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6566" w14:textId="66E892FD" w:rsidR="00EA7C96" w:rsidRPr="00EA7C96" w:rsidRDefault="00EA7C96" w:rsidP="005C0EBE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45787177"/>
      <w:r w:rsidRPr="00EA7C96">
        <w:rPr>
          <w:rFonts w:ascii="宋体" w:eastAsia="宋体" w:hAnsi="宋体" w:hint="eastAsia"/>
          <w:b/>
          <w:bCs/>
          <w:sz w:val="44"/>
          <w:szCs w:val="44"/>
        </w:rPr>
        <w:t>自行申报中国银行账号的</w:t>
      </w:r>
      <w:r w:rsidR="00A9607C">
        <w:rPr>
          <w:rFonts w:ascii="宋体" w:eastAsia="宋体" w:hAnsi="宋体" w:hint="eastAsia"/>
          <w:b/>
          <w:bCs/>
          <w:sz w:val="44"/>
          <w:szCs w:val="44"/>
        </w:rPr>
        <w:t>操作流程</w:t>
      </w:r>
    </w:p>
    <w:bookmarkEnd w:id="0"/>
    <w:p w14:paraId="2F71FAA9" w14:textId="77777777" w:rsidR="00EA7C96" w:rsidRPr="00EA7C96" w:rsidRDefault="00EA7C96">
      <w:pPr>
        <w:rPr>
          <w:rFonts w:ascii="仿宋_GB2312" w:eastAsia="仿宋_GB2312"/>
          <w:sz w:val="28"/>
          <w:szCs w:val="28"/>
        </w:rPr>
      </w:pPr>
    </w:p>
    <w:p w14:paraId="2DD1C720" w14:textId="4CF3A371" w:rsidR="00EA7C96" w:rsidRPr="004E1C53" w:rsidRDefault="004E1C53" w:rsidP="004E1C5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4E1C53">
        <w:rPr>
          <w:rFonts w:ascii="华文楷体" w:eastAsia="华文楷体" w:hAnsi="华文楷体" w:hint="eastAsia"/>
          <w:sz w:val="28"/>
          <w:szCs w:val="28"/>
        </w:rPr>
        <w:t>一、</w:t>
      </w:r>
      <w:r w:rsidRPr="004E1C53">
        <w:rPr>
          <w:rFonts w:ascii="华文楷体" w:eastAsia="华文楷体" w:hAnsi="华文楷体"/>
          <w:kern w:val="0"/>
          <w:sz w:val="28"/>
          <w:szCs w:val="28"/>
        </w:rPr>
        <w:t>输入</w:t>
      </w:r>
      <w:bookmarkStart w:id="1" w:name="_Hlk45786869"/>
      <w:r w:rsidRPr="004E1C53">
        <w:rPr>
          <w:rFonts w:ascii="华文楷体" w:eastAsia="华文楷体" w:hAnsi="华文楷体"/>
          <w:kern w:val="0"/>
          <w:sz w:val="28"/>
          <w:szCs w:val="28"/>
        </w:rPr>
        <w:t>网址：</w:t>
      </w:r>
      <w:r w:rsidRPr="004E1C53">
        <w:rPr>
          <w:rFonts w:ascii="华文楷体" w:eastAsia="华文楷体" w:hAnsi="华文楷体"/>
          <w:kern w:val="0"/>
          <w:sz w:val="28"/>
          <w:szCs w:val="28"/>
          <w:u w:val="single"/>
        </w:rPr>
        <w:t>http://finmanage.gdufe.edu.cn:8804/index.html</w:t>
      </w:r>
      <w:bookmarkEnd w:id="1"/>
      <w:r w:rsidRPr="004E1C53">
        <w:rPr>
          <w:rFonts w:ascii="华文楷体" w:eastAsia="华文楷体" w:hAnsi="华文楷体"/>
          <w:kern w:val="0"/>
          <w:sz w:val="28"/>
          <w:szCs w:val="28"/>
        </w:rPr>
        <w:t>，进入广东财经大学收费平台。</w:t>
      </w:r>
      <w:bookmarkStart w:id="2" w:name="_Hlk45716862"/>
      <w:r w:rsidRPr="004E1C53">
        <w:rPr>
          <w:rFonts w:ascii="华文楷体" w:eastAsia="华文楷体" w:hAnsi="华文楷体"/>
          <w:kern w:val="0"/>
          <w:sz w:val="28"/>
          <w:szCs w:val="28"/>
        </w:rPr>
        <w:t>点击右上角的登陆按钮，</w:t>
      </w:r>
      <w:bookmarkEnd w:id="2"/>
      <w:r w:rsidRPr="004E1C53">
        <w:rPr>
          <w:rFonts w:ascii="华文楷体" w:eastAsia="华文楷体" w:hAnsi="华文楷体"/>
          <w:kern w:val="0"/>
          <w:sz w:val="28"/>
          <w:szCs w:val="28"/>
        </w:rPr>
        <w:t>输入用户名和密码即可登陆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。</w:t>
      </w:r>
    </w:p>
    <w:p w14:paraId="422B378E" w14:textId="42A0B71C" w:rsidR="00EA7C96" w:rsidRPr="00EA7C96" w:rsidRDefault="00EA7C96">
      <w:pPr>
        <w:rPr>
          <w:rFonts w:ascii="仿宋_GB2312" w:eastAsia="仿宋_GB2312"/>
          <w:sz w:val="28"/>
          <w:szCs w:val="28"/>
        </w:rPr>
      </w:pPr>
      <w:r w:rsidRPr="00EA7C96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5271AD57" wp14:editId="05239F3E">
            <wp:extent cx="5384165" cy="240677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077" cy="24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D5CC" w14:textId="410F7A01" w:rsidR="00EA7C96" w:rsidRPr="00EA7C96" w:rsidRDefault="00EA7C96">
      <w:pPr>
        <w:rPr>
          <w:rFonts w:ascii="仿宋_GB2312" w:eastAsia="仿宋_GB2312"/>
          <w:sz w:val="28"/>
          <w:szCs w:val="28"/>
        </w:rPr>
      </w:pPr>
      <w:r w:rsidRPr="00EA7C96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9C83F66" wp14:editId="0B5FBD6C">
            <wp:extent cx="5384165" cy="2484120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5757" cy="248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462D" w14:textId="0E30D4B8" w:rsidR="00EA7C96" w:rsidRPr="00182FF9" w:rsidRDefault="00182FF9">
      <w:pPr>
        <w:rPr>
          <w:rFonts w:ascii="华文楷体" w:eastAsia="华文楷体" w:hAnsi="华文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182FF9">
        <w:rPr>
          <w:rFonts w:ascii="华文楷体" w:eastAsia="华文楷体" w:hAnsi="华文楷体" w:hint="eastAsia"/>
          <w:sz w:val="28"/>
          <w:szCs w:val="28"/>
        </w:rPr>
        <w:t>二、</w:t>
      </w:r>
      <w:r w:rsidRPr="004E1C53">
        <w:rPr>
          <w:rFonts w:ascii="华文楷体" w:eastAsia="华文楷体" w:hAnsi="华文楷体"/>
          <w:kern w:val="0"/>
          <w:sz w:val="28"/>
          <w:szCs w:val="28"/>
        </w:rPr>
        <w:t>点击右上角的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“银行账号申报”</w:t>
      </w:r>
      <w:r w:rsidRPr="004E1C53">
        <w:rPr>
          <w:rFonts w:ascii="华文楷体" w:eastAsia="华文楷体" w:hAnsi="华文楷体"/>
          <w:kern w:val="0"/>
          <w:sz w:val="28"/>
          <w:szCs w:val="28"/>
        </w:rPr>
        <w:t>按钮，</w:t>
      </w:r>
      <w:r>
        <w:rPr>
          <w:rFonts w:ascii="华文楷体" w:eastAsia="华文楷体" w:hAnsi="华文楷体" w:hint="eastAsia"/>
          <w:kern w:val="0"/>
          <w:sz w:val="28"/>
          <w:szCs w:val="28"/>
        </w:rPr>
        <w:t>进入银行账号申报界面</w:t>
      </w:r>
      <w:bookmarkStart w:id="3" w:name="_Hlk45723668"/>
      <w:r>
        <w:rPr>
          <w:rFonts w:ascii="华文楷体" w:eastAsia="华文楷体" w:hAnsi="华文楷体" w:hint="eastAsia"/>
          <w:kern w:val="0"/>
          <w:sz w:val="28"/>
          <w:szCs w:val="28"/>
        </w:rPr>
        <w:t>。</w:t>
      </w:r>
      <w:bookmarkEnd w:id="3"/>
    </w:p>
    <w:p w14:paraId="5AD8E8A1" w14:textId="7896EA78" w:rsidR="00EA7C96" w:rsidRPr="00182FF9" w:rsidRDefault="00EA7C96">
      <w:pPr>
        <w:rPr>
          <w:rFonts w:ascii="华文楷体" w:eastAsia="华文楷体" w:hAnsi="华文楷体"/>
          <w:sz w:val="28"/>
          <w:szCs w:val="28"/>
        </w:rPr>
      </w:pPr>
      <w:r w:rsidRPr="00182FF9">
        <w:rPr>
          <w:rFonts w:ascii="华文楷体" w:eastAsia="华文楷体" w:hAnsi="华文楷体" w:hint="eastAsia"/>
          <w:noProof/>
          <w:sz w:val="28"/>
          <w:szCs w:val="28"/>
        </w:rPr>
        <w:lastRenderedPageBreak/>
        <w:drawing>
          <wp:inline distT="0" distB="0" distL="0" distR="0" wp14:anchorId="72EC4E62" wp14:editId="13A6DEA3">
            <wp:extent cx="5365630" cy="23114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7444" cy="23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849C9" w14:textId="025D477A" w:rsidR="00EA7C96" w:rsidRPr="00182FF9" w:rsidRDefault="00EA7C96">
      <w:pPr>
        <w:rPr>
          <w:rFonts w:ascii="华文楷体" w:eastAsia="华文楷体" w:hAnsi="华文楷体"/>
          <w:sz w:val="28"/>
          <w:szCs w:val="28"/>
        </w:rPr>
      </w:pPr>
      <w:r w:rsidRPr="00EA7C96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2D844CE1" wp14:editId="46BB7751">
            <wp:extent cx="5390731" cy="2674189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6947" cy="26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BC260" w14:textId="39AAF906" w:rsidR="00182FF9" w:rsidRDefault="00182FF9" w:rsidP="00182FF9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82FF9">
        <w:rPr>
          <w:rFonts w:ascii="华文楷体" w:eastAsia="华文楷体" w:hAnsi="华文楷体" w:hint="eastAsia"/>
          <w:sz w:val="28"/>
          <w:szCs w:val="28"/>
        </w:rPr>
        <w:t>温馨提示：</w:t>
      </w:r>
    </w:p>
    <w:p w14:paraId="6F203637" w14:textId="29733C8B" w:rsidR="00182FF9" w:rsidRDefault="00182FF9" w:rsidP="00182FF9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1．开户名必须</w:t>
      </w:r>
      <w:r w:rsidR="00AE7327">
        <w:rPr>
          <w:rFonts w:ascii="华文楷体" w:eastAsia="华文楷体" w:hAnsi="华文楷体" w:hint="eastAsia"/>
          <w:sz w:val="28"/>
          <w:szCs w:val="28"/>
        </w:rPr>
        <w:t>与登陆系统的学生姓名一致。</w:t>
      </w:r>
    </w:p>
    <w:p w14:paraId="407F858B" w14:textId="1FB6AA4E" w:rsidR="00182FF9" w:rsidRDefault="00AE7327" w:rsidP="00182FF9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2．银行账号必须为</w:t>
      </w:r>
      <w:r w:rsidRPr="00AE7327">
        <w:rPr>
          <w:rFonts w:ascii="华文楷体" w:eastAsia="华文楷体" w:hAnsi="华文楷体" w:hint="eastAsia"/>
          <w:color w:val="FF0000"/>
          <w:sz w:val="28"/>
          <w:szCs w:val="28"/>
          <w:u w:val="single"/>
        </w:rPr>
        <w:t>中国银行</w:t>
      </w:r>
      <w:r w:rsidRPr="00AE7327">
        <w:rPr>
          <w:rFonts w:ascii="华文楷体" w:eastAsia="华文楷体" w:hAnsi="华文楷体" w:hint="eastAsia"/>
          <w:sz w:val="28"/>
          <w:szCs w:val="28"/>
        </w:rPr>
        <w:t>开立的银行账号</w:t>
      </w:r>
      <w:r>
        <w:rPr>
          <w:rFonts w:ascii="华文楷体" w:eastAsia="华文楷体" w:hAnsi="华文楷体" w:hint="eastAsia"/>
          <w:sz w:val="28"/>
          <w:szCs w:val="28"/>
        </w:rPr>
        <w:t>，其他银行的账号暂时无法</w:t>
      </w:r>
      <w:r w:rsidR="004B3B7D">
        <w:rPr>
          <w:rFonts w:ascii="华文楷体" w:eastAsia="华文楷体" w:hAnsi="华文楷体" w:hint="eastAsia"/>
          <w:sz w:val="28"/>
          <w:szCs w:val="28"/>
        </w:rPr>
        <w:t>转账退款。</w:t>
      </w:r>
    </w:p>
    <w:p w14:paraId="3DB0461B" w14:textId="42508C29" w:rsidR="004B3B7D" w:rsidRDefault="004B3B7D" w:rsidP="00182FF9">
      <w:pPr>
        <w:ind w:firstLineChars="200" w:firstLine="560"/>
        <w:rPr>
          <w:rFonts w:ascii="华文楷体" w:eastAsia="华文楷体" w:hAnsi="华文楷体"/>
          <w:kern w:val="0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</w:t>
      </w:r>
      <w:bookmarkStart w:id="4" w:name="_Hlk45723709"/>
      <w:r>
        <w:rPr>
          <w:rFonts w:ascii="华文楷体" w:eastAsia="华文楷体" w:hAnsi="华文楷体" w:hint="eastAsia"/>
          <w:sz w:val="28"/>
          <w:szCs w:val="28"/>
        </w:rPr>
        <w:t>．</w:t>
      </w:r>
      <w:bookmarkEnd w:id="4"/>
      <w:r>
        <w:rPr>
          <w:rFonts w:ascii="华文楷体" w:eastAsia="华文楷体" w:hAnsi="华文楷体" w:hint="eastAsia"/>
          <w:sz w:val="28"/>
          <w:szCs w:val="28"/>
        </w:rPr>
        <w:t>经办行必须选择</w:t>
      </w:r>
      <w:r w:rsidRPr="00C27F67">
        <w:rPr>
          <w:rFonts w:ascii="华文楷体" w:eastAsia="华文楷体" w:hAnsi="华文楷体" w:hint="eastAsia"/>
          <w:color w:val="FF0000"/>
          <w:sz w:val="28"/>
          <w:szCs w:val="28"/>
          <w:u w:val="single"/>
        </w:rPr>
        <w:t>中国银行</w:t>
      </w:r>
      <w:r w:rsidR="00C27F67">
        <w:rPr>
          <w:rFonts w:ascii="华文楷体" w:eastAsia="华文楷体" w:hAnsi="华文楷体" w:hint="eastAsia"/>
          <w:kern w:val="0"/>
          <w:sz w:val="28"/>
          <w:szCs w:val="28"/>
        </w:rPr>
        <w:t>。</w:t>
      </w:r>
    </w:p>
    <w:p w14:paraId="271DC5AC" w14:textId="0314FE11" w:rsidR="00C27F67" w:rsidRDefault="00C27F67" w:rsidP="00182FF9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kern w:val="0"/>
          <w:sz w:val="28"/>
          <w:szCs w:val="28"/>
        </w:rPr>
        <w:t>4</w:t>
      </w:r>
      <w:r>
        <w:rPr>
          <w:rFonts w:ascii="华文楷体" w:eastAsia="华文楷体" w:hAnsi="华文楷体" w:hint="eastAsia"/>
          <w:sz w:val="28"/>
          <w:szCs w:val="28"/>
        </w:rPr>
        <w:t>．开户行、所在省、所在市、所属银行根据搜索、选择填列。</w:t>
      </w:r>
    </w:p>
    <w:p w14:paraId="73CAD20E" w14:textId="46E96310" w:rsidR="00AB48AE" w:rsidRPr="00AD6E2A" w:rsidRDefault="00AB48AE" w:rsidP="00AD6E2A">
      <w:pPr>
        <w:rPr>
          <w:rFonts w:ascii="华文楷体" w:eastAsia="华文楷体" w:hAnsi="华文楷体" w:hint="eastAsia"/>
          <w:sz w:val="28"/>
          <w:szCs w:val="28"/>
        </w:rPr>
      </w:pPr>
    </w:p>
    <w:sectPr w:rsidR="00AB48AE" w:rsidRPr="00AD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A958" w14:textId="77777777" w:rsidR="001E5485" w:rsidRDefault="001E5485" w:rsidP="00C27F67">
      <w:r>
        <w:separator/>
      </w:r>
    </w:p>
  </w:endnote>
  <w:endnote w:type="continuationSeparator" w:id="0">
    <w:p w14:paraId="2440D315" w14:textId="77777777" w:rsidR="001E5485" w:rsidRDefault="001E5485" w:rsidP="00C2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D391" w14:textId="77777777" w:rsidR="001E5485" w:rsidRDefault="001E5485" w:rsidP="00C27F67">
      <w:r>
        <w:separator/>
      </w:r>
    </w:p>
  </w:footnote>
  <w:footnote w:type="continuationSeparator" w:id="0">
    <w:p w14:paraId="19871A37" w14:textId="77777777" w:rsidR="001E5485" w:rsidRDefault="001E5485" w:rsidP="00C27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96"/>
    <w:rsid w:val="000F61CF"/>
    <w:rsid w:val="00101AAF"/>
    <w:rsid w:val="0013261F"/>
    <w:rsid w:val="00146884"/>
    <w:rsid w:val="00180768"/>
    <w:rsid w:val="00182FF9"/>
    <w:rsid w:val="001A513F"/>
    <w:rsid w:val="001B4D35"/>
    <w:rsid w:val="001E5485"/>
    <w:rsid w:val="0024015F"/>
    <w:rsid w:val="00271F0A"/>
    <w:rsid w:val="002941BC"/>
    <w:rsid w:val="00315CA7"/>
    <w:rsid w:val="00384392"/>
    <w:rsid w:val="00464EEB"/>
    <w:rsid w:val="004B3B7D"/>
    <w:rsid w:val="004E1C53"/>
    <w:rsid w:val="00560EB3"/>
    <w:rsid w:val="005823A6"/>
    <w:rsid w:val="005C0EBE"/>
    <w:rsid w:val="005D1A7E"/>
    <w:rsid w:val="006F1722"/>
    <w:rsid w:val="00703DE7"/>
    <w:rsid w:val="00704DFD"/>
    <w:rsid w:val="0070767B"/>
    <w:rsid w:val="0073642A"/>
    <w:rsid w:val="007D32B1"/>
    <w:rsid w:val="0085077D"/>
    <w:rsid w:val="009C6AE2"/>
    <w:rsid w:val="00A33B99"/>
    <w:rsid w:val="00A94DAF"/>
    <w:rsid w:val="00A9607C"/>
    <w:rsid w:val="00AB48AE"/>
    <w:rsid w:val="00AD6E2A"/>
    <w:rsid w:val="00AE7327"/>
    <w:rsid w:val="00B506DD"/>
    <w:rsid w:val="00C27F67"/>
    <w:rsid w:val="00D1742E"/>
    <w:rsid w:val="00D50BB6"/>
    <w:rsid w:val="00D748F0"/>
    <w:rsid w:val="00EA7C96"/>
    <w:rsid w:val="00F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726B"/>
  <w15:chartTrackingRefBased/>
  <w15:docId w15:val="{9CC47410-633F-45E4-BE5F-3DC99B5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F67"/>
    <w:rPr>
      <w:sz w:val="18"/>
      <w:szCs w:val="18"/>
    </w:rPr>
  </w:style>
  <w:style w:type="character" w:styleId="a7">
    <w:name w:val="Hyperlink"/>
    <w:basedOn w:val="a0"/>
    <w:uiPriority w:val="99"/>
    <w:unhideWhenUsed/>
    <w:rsid w:val="009C6AE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世毅 冯</dc:creator>
  <cp:keywords/>
  <dc:description/>
  <cp:lastModifiedBy>世毅 冯</cp:lastModifiedBy>
  <cp:revision>13</cp:revision>
  <dcterms:created xsi:type="dcterms:W3CDTF">2020-07-14T06:29:00Z</dcterms:created>
  <dcterms:modified xsi:type="dcterms:W3CDTF">2020-07-16T08:15:00Z</dcterms:modified>
</cp:coreProperties>
</file>