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9FA5C" w14:textId="77777777" w:rsidR="0089288A" w:rsidRPr="00BC32C1" w:rsidRDefault="0089288A" w:rsidP="0089288A">
      <w:pPr>
        <w:autoSpaceDE w:val="0"/>
        <w:autoSpaceDN w:val="0"/>
        <w:adjustRightInd w:val="0"/>
        <w:jc w:val="center"/>
        <w:rPr>
          <w:rFonts w:ascii="华文中宋" w:eastAsia="华文中宋" w:hAnsi="华文中宋" w:cs="方正宋黑"/>
          <w:color w:val="000000"/>
          <w:kern w:val="0"/>
          <w:sz w:val="32"/>
          <w:szCs w:val="32"/>
        </w:rPr>
      </w:pPr>
    </w:p>
    <w:p w14:paraId="3976830C" w14:textId="77777777" w:rsidR="00BF38AA" w:rsidRPr="00BC32C1" w:rsidRDefault="00BF38AA" w:rsidP="0089288A">
      <w:pPr>
        <w:autoSpaceDE w:val="0"/>
        <w:autoSpaceDN w:val="0"/>
        <w:adjustRightInd w:val="0"/>
        <w:jc w:val="center"/>
        <w:rPr>
          <w:rFonts w:ascii="华文中宋" w:eastAsia="华文中宋" w:hAnsi="华文中宋" w:cs="方正宋黑"/>
          <w:color w:val="000000"/>
          <w:kern w:val="0"/>
          <w:sz w:val="32"/>
          <w:szCs w:val="32"/>
        </w:rPr>
      </w:pPr>
    </w:p>
    <w:p w14:paraId="128E4538" w14:textId="77777777" w:rsidR="0089288A" w:rsidRPr="00393694" w:rsidRDefault="0089288A" w:rsidP="00BC65DF">
      <w:pPr>
        <w:tabs>
          <w:tab w:val="center" w:pos="4309"/>
          <w:tab w:val="right" w:pos="8618"/>
        </w:tabs>
        <w:autoSpaceDE w:val="0"/>
        <w:autoSpaceDN w:val="0"/>
        <w:adjustRightInd w:val="0"/>
        <w:jc w:val="center"/>
        <w:rPr>
          <w:rFonts w:ascii="华文中宋" w:eastAsia="华文中宋" w:hAnsi="华文中宋" w:cs="方正宋黑"/>
          <w:b/>
          <w:color w:val="000000"/>
          <w:kern w:val="0"/>
          <w:sz w:val="72"/>
          <w:szCs w:val="96"/>
        </w:rPr>
      </w:pPr>
      <w:r w:rsidRPr="00393694">
        <w:rPr>
          <w:rFonts w:ascii="华文中宋" w:eastAsia="华文中宋" w:hAnsi="华文中宋" w:cs="方正宋黑" w:hint="eastAsia"/>
          <w:b/>
          <w:color w:val="000000"/>
          <w:kern w:val="0"/>
          <w:sz w:val="72"/>
          <w:szCs w:val="96"/>
        </w:rPr>
        <w:t>高校学生资助工作</w:t>
      </w:r>
    </w:p>
    <w:p w14:paraId="7702315C" w14:textId="77777777" w:rsidR="0089288A" w:rsidRPr="007A2DC9" w:rsidRDefault="0089288A" w:rsidP="0089288A">
      <w:pPr>
        <w:autoSpaceDE w:val="0"/>
        <w:autoSpaceDN w:val="0"/>
        <w:adjustRightInd w:val="0"/>
        <w:jc w:val="center"/>
        <w:rPr>
          <w:rFonts w:ascii="华文中宋" w:eastAsia="华文中宋" w:hAnsi="华文中宋" w:cs="方正宋黑"/>
          <w:color w:val="000000"/>
          <w:kern w:val="0"/>
          <w:sz w:val="30"/>
          <w:szCs w:val="30"/>
        </w:rPr>
      </w:pPr>
    </w:p>
    <w:p w14:paraId="2A2C8338" w14:textId="10E6CE91" w:rsidR="0089288A" w:rsidRPr="007A2DC9" w:rsidRDefault="00EC41C1" w:rsidP="0089288A">
      <w:pPr>
        <w:autoSpaceDE w:val="0"/>
        <w:autoSpaceDN w:val="0"/>
        <w:adjustRightInd w:val="0"/>
        <w:jc w:val="center"/>
        <w:rPr>
          <w:rFonts w:ascii="华文中宋" w:eastAsia="华文中宋" w:hAnsi="华文中宋" w:cs="方正宋黑"/>
          <w:color w:val="000000"/>
          <w:kern w:val="0"/>
          <w:sz w:val="96"/>
          <w:szCs w:val="96"/>
        </w:rPr>
      </w:pPr>
      <w:r>
        <w:rPr>
          <w:rFonts w:ascii="华文中宋" w:eastAsia="华文中宋" w:hAnsi="华文中宋" w:cs="方正宋黑" w:hint="eastAsia"/>
          <w:color w:val="000000"/>
          <w:kern w:val="0"/>
          <w:sz w:val="96"/>
          <w:szCs w:val="96"/>
        </w:rPr>
        <w:t>资料</w:t>
      </w:r>
      <w:r w:rsidR="001E2D83">
        <w:rPr>
          <w:rFonts w:ascii="华文中宋" w:eastAsia="华文中宋" w:hAnsi="华文中宋" w:cs="方正宋黑" w:hint="eastAsia"/>
          <w:color w:val="000000"/>
          <w:kern w:val="0"/>
          <w:sz w:val="96"/>
          <w:szCs w:val="96"/>
        </w:rPr>
        <w:t>汇编</w:t>
      </w:r>
      <w:bookmarkStart w:id="0" w:name="_GoBack"/>
      <w:bookmarkEnd w:id="0"/>
    </w:p>
    <w:p w14:paraId="08B2CB4C" w14:textId="77777777" w:rsidR="0089288A" w:rsidRPr="007A2DC9" w:rsidRDefault="0089288A" w:rsidP="0089288A">
      <w:pPr>
        <w:autoSpaceDE w:val="0"/>
        <w:autoSpaceDN w:val="0"/>
        <w:adjustRightInd w:val="0"/>
        <w:jc w:val="center"/>
        <w:rPr>
          <w:rFonts w:ascii="华文中宋" w:eastAsia="华文中宋" w:hAnsi="华文中宋" w:cs="方正宋黑"/>
          <w:color w:val="000000"/>
          <w:kern w:val="0"/>
          <w:sz w:val="24"/>
          <w:szCs w:val="24"/>
        </w:rPr>
      </w:pPr>
    </w:p>
    <w:p w14:paraId="4E2DCED1" w14:textId="77777777" w:rsidR="0089288A" w:rsidRPr="007A2DC9" w:rsidRDefault="0089288A" w:rsidP="0089288A">
      <w:pPr>
        <w:autoSpaceDE w:val="0"/>
        <w:autoSpaceDN w:val="0"/>
        <w:adjustRightInd w:val="0"/>
        <w:jc w:val="center"/>
        <w:rPr>
          <w:rFonts w:ascii="华文中宋" w:eastAsia="华文中宋" w:hAnsi="华文中宋" w:cs="方正宋黑"/>
          <w:color w:val="000000"/>
          <w:kern w:val="0"/>
          <w:sz w:val="24"/>
          <w:szCs w:val="24"/>
        </w:rPr>
      </w:pPr>
    </w:p>
    <w:p w14:paraId="4E640835" w14:textId="77777777" w:rsidR="0089288A" w:rsidRDefault="0089288A" w:rsidP="0089288A">
      <w:pPr>
        <w:autoSpaceDE w:val="0"/>
        <w:autoSpaceDN w:val="0"/>
        <w:adjustRightInd w:val="0"/>
        <w:jc w:val="center"/>
        <w:rPr>
          <w:rFonts w:ascii="华文中宋" w:eastAsia="华文中宋" w:hAnsi="华文中宋" w:cs="方正宋黑"/>
          <w:color w:val="000000"/>
          <w:kern w:val="0"/>
          <w:sz w:val="28"/>
          <w:szCs w:val="28"/>
        </w:rPr>
      </w:pPr>
    </w:p>
    <w:p w14:paraId="6E9BC2C0" w14:textId="77777777" w:rsidR="007A2DC9" w:rsidRDefault="007A2DC9" w:rsidP="0089288A">
      <w:pPr>
        <w:autoSpaceDE w:val="0"/>
        <w:autoSpaceDN w:val="0"/>
        <w:adjustRightInd w:val="0"/>
        <w:jc w:val="center"/>
        <w:rPr>
          <w:rFonts w:ascii="华文中宋" w:eastAsia="华文中宋" w:hAnsi="华文中宋" w:cs="方正宋黑"/>
          <w:color w:val="000000"/>
          <w:kern w:val="0"/>
          <w:sz w:val="28"/>
          <w:szCs w:val="28"/>
        </w:rPr>
      </w:pPr>
    </w:p>
    <w:p w14:paraId="688B365C" w14:textId="77777777" w:rsidR="007A2DC9" w:rsidRDefault="007A2DC9" w:rsidP="0089288A">
      <w:pPr>
        <w:autoSpaceDE w:val="0"/>
        <w:autoSpaceDN w:val="0"/>
        <w:adjustRightInd w:val="0"/>
        <w:jc w:val="center"/>
        <w:rPr>
          <w:rFonts w:ascii="华文中宋" w:eastAsia="华文中宋" w:hAnsi="华文中宋" w:cs="方正宋黑"/>
          <w:color w:val="000000"/>
          <w:kern w:val="0"/>
          <w:sz w:val="28"/>
          <w:szCs w:val="28"/>
        </w:rPr>
      </w:pPr>
    </w:p>
    <w:p w14:paraId="3FB155F1" w14:textId="77777777" w:rsidR="007B58E7" w:rsidRDefault="007B58E7" w:rsidP="0089288A">
      <w:pPr>
        <w:autoSpaceDE w:val="0"/>
        <w:autoSpaceDN w:val="0"/>
        <w:adjustRightInd w:val="0"/>
        <w:jc w:val="center"/>
        <w:rPr>
          <w:rFonts w:ascii="华文中宋" w:eastAsia="华文中宋" w:hAnsi="华文中宋" w:cs="方正宋黑"/>
          <w:color w:val="000000"/>
          <w:kern w:val="0"/>
          <w:sz w:val="28"/>
          <w:szCs w:val="28"/>
        </w:rPr>
      </w:pPr>
    </w:p>
    <w:p w14:paraId="113AD552" w14:textId="77777777" w:rsidR="007A2DC9" w:rsidRDefault="007A2DC9" w:rsidP="0089288A">
      <w:pPr>
        <w:autoSpaceDE w:val="0"/>
        <w:autoSpaceDN w:val="0"/>
        <w:adjustRightInd w:val="0"/>
        <w:jc w:val="center"/>
        <w:rPr>
          <w:rFonts w:ascii="华文中宋" w:eastAsia="华文中宋" w:hAnsi="华文中宋" w:cs="方正宋黑"/>
          <w:color w:val="000000"/>
          <w:kern w:val="0"/>
          <w:sz w:val="28"/>
          <w:szCs w:val="28"/>
        </w:rPr>
      </w:pPr>
    </w:p>
    <w:p w14:paraId="19166B4E" w14:textId="77777777" w:rsidR="007A2DC9" w:rsidRDefault="007A2DC9" w:rsidP="0089288A">
      <w:pPr>
        <w:autoSpaceDE w:val="0"/>
        <w:autoSpaceDN w:val="0"/>
        <w:adjustRightInd w:val="0"/>
        <w:jc w:val="center"/>
        <w:rPr>
          <w:rFonts w:ascii="华文中宋" w:eastAsia="华文中宋" w:hAnsi="华文中宋" w:cs="方正宋黑"/>
          <w:color w:val="000000"/>
          <w:kern w:val="0"/>
          <w:sz w:val="28"/>
          <w:szCs w:val="28"/>
        </w:rPr>
      </w:pPr>
    </w:p>
    <w:p w14:paraId="0C1F51E0" w14:textId="77777777" w:rsidR="00BF38AA" w:rsidRPr="007A2DC9" w:rsidRDefault="00BF38AA" w:rsidP="0089288A">
      <w:pPr>
        <w:autoSpaceDE w:val="0"/>
        <w:autoSpaceDN w:val="0"/>
        <w:adjustRightInd w:val="0"/>
        <w:jc w:val="center"/>
        <w:rPr>
          <w:rFonts w:ascii="华文中宋" w:eastAsia="华文中宋" w:hAnsi="华文中宋" w:cs="方正宋黑"/>
          <w:color w:val="000000"/>
          <w:kern w:val="0"/>
          <w:sz w:val="28"/>
          <w:szCs w:val="28"/>
        </w:rPr>
      </w:pPr>
    </w:p>
    <w:p w14:paraId="2894BD3E" w14:textId="77777777" w:rsidR="00A820E8" w:rsidRDefault="00006055" w:rsidP="0089288A">
      <w:pPr>
        <w:autoSpaceDE w:val="0"/>
        <w:autoSpaceDN w:val="0"/>
        <w:adjustRightInd w:val="0"/>
        <w:jc w:val="center"/>
        <w:rPr>
          <w:rFonts w:ascii="华文中宋" w:eastAsia="华文中宋" w:hAnsi="华文中宋" w:cs="方正宋黑"/>
          <w:color w:val="000000"/>
          <w:kern w:val="0"/>
          <w:sz w:val="28"/>
          <w:szCs w:val="28"/>
        </w:rPr>
      </w:pPr>
      <w:r>
        <w:rPr>
          <w:rFonts w:ascii="华文中宋" w:eastAsia="华文中宋" w:hAnsi="华文中宋" w:cs="方正宋黑" w:hint="eastAsia"/>
          <w:color w:val="000000"/>
          <w:kern w:val="0"/>
          <w:sz w:val="28"/>
          <w:szCs w:val="28"/>
        </w:rPr>
        <w:t>2019</w:t>
      </w:r>
      <w:r w:rsidR="00105611" w:rsidRPr="007A2DC9">
        <w:rPr>
          <w:rFonts w:ascii="华文中宋" w:eastAsia="华文中宋" w:hAnsi="华文中宋" w:cs="方正宋黑" w:hint="eastAsia"/>
          <w:color w:val="000000"/>
          <w:kern w:val="0"/>
          <w:sz w:val="28"/>
          <w:szCs w:val="28"/>
        </w:rPr>
        <w:t>年</w:t>
      </w:r>
      <w:r w:rsidR="006F7476">
        <w:rPr>
          <w:rFonts w:ascii="华文中宋" w:eastAsia="华文中宋" w:hAnsi="华文中宋" w:cs="方正宋黑" w:hint="eastAsia"/>
          <w:color w:val="000000"/>
          <w:kern w:val="0"/>
          <w:sz w:val="28"/>
          <w:szCs w:val="28"/>
        </w:rPr>
        <w:t>11</w:t>
      </w:r>
      <w:r w:rsidR="00105611" w:rsidRPr="007A2DC9">
        <w:rPr>
          <w:rFonts w:ascii="华文中宋" w:eastAsia="华文中宋" w:hAnsi="华文中宋" w:cs="方正宋黑" w:hint="eastAsia"/>
          <w:color w:val="000000"/>
          <w:kern w:val="0"/>
          <w:sz w:val="28"/>
          <w:szCs w:val="28"/>
        </w:rPr>
        <w:t>月</w:t>
      </w:r>
    </w:p>
    <w:p w14:paraId="6D2CB635" w14:textId="77777777" w:rsidR="00976982" w:rsidRDefault="00976982" w:rsidP="0089288A">
      <w:pPr>
        <w:widowControl/>
        <w:jc w:val="left"/>
        <w:rPr>
          <w:rFonts w:ascii="方正宋黑" w:eastAsia="方正宋黑"/>
          <w:sz w:val="26"/>
          <w:szCs w:val="26"/>
        </w:rPr>
        <w:sectPr w:rsidR="00976982" w:rsidSect="00BC65DF">
          <w:footerReference w:type="default" r:id="rId7"/>
          <w:pgSz w:w="10490" w:h="14742"/>
          <w:pgMar w:top="1440" w:right="1644" w:bottom="1440" w:left="1644" w:header="851" w:footer="992" w:gutter="0"/>
          <w:pgNumType w:fmt="upperRoman"/>
          <w:cols w:space="425"/>
          <w:titlePg/>
          <w:docGrid w:type="lines" w:linePitch="312"/>
        </w:sectPr>
      </w:pPr>
    </w:p>
    <w:p w14:paraId="6757026B" w14:textId="77777777" w:rsidR="00A945A8" w:rsidRPr="00A945A8" w:rsidRDefault="00D84AB6" w:rsidP="00A945A8">
      <w:pPr>
        <w:pStyle w:val="Default"/>
        <w:spacing w:line="360" w:lineRule="auto"/>
        <w:jc w:val="center"/>
        <w:rPr>
          <w:rFonts w:ascii="华文中宋" w:eastAsia="华文中宋" w:hAnsi="华文中宋" w:cstheme="minorBidi"/>
          <w:color w:val="auto"/>
          <w:sz w:val="44"/>
          <w:szCs w:val="44"/>
        </w:rPr>
      </w:pPr>
      <w:r w:rsidRPr="00207C17">
        <w:rPr>
          <w:rFonts w:ascii="华文中宋" w:eastAsia="华文中宋" w:hAnsi="华文中宋" w:cstheme="minorBidi" w:hint="eastAsia"/>
          <w:color w:val="auto"/>
          <w:sz w:val="44"/>
          <w:szCs w:val="44"/>
        </w:rPr>
        <w:lastRenderedPageBreak/>
        <w:t>目  录</w:t>
      </w:r>
    </w:p>
    <w:p w14:paraId="1004A3C2" w14:textId="77777777" w:rsidR="00D84AB6" w:rsidRPr="000D0844" w:rsidRDefault="00FB7668" w:rsidP="005B0630">
      <w:pPr>
        <w:pStyle w:val="Default"/>
        <w:spacing w:afterLines="50" w:after="156" w:line="360" w:lineRule="auto"/>
        <w:jc w:val="both"/>
        <w:rPr>
          <w:rFonts w:ascii="黑体" w:eastAsia="黑体" w:hAnsi="黑体"/>
          <w:color w:val="auto"/>
        </w:rPr>
      </w:pPr>
      <w:r>
        <w:rPr>
          <w:rFonts w:ascii="黑体" w:eastAsia="黑体" w:hAnsi="黑体" w:cstheme="minorBidi" w:hint="eastAsia"/>
          <w:color w:val="auto"/>
          <w:sz w:val="26"/>
          <w:szCs w:val="26"/>
        </w:rPr>
        <w:t>一</w:t>
      </w:r>
      <w:r w:rsidR="00D84AB6" w:rsidRPr="000D0844">
        <w:rPr>
          <w:rFonts w:ascii="黑体" w:eastAsia="黑体" w:hAnsi="黑体" w:cstheme="minorBidi"/>
          <w:color w:val="auto"/>
          <w:sz w:val="26"/>
          <w:szCs w:val="26"/>
        </w:rPr>
        <w:t>、综合</w:t>
      </w:r>
    </w:p>
    <w:p w14:paraId="1D0AF7A3" w14:textId="77777777" w:rsidR="00D84AB6" w:rsidRPr="008950B8" w:rsidRDefault="00D84AB6" w:rsidP="00071057">
      <w:pPr>
        <w:pStyle w:val="Pa6"/>
        <w:spacing w:line="360" w:lineRule="auto"/>
        <w:jc w:val="both"/>
        <w:rPr>
          <w:rFonts w:hAnsi="宋体"/>
          <w:sz w:val="22"/>
          <w:szCs w:val="22"/>
        </w:rPr>
      </w:pPr>
      <w:r w:rsidRPr="008950B8">
        <w:rPr>
          <w:rFonts w:hAnsi="宋体"/>
          <w:sz w:val="22"/>
          <w:szCs w:val="22"/>
        </w:rPr>
        <w:t>国务院关于建立健全普通本科高校高等职业学校和中等职业学校家庭经济困难学生资助政策体系的意见（国发〔2007〕13号）</w:t>
      </w:r>
      <w:r w:rsidR="00207C17" w:rsidRPr="008950B8">
        <w:rPr>
          <w:rFonts w:hAnsi="宋体" w:cs="宋体" w:hint="eastAsia"/>
          <w:sz w:val="22"/>
          <w:szCs w:val="22"/>
        </w:rPr>
        <w:t>……</w:t>
      </w:r>
      <w:r w:rsidR="00BC65DF">
        <w:rPr>
          <w:rFonts w:hAnsi="宋体" w:cs="宋体" w:hint="eastAsia"/>
          <w:sz w:val="22"/>
          <w:szCs w:val="22"/>
        </w:rPr>
        <w:t>…</w:t>
      </w:r>
      <w:r w:rsidRPr="008950B8">
        <w:rPr>
          <w:rFonts w:hAnsi="宋体" w:cs="宋体" w:hint="eastAsia"/>
          <w:sz w:val="22"/>
          <w:szCs w:val="22"/>
        </w:rPr>
        <w:t>…</w:t>
      </w:r>
      <w:r w:rsidR="00F54A4D" w:rsidRPr="008950B8">
        <w:rPr>
          <w:rFonts w:hAnsi="宋体" w:cs="宋体" w:hint="eastAsia"/>
          <w:sz w:val="22"/>
          <w:szCs w:val="22"/>
        </w:rPr>
        <w:t>…</w:t>
      </w:r>
      <w:r w:rsidRPr="008950B8">
        <w:rPr>
          <w:rFonts w:hAnsi="宋体" w:cs="宋体" w:hint="eastAsia"/>
          <w:sz w:val="22"/>
          <w:szCs w:val="22"/>
        </w:rPr>
        <w:t>…</w:t>
      </w:r>
      <w:r w:rsidR="00FB7668">
        <w:rPr>
          <w:rFonts w:hAnsi="宋体" w:cs="宋体" w:hint="eastAsia"/>
          <w:sz w:val="22"/>
          <w:szCs w:val="22"/>
        </w:rPr>
        <w:t>……</w:t>
      </w:r>
      <w:r w:rsidRPr="008950B8">
        <w:rPr>
          <w:rFonts w:hAnsi="宋体" w:cs="宋体" w:hint="eastAsia"/>
          <w:sz w:val="22"/>
          <w:szCs w:val="22"/>
        </w:rPr>
        <w:t>………</w:t>
      </w:r>
      <w:r w:rsidR="00C67A24">
        <w:rPr>
          <w:rFonts w:hAnsi="宋体" w:cs="宋体" w:hint="eastAsia"/>
          <w:sz w:val="22"/>
          <w:szCs w:val="22"/>
        </w:rPr>
        <w:t>1</w:t>
      </w:r>
    </w:p>
    <w:p w14:paraId="48CAD77F" w14:textId="77777777" w:rsidR="00D84AB6" w:rsidRPr="008950B8" w:rsidRDefault="00D84AB6" w:rsidP="00071057">
      <w:pPr>
        <w:pStyle w:val="Pa5"/>
        <w:spacing w:line="360" w:lineRule="auto"/>
        <w:jc w:val="both"/>
        <w:rPr>
          <w:rFonts w:hAnsi="宋体" w:cs="宋体"/>
          <w:sz w:val="22"/>
          <w:szCs w:val="22"/>
        </w:rPr>
      </w:pPr>
      <w:r w:rsidRPr="008950B8">
        <w:rPr>
          <w:rFonts w:hAnsi="宋体" w:cs="宋体" w:hint="eastAsia"/>
          <w:sz w:val="22"/>
          <w:szCs w:val="22"/>
        </w:rPr>
        <w:t>国家中长期教育改革和发展规划纲要（</w:t>
      </w:r>
      <w:r w:rsidRPr="008950B8">
        <w:rPr>
          <w:rFonts w:hAnsi="宋体" w:cs="宋体"/>
          <w:sz w:val="22"/>
          <w:szCs w:val="22"/>
        </w:rPr>
        <w:t>2010-2020</w:t>
      </w:r>
      <w:r w:rsidRPr="008950B8">
        <w:rPr>
          <w:rFonts w:hAnsi="宋体" w:cs="宋体" w:hint="eastAsia"/>
          <w:sz w:val="22"/>
          <w:szCs w:val="22"/>
        </w:rPr>
        <w:t>年）（节选）</w:t>
      </w:r>
      <w:r w:rsidR="00207C17" w:rsidRPr="008950B8">
        <w:rPr>
          <w:rFonts w:hAnsi="宋体" w:cs="宋体" w:hint="eastAsia"/>
          <w:sz w:val="22"/>
          <w:szCs w:val="22"/>
        </w:rPr>
        <w:t>…</w:t>
      </w:r>
      <w:r w:rsidR="006905CF" w:rsidRPr="008950B8">
        <w:rPr>
          <w:rFonts w:hAnsi="宋体" w:cs="宋体" w:hint="eastAsia"/>
          <w:sz w:val="22"/>
          <w:szCs w:val="22"/>
        </w:rPr>
        <w:t>…</w:t>
      </w:r>
      <w:r w:rsidR="00207C17" w:rsidRPr="008950B8">
        <w:rPr>
          <w:rFonts w:hAnsi="宋体" w:cs="宋体" w:hint="eastAsia"/>
          <w:sz w:val="22"/>
          <w:szCs w:val="22"/>
        </w:rPr>
        <w:t>…</w:t>
      </w:r>
      <w:r w:rsidR="00FB7668">
        <w:rPr>
          <w:rFonts w:hAnsi="宋体" w:cs="宋体" w:hint="eastAsia"/>
          <w:sz w:val="22"/>
          <w:szCs w:val="22"/>
        </w:rPr>
        <w:t>…</w:t>
      </w:r>
      <w:r w:rsidR="008950B8" w:rsidRPr="008950B8">
        <w:rPr>
          <w:rFonts w:hAnsi="宋体" w:cs="宋体" w:hint="eastAsia"/>
          <w:sz w:val="22"/>
          <w:szCs w:val="22"/>
        </w:rPr>
        <w:t>…</w:t>
      </w:r>
      <w:r w:rsidRPr="008950B8">
        <w:rPr>
          <w:rFonts w:hAnsi="宋体" w:cs="宋体" w:hint="eastAsia"/>
          <w:sz w:val="22"/>
          <w:szCs w:val="22"/>
        </w:rPr>
        <w:t>…</w:t>
      </w:r>
      <w:r w:rsidR="00C67A24">
        <w:rPr>
          <w:rFonts w:hAnsi="宋体" w:cs="宋体" w:hint="eastAsia"/>
          <w:sz w:val="22"/>
          <w:szCs w:val="22"/>
        </w:rPr>
        <w:t>6</w:t>
      </w:r>
    </w:p>
    <w:p w14:paraId="28B9EE37" w14:textId="1D55F78A" w:rsidR="00D84AB6" w:rsidRPr="008950B8" w:rsidRDefault="00D84AB6" w:rsidP="00071057">
      <w:pPr>
        <w:pStyle w:val="Pa6"/>
        <w:spacing w:line="360" w:lineRule="auto"/>
        <w:jc w:val="both"/>
        <w:rPr>
          <w:rFonts w:hAnsi="宋体" w:cs="宋体"/>
          <w:sz w:val="22"/>
          <w:szCs w:val="22"/>
        </w:rPr>
      </w:pPr>
      <w:r w:rsidRPr="008950B8">
        <w:rPr>
          <w:rFonts w:hAnsi="宋体" w:cs="宋体" w:hint="eastAsia"/>
          <w:sz w:val="22"/>
          <w:szCs w:val="22"/>
        </w:rPr>
        <w:t>财政部</w:t>
      </w:r>
      <w:r w:rsidR="005B0630">
        <w:rPr>
          <w:rFonts w:hAnsi="宋体" w:cs="宋体" w:hint="eastAsia"/>
          <w:sz w:val="22"/>
          <w:szCs w:val="22"/>
        </w:rPr>
        <w:t xml:space="preserve"> </w:t>
      </w:r>
      <w:r w:rsidR="005B0630">
        <w:rPr>
          <w:rFonts w:hAnsi="宋体" w:cs="宋体"/>
          <w:sz w:val="22"/>
          <w:szCs w:val="22"/>
        </w:rPr>
        <w:t xml:space="preserve"> </w:t>
      </w:r>
      <w:r w:rsidRPr="008950B8">
        <w:rPr>
          <w:rFonts w:hAnsi="宋体" w:cs="宋体" w:hint="eastAsia"/>
          <w:sz w:val="22"/>
          <w:szCs w:val="22"/>
        </w:rPr>
        <w:t>教育部</w:t>
      </w:r>
      <w:r w:rsidR="005B0630">
        <w:rPr>
          <w:rFonts w:hAnsi="宋体" w:cs="宋体" w:hint="eastAsia"/>
          <w:sz w:val="22"/>
          <w:szCs w:val="22"/>
        </w:rPr>
        <w:t xml:space="preserve"> </w:t>
      </w:r>
      <w:r w:rsidR="005B0630">
        <w:rPr>
          <w:rFonts w:hAnsi="宋体" w:cs="宋体"/>
          <w:sz w:val="22"/>
          <w:szCs w:val="22"/>
        </w:rPr>
        <w:t xml:space="preserve"> </w:t>
      </w:r>
      <w:r w:rsidRPr="008950B8">
        <w:rPr>
          <w:rFonts w:hAnsi="宋体" w:cs="宋体" w:hint="eastAsia"/>
          <w:sz w:val="22"/>
          <w:szCs w:val="22"/>
        </w:rPr>
        <w:t>中国人民银行</w:t>
      </w:r>
      <w:r w:rsidR="005B0630">
        <w:rPr>
          <w:rFonts w:hAnsi="宋体" w:cs="宋体" w:hint="eastAsia"/>
          <w:sz w:val="22"/>
          <w:szCs w:val="22"/>
        </w:rPr>
        <w:t xml:space="preserve"> </w:t>
      </w:r>
      <w:r w:rsidR="005B0630">
        <w:rPr>
          <w:rFonts w:hAnsi="宋体" w:cs="宋体"/>
          <w:sz w:val="22"/>
          <w:szCs w:val="22"/>
        </w:rPr>
        <w:t xml:space="preserve"> </w:t>
      </w:r>
      <w:r w:rsidRPr="008950B8">
        <w:rPr>
          <w:rFonts w:hAnsi="宋体" w:cs="宋体" w:hint="eastAsia"/>
          <w:sz w:val="22"/>
          <w:szCs w:val="22"/>
        </w:rPr>
        <w:t>银监会关于进一步落实高等教育学生资助政策的通知（财科教〔</w:t>
      </w:r>
      <w:r w:rsidRPr="008950B8">
        <w:rPr>
          <w:rFonts w:hAnsi="宋体" w:cs="宋体"/>
          <w:sz w:val="22"/>
          <w:szCs w:val="22"/>
        </w:rPr>
        <w:t>2017</w:t>
      </w:r>
      <w:r w:rsidRPr="008950B8">
        <w:rPr>
          <w:rFonts w:hAnsi="宋体" w:cs="宋体" w:hint="eastAsia"/>
          <w:sz w:val="22"/>
          <w:szCs w:val="22"/>
        </w:rPr>
        <w:t>〕</w:t>
      </w:r>
      <w:r w:rsidRPr="008950B8">
        <w:rPr>
          <w:rFonts w:hAnsi="宋体" w:cs="宋体"/>
          <w:sz w:val="22"/>
          <w:szCs w:val="22"/>
        </w:rPr>
        <w:t>21</w:t>
      </w:r>
      <w:r w:rsidRPr="008950B8">
        <w:rPr>
          <w:rFonts w:hAnsi="宋体" w:cs="宋体" w:hint="eastAsia"/>
          <w:sz w:val="22"/>
          <w:szCs w:val="22"/>
        </w:rPr>
        <w:t>号）</w:t>
      </w:r>
      <w:r w:rsidR="00207C17" w:rsidRPr="008950B8">
        <w:rPr>
          <w:rFonts w:hAnsi="宋体" w:cs="宋体" w:hint="eastAsia"/>
          <w:sz w:val="22"/>
          <w:szCs w:val="22"/>
        </w:rPr>
        <w:t>………………</w:t>
      </w:r>
      <w:r w:rsidRPr="008950B8">
        <w:rPr>
          <w:rFonts w:hAnsi="宋体" w:cs="宋体" w:hint="eastAsia"/>
          <w:sz w:val="22"/>
          <w:szCs w:val="22"/>
        </w:rPr>
        <w:t>……</w:t>
      </w:r>
      <w:r w:rsidR="00207C17" w:rsidRPr="008950B8">
        <w:rPr>
          <w:rFonts w:hAnsi="宋体" w:cs="宋体" w:hint="eastAsia"/>
          <w:sz w:val="22"/>
          <w:szCs w:val="22"/>
        </w:rPr>
        <w:t>……</w:t>
      </w:r>
      <w:r w:rsidRPr="008950B8">
        <w:rPr>
          <w:rFonts w:hAnsi="宋体" w:cs="宋体" w:hint="eastAsia"/>
          <w:sz w:val="22"/>
          <w:szCs w:val="22"/>
        </w:rPr>
        <w:t>……</w:t>
      </w:r>
      <w:r w:rsidR="00F54A4D" w:rsidRPr="008950B8">
        <w:rPr>
          <w:rFonts w:hAnsi="宋体" w:cs="宋体" w:hint="eastAsia"/>
          <w:sz w:val="22"/>
          <w:szCs w:val="22"/>
        </w:rPr>
        <w:t>…</w:t>
      </w:r>
      <w:r w:rsidR="00FB7668">
        <w:rPr>
          <w:rFonts w:hAnsi="宋体" w:cs="宋体" w:hint="eastAsia"/>
          <w:sz w:val="22"/>
          <w:szCs w:val="22"/>
        </w:rPr>
        <w:t>……</w:t>
      </w:r>
      <w:r w:rsidRPr="008950B8">
        <w:rPr>
          <w:rFonts w:hAnsi="宋体" w:cs="宋体" w:hint="eastAsia"/>
          <w:sz w:val="22"/>
          <w:szCs w:val="22"/>
        </w:rPr>
        <w:t>……</w:t>
      </w:r>
      <w:r w:rsidR="00C67A24">
        <w:rPr>
          <w:rFonts w:hAnsi="宋体" w:cs="宋体" w:hint="eastAsia"/>
          <w:sz w:val="22"/>
          <w:szCs w:val="22"/>
        </w:rPr>
        <w:t>7</w:t>
      </w:r>
    </w:p>
    <w:p w14:paraId="7FF48DF7" w14:textId="77777777" w:rsidR="008950B8" w:rsidRPr="008950B8" w:rsidRDefault="00D84AB6" w:rsidP="00071057">
      <w:pPr>
        <w:pStyle w:val="Pa6"/>
        <w:spacing w:line="360" w:lineRule="auto"/>
        <w:jc w:val="both"/>
        <w:rPr>
          <w:rFonts w:hAnsi="宋体" w:cs="宋体"/>
          <w:sz w:val="22"/>
          <w:szCs w:val="22"/>
        </w:rPr>
      </w:pPr>
      <w:r w:rsidRPr="008950B8">
        <w:rPr>
          <w:rFonts w:hAnsi="宋体" w:cs="宋体" w:hint="eastAsia"/>
          <w:sz w:val="22"/>
          <w:szCs w:val="22"/>
        </w:rPr>
        <w:t>教育部</w:t>
      </w:r>
      <w:r w:rsidR="00207C17" w:rsidRPr="008950B8">
        <w:rPr>
          <w:rFonts w:hAnsi="宋体" w:cs="宋体" w:hint="eastAsia"/>
          <w:sz w:val="22"/>
          <w:szCs w:val="22"/>
        </w:rPr>
        <w:t xml:space="preserve"> </w:t>
      </w:r>
      <w:r w:rsidR="00207C17" w:rsidRPr="008950B8">
        <w:rPr>
          <w:rFonts w:hAnsi="宋体" w:cs="宋体"/>
          <w:sz w:val="22"/>
          <w:szCs w:val="22"/>
        </w:rPr>
        <w:t xml:space="preserve"> </w:t>
      </w:r>
      <w:r w:rsidRPr="008950B8">
        <w:rPr>
          <w:rFonts w:hAnsi="宋体" w:cs="宋体" w:hint="eastAsia"/>
          <w:sz w:val="22"/>
          <w:szCs w:val="22"/>
        </w:rPr>
        <w:t>财政部关于开展</w:t>
      </w:r>
      <w:r w:rsidR="008950B8" w:rsidRPr="008950B8">
        <w:rPr>
          <w:rFonts w:hAnsi="宋体" w:cs="宋体" w:hint="eastAsia"/>
          <w:sz w:val="22"/>
          <w:szCs w:val="22"/>
        </w:rPr>
        <w:t>“</w:t>
      </w:r>
      <w:r w:rsidRPr="008950B8">
        <w:rPr>
          <w:rFonts w:hAnsi="宋体" w:cs="宋体" w:hint="eastAsia"/>
          <w:sz w:val="22"/>
          <w:szCs w:val="22"/>
        </w:rPr>
        <w:t>全国学生资助管理规范年</w:t>
      </w:r>
      <w:r w:rsidR="008950B8" w:rsidRPr="008950B8">
        <w:rPr>
          <w:rFonts w:hAnsi="宋体" w:cs="宋体" w:hint="eastAsia"/>
          <w:sz w:val="22"/>
          <w:szCs w:val="22"/>
        </w:rPr>
        <w:t>”</w:t>
      </w:r>
      <w:r w:rsidRPr="008950B8">
        <w:rPr>
          <w:rFonts w:hAnsi="宋体" w:cs="宋体" w:hint="eastAsia"/>
          <w:sz w:val="22"/>
          <w:szCs w:val="22"/>
        </w:rPr>
        <w:t>活动的通知</w:t>
      </w:r>
    </w:p>
    <w:p w14:paraId="63F742B3" w14:textId="77777777" w:rsidR="00D84AB6" w:rsidRPr="008950B8" w:rsidRDefault="00D84AB6" w:rsidP="00071057">
      <w:pPr>
        <w:pStyle w:val="Pa6"/>
        <w:spacing w:line="360" w:lineRule="auto"/>
        <w:jc w:val="both"/>
        <w:rPr>
          <w:rFonts w:hAnsi="宋体" w:cs="宋体"/>
          <w:sz w:val="22"/>
          <w:szCs w:val="22"/>
        </w:rPr>
      </w:pPr>
      <w:r w:rsidRPr="008950B8">
        <w:rPr>
          <w:rFonts w:hAnsi="宋体" w:cs="宋体" w:hint="eastAsia"/>
          <w:sz w:val="22"/>
          <w:szCs w:val="22"/>
        </w:rPr>
        <w:t>（教财函〔</w:t>
      </w:r>
      <w:r w:rsidRPr="008950B8">
        <w:rPr>
          <w:rFonts w:hAnsi="宋体" w:cs="宋体"/>
          <w:sz w:val="22"/>
          <w:szCs w:val="22"/>
        </w:rPr>
        <w:t>2017</w:t>
      </w:r>
      <w:r w:rsidRPr="008950B8">
        <w:rPr>
          <w:rFonts w:hAnsi="宋体" w:cs="宋体" w:hint="eastAsia"/>
          <w:sz w:val="22"/>
          <w:szCs w:val="22"/>
        </w:rPr>
        <w:t>〕</w:t>
      </w:r>
      <w:r w:rsidRPr="008950B8">
        <w:rPr>
          <w:rFonts w:hAnsi="宋体" w:cs="宋体"/>
          <w:sz w:val="22"/>
          <w:szCs w:val="22"/>
        </w:rPr>
        <w:t>27</w:t>
      </w:r>
      <w:r w:rsidR="00BC65DF">
        <w:rPr>
          <w:rFonts w:hAnsi="宋体" w:cs="宋体" w:hint="eastAsia"/>
          <w:sz w:val="22"/>
          <w:szCs w:val="22"/>
        </w:rPr>
        <w:t>号）…………</w:t>
      </w:r>
      <w:r w:rsidR="008950B8" w:rsidRPr="008950B8">
        <w:rPr>
          <w:rFonts w:hAnsi="宋体" w:cs="宋体" w:hint="eastAsia"/>
          <w:sz w:val="22"/>
          <w:szCs w:val="22"/>
        </w:rPr>
        <w:t>………………………</w:t>
      </w:r>
      <w:r w:rsidRPr="008950B8">
        <w:rPr>
          <w:rFonts w:hAnsi="宋体" w:cs="宋体" w:hint="eastAsia"/>
          <w:sz w:val="22"/>
          <w:szCs w:val="22"/>
        </w:rPr>
        <w:t>……</w:t>
      </w:r>
      <w:r w:rsidR="00F54A4D" w:rsidRPr="008950B8">
        <w:rPr>
          <w:rFonts w:hAnsi="宋体" w:cs="宋体" w:hint="eastAsia"/>
          <w:sz w:val="22"/>
          <w:szCs w:val="22"/>
        </w:rPr>
        <w:t>…</w:t>
      </w:r>
      <w:r w:rsidR="00FB7668">
        <w:rPr>
          <w:rFonts w:hAnsi="宋体" w:cs="宋体" w:hint="eastAsia"/>
          <w:sz w:val="22"/>
          <w:szCs w:val="22"/>
        </w:rPr>
        <w:t>…</w:t>
      </w:r>
      <w:r w:rsidRPr="008950B8">
        <w:rPr>
          <w:rFonts w:hAnsi="宋体" w:cs="宋体" w:hint="eastAsia"/>
          <w:sz w:val="22"/>
          <w:szCs w:val="22"/>
        </w:rPr>
        <w:t>……………</w:t>
      </w:r>
      <w:r w:rsidR="00C67A24">
        <w:rPr>
          <w:rFonts w:hAnsi="宋体" w:cs="宋体" w:hint="eastAsia"/>
          <w:sz w:val="22"/>
          <w:szCs w:val="22"/>
        </w:rPr>
        <w:t>11</w:t>
      </w:r>
    </w:p>
    <w:p w14:paraId="1FC6C48A" w14:textId="77777777" w:rsidR="008950B8" w:rsidRPr="008950B8" w:rsidRDefault="00D84AB6" w:rsidP="00071057">
      <w:pPr>
        <w:pStyle w:val="Pa6"/>
        <w:spacing w:line="360" w:lineRule="auto"/>
        <w:jc w:val="both"/>
        <w:rPr>
          <w:rFonts w:hAnsi="宋体" w:cs="宋体"/>
          <w:sz w:val="22"/>
          <w:szCs w:val="22"/>
        </w:rPr>
      </w:pPr>
      <w:r w:rsidRPr="008950B8">
        <w:rPr>
          <w:rFonts w:hAnsi="宋体" w:cs="宋体" w:hint="eastAsia"/>
          <w:sz w:val="22"/>
          <w:szCs w:val="22"/>
        </w:rPr>
        <w:t>教育部</w:t>
      </w:r>
      <w:r w:rsidR="008950B8" w:rsidRPr="008950B8">
        <w:rPr>
          <w:rFonts w:hAnsi="宋体" w:cs="宋体" w:hint="eastAsia"/>
          <w:sz w:val="22"/>
          <w:szCs w:val="22"/>
        </w:rPr>
        <w:t xml:space="preserve"> </w:t>
      </w:r>
      <w:r w:rsidR="008950B8" w:rsidRPr="008950B8">
        <w:rPr>
          <w:rFonts w:hAnsi="宋体" w:cs="宋体"/>
          <w:sz w:val="22"/>
          <w:szCs w:val="22"/>
        </w:rPr>
        <w:t xml:space="preserve"> </w:t>
      </w:r>
      <w:r w:rsidRPr="008950B8">
        <w:rPr>
          <w:rFonts w:hAnsi="宋体" w:cs="宋体" w:hint="eastAsia"/>
          <w:sz w:val="22"/>
          <w:szCs w:val="22"/>
        </w:rPr>
        <w:t>财政部关于进一步加强学生资助政策宣传工作的通知</w:t>
      </w:r>
    </w:p>
    <w:p w14:paraId="276EB11C" w14:textId="77777777" w:rsidR="00D84AB6" w:rsidRPr="008950B8" w:rsidRDefault="00D84AB6" w:rsidP="00071057">
      <w:pPr>
        <w:pStyle w:val="Pa6"/>
        <w:spacing w:line="360" w:lineRule="auto"/>
        <w:jc w:val="both"/>
        <w:rPr>
          <w:rFonts w:hAnsi="宋体" w:cs="宋体"/>
          <w:sz w:val="22"/>
          <w:szCs w:val="22"/>
        </w:rPr>
      </w:pPr>
      <w:r w:rsidRPr="008950B8">
        <w:rPr>
          <w:rFonts w:hAnsi="宋体" w:cs="宋体" w:hint="eastAsia"/>
          <w:sz w:val="22"/>
          <w:szCs w:val="22"/>
        </w:rPr>
        <w:t>（教财〔</w:t>
      </w:r>
      <w:r w:rsidRPr="008950B8">
        <w:rPr>
          <w:rFonts w:hAnsi="宋体" w:cs="宋体"/>
          <w:sz w:val="22"/>
          <w:szCs w:val="22"/>
        </w:rPr>
        <w:t>2015</w:t>
      </w:r>
      <w:r w:rsidRPr="008950B8">
        <w:rPr>
          <w:rFonts w:hAnsi="宋体" w:cs="宋体" w:hint="eastAsia"/>
          <w:sz w:val="22"/>
          <w:szCs w:val="22"/>
        </w:rPr>
        <w:t>〕</w:t>
      </w:r>
      <w:r w:rsidRPr="008950B8">
        <w:rPr>
          <w:rFonts w:hAnsi="宋体" w:cs="宋体"/>
          <w:sz w:val="22"/>
          <w:szCs w:val="22"/>
        </w:rPr>
        <w:t>8</w:t>
      </w:r>
      <w:r w:rsidR="00BC65DF">
        <w:rPr>
          <w:rFonts w:hAnsi="宋体" w:cs="宋体" w:hint="eastAsia"/>
          <w:sz w:val="22"/>
          <w:szCs w:val="22"/>
        </w:rPr>
        <w:t>号）……………………………</w:t>
      </w:r>
      <w:r w:rsidRPr="008950B8">
        <w:rPr>
          <w:rFonts w:hAnsi="宋体" w:cs="宋体" w:hint="eastAsia"/>
          <w:sz w:val="22"/>
          <w:szCs w:val="22"/>
        </w:rPr>
        <w:t>…………</w:t>
      </w:r>
      <w:r w:rsidR="006905CF" w:rsidRPr="008950B8">
        <w:rPr>
          <w:rFonts w:hAnsi="宋体" w:cs="宋体" w:hint="eastAsia"/>
          <w:sz w:val="22"/>
          <w:szCs w:val="22"/>
        </w:rPr>
        <w:t>…</w:t>
      </w:r>
      <w:r w:rsidRPr="008950B8">
        <w:rPr>
          <w:rFonts w:hAnsi="宋体" w:cs="宋体" w:hint="eastAsia"/>
          <w:sz w:val="22"/>
          <w:szCs w:val="22"/>
        </w:rPr>
        <w:t>………</w:t>
      </w:r>
      <w:r w:rsidR="00FB7668">
        <w:rPr>
          <w:rFonts w:hAnsi="宋体" w:cs="宋体" w:hint="eastAsia"/>
          <w:sz w:val="22"/>
          <w:szCs w:val="22"/>
        </w:rPr>
        <w:t>……</w:t>
      </w:r>
      <w:r w:rsidRPr="008950B8">
        <w:rPr>
          <w:rFonts w:hAnsi="宋体" w:cs="宋体" w:hint="eastAsia"/>
          <w:sz w:val="22"/>
          <w:szCs w:val="22"/>
        </w:rPr>
        <w:t>………</w:t>
      </w:r>
      <w:r w:rsidR="00C67A24">
        <w:rPr>
          <w:rFonts w:hAnsi="宋体" w:cs="宋体" w:hint="eastAsia"/>
          <w:sz w:val="22"/>
          <w:szCs w:val="22"/>
        </w:rPr>
        <w:t>16</w:t>
      </w:r>
    </w:p>
    <w:p w14:paraId="5C8D43E1" w14:textId="77777777" w:rsidR="00D84AB6" w:rsidRPr="008950B8" w:rsidRDefault="00D84AB6" w:rsidP="00071057">
      <w:pPr>
        <w:pStyle w:val="Pa6"/>
        <w:spacing w:line="360" w:lineRule="auto"/>
        <w:jc w:val="both"/>
        <w:rPr>
          <w:rFonts w:hAnsi="宋体" w:cs="宋体"/>
          <w:sz w:val="22"/>
          <w:szCs w:val="22"/>
        </w:rPr>
      </w:pPr>
      <w:r w:rsidRPr="008950B8">
        <w:rPr>
          <w:rFonts w:hAnsi="宋体" w:cs="宋体" w:hint="eastAsia"/>
          <w:sz w:val="22"/>
          <w:szCs w:val="22"/>
        </w:rPr>
        <w:t>教育部办公厅关于开展高校学生资助诚信教育主题活动的通知</w:t>
      </w:r>
    </w:p>
    <w:p w14:paraId="3271FE3C" w14:textId="77777777" w:rsidR="00D84AB6" w:rsidRPr="008950B8" w:rsidRDefault="00D84AB6" w:rsidP="00071057">
      <w:pPr>
        <w:pStyle w:val="Pa5"/>
        <w:spacing w:line="360" w:lineRule="auto"/>
        <w:jc w:val="both"/>
        <w:rPr>
          <w:rFonts w:hAnsi="宋体" w:cs="宋体"/>
          <w:sz w:val="22"/>
          <w:szCs w:val="22"/>
        </w:rPr>
      </w:pPr>
      <w:r w:rsidRPr="008950B8">
        <w:rPr>
          <w:rFonts w:hAnsi="宋体" w:cs="宋体" w:hint="eastAsia"/>
          <w:sz w:val="22"/>
          <w:szCs w:val="22"/>
        </w:rPr>
        <w:t>（教资助厅函〔</w:t>
      </w:r>
      <w:r w:rsidRPr="008950B8">
        <w:rPr>
          <w:rFonts w:hAnsi="宋体" w:cs="宋体"/>
          <w:sz w:val="22"/>
          <w:szCs w:val="22"/>
        </w:rPr>
        <w:t>2013</w:t>
      </w:r>
      <w:r w:rsidRPr="008950B8">
        <w:rPr>
          <w:rFonts w:hAnsi="宋体" w:cs="宋体" w:hint="eastAsia"/>
          <w:sz w:val="22"/>
          <w:szCs w:val="22"/>
        </w:rPr>
        <w:t>〕</w:t>
      </w:r>
      <w:r w:rsidRPr="008950B8">
        <w:rPr>
          <w:rFonts w:hAnsi="宋体" w:cs="宋体"/>
          <w:sz w:val="22"/>
          <w:szCs w:val="22"/>
        </w:rPr>
        <w:t>1</w:t>
      </w:r>
      <w:r w:rsidRPr="008950B8">
        <w:rPr>
          <w:rFonts w:hAnsi="宋体" w:cs="宋体" w:hint="eastAsia"/>
          <w:sz w:val="22"/>
          <w:szCs w:val="22"/>
        </w:rPr>
        <w:t>号）………………</w:t>
      </w:r>
      <w:r w:rsidR="008950B8" w:rsidRPr="008950B8">
        <w:rPr>
          <w:rFonts w:hAnsi="宋体" w:cs="宋体" w:hint="eastAsia"/>
          <w:sz w:val="22"/>
          <w:szCs w:val="22"/>
        </w:rPr>
        <w:t>………</w:t>
      </w:r>
      <w:r w:rsidR="00BC65DF">
        <w:rPr>
          <w:rFonts w:hAnsi="宋体" w:cs="宋体" w:hint="eastAsia"/>
          <w:sz w:val="22"/>
          <w:szCs w:val="22"/>
        </w:rPr>
        <w:t>…………</w:t>
      </w:r>
      <w:r w:rsidRPr="008950B8">
        <w:rPr>
          <w:rFonts w:hAnsi="宋体" w:cs="宋体" w:hint="eastAsia"/>
          <w:sz w:val="22"/>
          <w:szCs w:val="22"/>
        </w:rPr>
        <w:t>……</w:t>
      </w:r>
      <w:r w:rsidR="00FB7668">
        <w:rPr>
          <w:rFonts w:hAnsi="宋体" w:cs="宋体" w:hint="eastAsia"/>
          <w:sz w:val="22"/>
          <w:szCs w:val="22"/>
        </w:rPr>
        <w:t>……</w:t>
      </w:r>
      <w:r w:rsidRPr="008950B8">
        <w:rPr>
          <w:rFonts w:hAnsi="宋体" w:cs="宋体" w:hint="eastAsia"/>
          <w:sz w:val="22"/>
          <w:szCs w:val="22"/>
        </w:rPr>
        <w:t>…………</w:t>
      </w:r>
      <w:r w:rsidR="00C67A24">
        <w:rPr>
          <w:rFonts w:hAnsi="宋体" w:cs="宋体" w:hint="eastAsia"/>
          <w:sz w:val="22"/>
          <w:szCs w:val="22"/>
        </w:rPr>
        <w:t>19</w:t>
      </w:r>
    </w:p>
    <w:p w14:paraId="5A330210" w14:textId="77777777" w:rsidR="00D84AB6" w:rsidRPr="008950B8" w:rsidRDefault="00D84AB6" w:rsidP="00071057">
      <w:pPr>
        <w:pStyle w:val="Pa6"/>
        <w:spacing w:line="360" w:lineRule="auto"/>
        <w:jc w:val="both"/>
        <w:rPr>
          <w:rFonts w:hAnsi="宋体" w:cs="宋体"/>
          <w:sz w:val="22"/>
          <w:szCs w:val="22"/>
        </w:rPr>
      </w:pPr>
      <w:r w:rsidRPr="008950B8">
        <w:rPr>
          <w:rFonts w:hAnsi="宋体" w:cs="宋体" w:hint="eastAsia"/>
          <w:sz w:val="22"/>
          <w:szCs w:val="22"/>
        </w:rPr>
        <w:t>财政部</w:t>
      </w:r>
      <w:r w:rsidR="008950B8" w:rsidRPr="008950B8">
        <w:rPr>
          <w:rFonts w:hAnsi="宋体" w:cs="宋体" w:hint="eastAsia"/>
          <w:sz w:val="22"/>
          <w:szCs w:val="22"/>
        </w:rPr>
        <w:t xml:space="preserve"> </w:t>
      </w:r>
      <w:r w:rsidR="008950B8" w:rsidRPr="008950B8">
        <w:rPr>
          <w:rFonts w:hAnsi="宋体" w:cs="宋体"/>
          <w:sz w:val="22"/>
          <w:szCs w:val="22"/>
        </w:rPr>
        <w:t xml:space="preserve"> </w:t>
      </w:r>
      <w:r w:rsidRPr="008950B8">
        <w:rPr>
          <w:rFonts w:hAnsi="宋体" w:cs="宋体" w:hint="eastAsia"/>
          <w:sz w:val="22"/>
          <w:szCs w:val="22"/>
        </w:rPr>
        <w:t>国家发展改革委</w:t>
      </w:r>
      <w:r w:rsidR="008950B8" w:rsidRPr="008950B8">
        <w:rPr>
          <w:rFonts w:hAnsi="宋体" w:cs="宋体" w:hint="eastAsia"/>
          <w:sz w:val="22"/>
          <w:szCs w:val="22"/>
        </w:rPr>
        <w:t xml:space="preserve"> </w:t>
      </w:r>
      <w:r w:rsidR="008950B8" w:rsidRPr="008950B8">
        <w:rPr>
          <w:rFonts w:hAnsi="宋体" w:cs="宋体"/>
          <w:sz w:val="22"/>
          <w:szCs w:val="22"/>
        </w:rPr>
        <w:t xml:space="preserve"> </w:t>
      </w:r>
      <w:r w:rsidRPr="008950B8">
        <w:rPr>
          <w:rFonts w:hAnsi="宋体" w:cs="宋体" w:hint="eastAsia"/>
          <w:sz w:val="22"/>
          <w:szCs w:val="22"/>
        </w:rPr>
        <w:t>教育部关于完善研究生教育投入机制的意见</w:t>
      </w:r>
    </w:p>
    <w:p w14:paraId="71E2F77A" w14:textId="77777777" w:rsidR="00D84AB6" w:rsidRPr="008950B8" w:rsidRDefault="00D84AB6" w:rsidP="00071057">
      <w:pPr>
        <w:pStyle w:val="Pa5"/>
        <w:spacing w:line="360" w:lineRule="auto"/>
        <w:jc w:val="both"/>
        <w:rPr>
          <w:rFonts w:hAnsi="宋体" w:cs="宋体"/>
          <w:sz w:val="22"/>
          <w:szCs w:val="22"/>
        </w:rPr>
      </w:pPr>
      <w:r w:rsidRPr="008950B8">
        <w:rPr>
          <w:rFonts w:hAnsi="宋体" w:cs="宋体" w:hint="eastAsia"/>
          <w:sz w:val="22"/>
          <w:szCs w:val="22"/>
        </w:rPr>
        <w:t>（财教〔</w:t>
      </w:r>
      <w:r w:rsidRPr="008950B8">
        <w:rPr>
          <w:rFonts w:hAnsi="宋体" w:cs="宋体"/>
          <w:sz w:val="22"/>
          <w:szCs w:val="22"/>
        </w:rPr>
        <w:t>2013</w:t>
      </w:r>
      <w:r w:rsidRPr="008950B8">
        <w:rPr>
          <w:rFonts w:hAnsi="宋体" w:cs="宋体" w:hint="eastAsia"/>
          <w:sz w:val="22"/>
          <w:szCs w:val="22"/>
        </w:rPr>
        <w:t>〕</w:t>
      </w:r>
      <w:r w:rsidRPr="008950B8">
        <w:rPr>
          <w:rFonts w:hAnsi="宋体" w:cs="宋体"/>
          <w:sz w:val="22"/>
          <w:szCs w:val="22"/>
        </w:rPr>
        <w:t>19</w:t>
      </w:r>
      <w:r w:rsidRPr="008950B8">
        <w:rPr>
          <w:rFonts w:hAnsi="宋体" w:cs="宋体" w:hint="eastAsia"/>
          <w:sz w:val="22"/>
          <w:szCs w:val="22"/>
        </w:rPr>
        <w:t>号）………………</w:t>
      </w:r>
      <w:r w:rsidR="008950B8" w:rsidRPr="008950B8">
        <w:rPr>
          <w:rFonts w:hAnsi="宋体" w:cs="宋体" w:hint="eastAsia"/>
          <w:sz w:val="22"/>
          <w:szCs w:val="22"/>
        </w:rPr>
        <w:t>…………</w:t>
      </w:r>
      <w:r w:rsidR="00BC65DF">
        <w:rPr>
          <w:rFonts w:hAnsi="宋体" w:cs="宋体" w:hint="eastAsia"/>
          <w:sz w:val="22"/>
          <w:szCs w:val="22"/>
        </w:rPr>
        <w:t>………</w:t>
      </w:r>
      <w:r w:rsidRPr="008950B8">
        <w:rPr>
          <w:rFonts w:hAnsi="宋体" w:cs="宋体" w:hint="eastAsia"/>
          <w:sz w:val="22"/>
          <w:szCs w:val="22"/>
        </w:rPr>
        <w:t>…………</w:t>
      </w:r>
      <w:r w:rsidR="00FB7668">
        <w:rPr>
          <w:rFonts w:hAnsi="宋体" w:cs="宋体" w:hint="eastAsia"/>
          <w:sz w:val="22"/>
          <w:szCs w:val="22"/>
        </w:rPr>
        <w:t>…</w:t>
      </w:r>
      <w:r w:rsidRPr="008950B8">
        <w:rPr>
          <w:rFonts w:hAnsi="宋体" w:cs="宋体" w:hint="eastAsia"/>
          <w:sz w:val="22"/>
          <w:szCs w:val="22"/>
        </w:rPr>
        <w:t>……………</w:t>
      </w:r>
      <w:r w:rsidR="00C67A24">
        <w:rPr>
          <w:rFonts w:hAnsi="宋体" w:cs="宋体" w:hint="eastAsia"/>
          <w:sz w:val="22"/>
          <w:szCs w:val="22"/>
        </w:rPr>
        <w:t>21</w:t>
      </w:r>
    </w:p>
    <w:p w14:paraId="12DF2C72" w14:textId="77777777" w:rsidR="00D84AB6" w:rsidRPr="000D0844" w:rsidRDefault="00FB7668" w:rsidP="005B0630">
      <w:pPr>
        <w:pStyle w:val="Default"/>
        <w:spacing w:beforeLines="50" w:before="156" w:afterLines="50" w:after="156" w:line="360" w:lineRule="auto"/>
        <w:jc w:val="both"/>
        <w:rPr>
          <w:rFonts w:ascii="黑体" w:eastAsia="黑体" w:hAnsi="黑体" w:cstheme="minorBidi"/>
          <w:color w:val="auto"/>
          <w:sz w:val="26"/>
          <w:szCs w:val="26"/>
        </w:rPr>
      </w:pPr>
      <w:r>
        <w:rPr>
          <w:rFonts w:ascii="黑体" w:eastAsia="黑体" w:hAnsi="黑体" w:cstheme="minorBidi" w:hint="eastAsia"/>
          <w:color w:val="auto"/>
          <w:sz w:val="26"/>
          <w:szCs w:val="26"/>
        </w:rPr>
        <w:t>二</w:t>
      </w:r>
      <w:r w:rsidR="00D84AB6" w:rsidRPr="000D0844">
        <w:rPr>
          <w:rFonts w:ascii="黑体" w:eastAsia="黑体" w:hAnsi="黑体" w:cstheme="minorBidi"/>
          <w:color w:val="auto"/>
          <w:sz w:val="26"/>
          <w:szCs w:val="26"/>
        </w:rPr>
        <w:t>、机构建设</w:t>
      </w:r>
    </w:p>
    <w:p w14:paraId="16B8DD3F" w14:textId="77777777" w:rsidR="00D84AB6" w:rsidRPr="008950B8"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教育部关于进一步加强高等学校学生资助工作机构建设的通知</w:t>
      </w:r>
    </w:p>
    <w:p w14:paraId="4D0C6678" w14:textId="0224B0F8" w:rsidR="00D84AB6" w:rsidRPr="008950B8"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（教人〔</w:t>
      </w:r>
      <w:r w:rsidRPr="008950B8">
        <w:rPr>
          <w:rFonts w:ascii="宋体" w:eastAsia="宋体" w:hAnsi="宋体" w:cs="宋体.黑"/>
          <w:kern w:val="0"/>
          <w:sz w:val="22"/>
        </w:rPr>
        <w:t>2006</w:t>
      </w:r>
      <w:r w:rsidRPr="008950B8">
        <w:rPr>
          <w:rFonts w:ascii="宋体" w:eastAsia="宋体" w:hAnsi="宋体" w:cs="宋体.黑" w:hint="eastAsia"/>
          <w:kern w:val="0"/>
          <w:sz w:val="22"/>
        </w:rPr>
        <w:t>〕</w:t>
      </w:r>
      <w:r w:rsidRPr="008950B8">
        <w:rPr>
          <w:rFonts w:ascii="宋体" w:eastAsia="宋体" w:hAnsi="宋体" w:cs="宋体.黑"/>
          <w:kern w:val="0"/>
          <w:sz w:val="22"/>
        </w:rPr>
        <w:t>6</w:t>
      </w:r>
      <w:r w:rsidRPr="008950B8">
        <w:rPr>
          <w:rFonts w:ascii="宋体" w:eastAsia="宋体" w:hAnsi="宋体" w:cs="宋体.黑" w:hint="eastAsia"/>
          <w:kern w:val="0"/>
          <w:sz w:val="22"/>
        </w:rPr>
        <w:t>号）…………………………</w:t>
      </w:r>
      <w:r w:rsidR="00BC65DF">
        <w:rPr>
          <w:rFonts w:ascii="宋体" w:eastAsia="宋体" w:hAnsi="宋体" w:cs="宋体" w:hint="eastAsia"/>
          <w:sz w:val="22"/>
        </w:rPr>
        <w:t>…</w:t>
      </w:r>
      <w:r w:rsidRPr="008950B8">
        <w:rPr>
          <w:rFonts w:ascii="宋体" w:eastAsia="宋体" w:hAnsi="宋体" w:cs="宋体.黑" w:hint="eastAsia"/>
          <w:kern w:val="0"/>
          <w:sz w:val="22"/>
        </w:rPr>
        <w:t>…………</w:t>
      </w:r>
      <w:r w:rsidR="00FB7668" w:rsidRPr="008950B8">
        <w:rPr>
          <w:rFonts w:ascii="宋体" w:eastAsia="宋体" w:hAnsi="宋体" w:cs="宋体.黑" w:hint="eastAsia"/>
          <w:kern w:val="0"/>
          <w:sz w:val="22"/>
        </w:rPr>
        <w:t>……</w:t>
      </w:r>
      <w:r w:rsidR="006905CF" w:rsidRPr="008950B8">
        <w:rPr>
          <w:rFonts w:ascii="宋体" w:eastAsia="宋体" w:hAnsi="宋体" w:cs="宋体" w:hint="eastAsia"/>
          <w:sz w:val="22"/>
        </w:rPr>
        <w:t>…</w:t>
      </w:r>
      <w:r w:rsidRPr="008950B8">
        <w:rPr>
          <w:rFonts w:ascii="宋体" w:eastAsia="宋体" w:hAnsi="宋体" w:cs="宋体.黑" w:hint="eastAsia"/>
          <w:kern w:val="0"/>
          <w:sz w:val="22"/>
        </w:rPr>
        <w:t>………………</w:t>
      </w:r>
      <w:r w:rsidR="00B76407">
        <w:rPr>
          <w:rFonts w:ascii="宋体" w:eastAsia="宋体" w:hAnsi="宋体" w:cs="宋体.黑" w:hint="eastAsia"/>
          <w:kern w:val="0"/>
          <w:sz w:val="22"/>
        </w:rPr>
        <w:t>2</w:t>
      </w:r>
      <w:r w:rsidR="00D43AA6">
        <w:rPr>
          <w:rFonts w:ascii="宋体" w:eastAsia="宋体" w:hAnsi="宋体" w:cs="宋体.黑" w:hint="eastAsia"/>
          <w:kern w:val="0"/>
          <w:sz w:val="22"/>
        </w:rPr>
        <w:t>7</w:t>
      </w:r>
    </w:p>
    <w:p w14:paraId="6FC3E65A" w14:textId="77777777" w:rsidR="00D84AB6" w:rsidRPr="001644DD" w:rsidRDefault="00D84AB6" w:rsidP="00071057">
      <w:pPr>
        <w:autoSpaceDE w:val="0"/>
        <w:autoSpaceDN w:val="0"/>
        <w:adjustRightInd w:val="0"/>
        <w:spacing w:line="360" w:lineRule="auto"/>
        <w:rPr>
          <w:rFonts w:ascii="宋体" w:eastAsia="宋体" w:hAnsi="宋体" w:cs="宋体.黑"/>
          <w:kern w:val="0"/>
          <w:sz w:val="22"/>
        </w:rPr>
      </w:pPr>
      <w:r w:rsidRPr="001644DD">
        <w:rPr>
          <w:rFonts w:ascii="宋体" w:eastAsia="宋体" w:hAnsi="宋体" w:cs="宋体.黑" w:hint="eastAsia"/>
          <w:kern w:val="0"/>
          <w:sz w:val="22"/>
        </w:rPr>
        <w:t>全国学生资助管理中心关于进一步加强高校学生资助工作机构建设的通知</w:t>
      </w:r>
    </w:p>
    <w:p w14:paraId="496905F4" w14:textId="4C41E6F7" w:rsidR="00D84AB6" w:rsidRPr="008950B8" w:rsidRDefault="00D84AB6" w:rsidP="00071057">
      <w:pPr>
        <w:autoSpaceDE w:val="0"/>
        <w:autoSpaceDN w:val="0"/>
        <w:adjustRightInd w:val="0"/>
        <w:spacing w:line="360" w:lineRule="auto"/>
        <w:rPr>
          <w:rFonts w:ascii="宋体" w:eastAsia="宋体" w:hAnsi="宋体" w:cs="黑体.黑"/>
          <w:kern w:val="0"/>
          <w:sz w:val="20"/>
          <w:szCs w:val="20"/>
        </w:rPr>
      </w:pPr>
      <w:r w:rsidRPr="001644DD">
        <w:rPr>
          <w:rFonts w:ascii="宋体" w:eastAsia="宋体" w:hAnsi="宋体" w:cs="宋体.黑" w:hint="eastAsia"/>
          <w:kern w:val="0"/>
          <w:sz w:val="22"/>
        </w:rPr>
        <w:t>（教助中心〔</w:t>
      </w:r>
      <w:r w:rsidRPr="001644DD">
        <w:rPr>
          <w:rFonts w:ascii="宋体" w:eastAsia="宋体" w:hAnsi="宋体" w:cs="宋体.黑"/>
          <w:kern w:val="0"/>
          <w:sz w:val="22"/>
        </w:rPr>
        <w:t>2009</w:t>
      </w:r>
      <w:r w:rsidRPr="001644DD">
        <w:rPr>
          <w:rFonts w:ascii="宋体" w:eastAsia="宋体" w:hAnsi="宋体" w:cs="宋体.黑" w:hint="eastAsia"/>
          <w:kern w:val="0"/>
          <w:sz w:val="22"/>
        </w:rPr>
        <w:t>〕</w:t>
      </w:r>
      <w:r w:rsidRPr="001644DD">
        <w:rPr>
          <w:rFonts w:ascii="宋体" w:eastAsia="宋体" w:hAnsi="宋体" w:cs="宋体.黑"/>
          <w:kern w:val="0"/>
          <w:sz w:val="22"/>
        </w:rPr>
        <w:t>85</w:t>
      </w:r>
      <w:r w:rsidRPr="001644DD">
        <w:rPr>
          <w:rFonts w:ascii="宋体" w:eastAsia="宋体" w:hAnsi="宋体" w:cs="宋体.黑" w:hint="eastAsia"/>
          <w:kern w:val="0"/>
          <w:sz w:val="22"/>
        </w:rPr>
        <w:t>号）………</w:t>
      </w:r>
      <w:r w:rsidR="000D0844" w:rsidRPr="001644DD">
        <w:rPr>
          <w:rFonts w:ascii="宋体" w:eastAsia="宋体" w:hAnsi="宋体" w:cs="宋体" w:hint="eastAsia"/>
          <w:sz w:val="22"/>
        </w:rPr>
        <w:t>…………</w:t>
      </w:r>
      <w:r w:rsidR="00BC65DF" w:rsidRPr="001644DD">
        <w:rPr>
          <w:rFonts w:ascii="宋体" w:eastAsia="宋体" w:hAnsi="宋体" w:cs="宋体.黑" w:hint="eastAsia"/>
          <w:kern w:val="0"/>
          <w:sz w:val="22"/>
        </w:rPr>
        <w:t>…………</w:t>
      </w:r>
      <w:r w:rsidRPr="001644DD">
        <w:rPr>
          <w:rFonts w:ascii="宋体" w:eastAsia="宋体" w:hAnsi="宋体" w:cs="宋体.黑" w:hint="eastAsia"/>
          <w:kern w:val="0"/>
          <w:sz w:val="22"/>
        </w:rPr>
        <w:t>……</w:t>
      </w:r>
      <w:r w:rsidR="00FB7668" w:rsidRPr="001644DD">
        <w:rPr>
          <w:rFonts w:ascii="宋体" w:eastAsia="宋体" w:hAnsi="宋体" w:cs="宋体.黑" w:hint="eastAsia"/>
          <w:kern w:val="0"/>
          <w:sz w:val="22"/>
        </w:rPr>
        <w:t>…</w:t>
      </w:r>
      <w:r w:rsidRPr="001644DD">
        <w:rPr>
          <w:rFonts w:ascii="宋体" w:eastAsia="宋体" w:hAnsi="宋体" w:cs="宋体.黑" w:hint="eastAsia"/>
          <w:kern w:val="0"/>
          <w:sz w:val="22"/>
        </w:rPr>
        <w:t>…………………</w:t>
      </w:r>
      <w:r w:rsidR="00D43AA6" w:rsidRPr="001644DD">
        <w:rPr>
          <w:rFonts w:ascii="宋体" w:eastAsia="宋体" w:hAnsi="宋体" w:cs="宋体.黑" w:hint="eastAsia"/>
          <w:kern w:val="0"/>
          <w:sz w:val="22"/>
        </w:rPr>
        <w:t>2</w:t>
      </w:r>
      <w:r w:rsidR="00264567" w:rsidRPr="001644DD">
        <w:rPr>
          <w:rFonts w:ascii="宋体" w:eastAsia="宋体" w:hAnsi="宋体" w:cs="宋体.黑"/>
          <w:kern w:val="0"/>
          <w:sz w:val="22"/>
        </w:rPr>
        <w:t>9</w:t>
      </w:r>
    </w:p>
    <w:p w14:paraId="5D1633D6" w14:textId="3FE4D3AF" w:rsidR="00D84AB6"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教育部</w:t>
      </w:r>
      <w:r w:rsidR="005B0630">
        <w:rPr>
          <w:rFonts w:ascii="宋体" w:eastAsia="宋体" w:hAnsi="宋体" w:cs="宋体.黑" w:hint="eastAsia"/>
          <w:kern w:val="0"/>
          <w:sz w:val="22"/>
        </w:rPr>
        <w:t xml:space="preserve"> </w:t>
      </w:r>
      <w:r w:rsidR="005B0630">
        <w:rPr>
          <w:rFonts w:ascii="宋体" w:eastAsia="宋体" w:hAnsi="宋体" w:cs="宋体.黑"/>
          <w:kern w:val="0"/>
          <w:sz w:val="22"/>
        </w:rPr>
        <w:t xml:space="preserve"> </w:t>
      </w:r>
      <w:r w:rsidRPr="008950B8">
        <w:rPr>
          <w:rFonts w:ascii="宋体" w:eastAsia="宋体" w:hAnsi="宋体" w:cs="宋体.黑" w:hint="eastAsia"/>
          <w:kern w:val="0"/>
          <w:sz w:val="22"/>
        </w:rPr>
        <w:t>财政部关于要求县级教育行政部门成立学生资助管理中心的紧急通知（教财〔</w:t>
      </w:r>
      <w:r w:rsidRPr="008950B8">
        <w:rPr>
          <w:rFonts w:ascii="宋体" w:eastAsia="宋体" w:hAnsi="宋体" w:cs="宋体.黑"/>
          <w:kern w:val="0"/>
          <w:sz w:val="22"/>
        </w:rPr>
        <w:t>2007</w:t>
      </w:r>
      <w:r w:rsidRPr="008950B8">
        <w:rPr>
          <w:rFonts w:ascii="宋体" w:eastAsia="宋体" w:hAnsi="宋体" w:cs="宋体.黑" w:hint="eastAsia"/>
          <w:kern w:val="0"/>
          <w:sz w:val="22"/>
        </w:rPr>
        <w:t>〕</w:t>
      </w:r>
      <w:r w:rsidRPr="008950B8">
        <w:rPr>
          <w:rFonts w:ascii="宋体" w:eastAsia="宋体" w:hAnsi="宋体" w:cs="宋体.黑"/>
          <w:kern w:val="0"/>
          <w:sz w:val="22"/>
        </w:rPr>
        <w:t>14</w:t>
      </w:r>
      <w:r w:rsidRPr="008950B8">
        <w:rPr>
          <w:rFonts w:ascii="宋体" w:eastAsia="宋体" w:hAnsi="宋体" w:cs="宋体.黑" w:hint="eastAsia"/>
          <w:kern w:val="0"/>
          <w:sz w:val="22"/>
        </w:rPr>
        <w:t>号）……………………</w:t>
      </w:r>
      <w:r w:rsidR="00BC65DF">
        <w:rPr>
          <w:rFonts w:ascii="宋体" w:eastAsia="宋体" w:hAnsi="宋体" w:cs="宋体" w:hint="eastAsia"/>
          <w:sz w:val="22"/>
        </w:rPr>
        <w:t>…</w:t>
      </w:r>
      <w:r w:rsidR="00BC65DF">
        <w:rPr>
          <w:rFonts w:ascii="宋体" w:eastAsia="宋体" w:hAnsi="宋体" w:cs="宋体.黑" w:hint="eastAsia"/>
          <w:kern w:val="0"/>
          <w:sz w:val="22"/>
        </w:rPr>
        <w:t>……………</w:t>
      </w:r>
      <w:r w:rsidR="00FB7668" w:rsidRPr="008950B8">
        <w:rPr>
          <w:rFonts w:ascii="宋体" w:eastAsia="宋体" w:hAnsi="宋体" w:cs="宋体.黑" w:hint="eastAsia"/>
          <w:kern w:val="0"/>
          <w:sz w:val="22"/>
        </w:rPr>
        <w:t>……</w:t>
      </w:r>
      <w:r w:rsidRPr="008950B8">
        <w:rPr>
          <w:rFonts w:ascii="宋体" w:eastAsia="宋体" w:hAnsi="宋体" w:cs="宋体.黑" w:hint="eastAsia"/>
          <w:kern w:val="0"/>
          <w:sz w:val="22"/>
        </w:rPr>
        <w:t>………………</w:t>
      </w:r>
      <w:r w:rsidR="00264567">
        <w:rPr>
          <w:rFonts w:ascii="宋体" w:eastAsia="宋体" w:hAnsi="宋体" w:cs="宋体.黑"/>
          <w:kern w:val="0"/>
          <w:sz w:val="22"/>
        </w:rPr>
        <w:t>31</w:t>
      </w:r>
    </w:p>
    <w:p w14:paraId="2DE9DE9A" w14:textId="77777777" w:rsidR="00D84AB6" w:rsidRPr="000D0844" w:rsidRDefault="00FB7668" w:rsidP="005B0630">
      <w:pPr>
        <w:pStyle w:val="Default"/>
        <w:spacing w:beforeLines="50" w:before="156" w:afterLines="50" w:after="156" w:line="360" w:lineRule="auto"/>
        <w:jc w:val="both"/>
        <w:rPr>
          <w:rFonts w:ascii="黑体" w:eastAsia="黑体" w:hAnsi="黑体" w:cstheme="minorBidi"/>
          <w:color w:val="auto"/>
          <w:sz w:val="26"/>
          <w:szCs w:val="26"/>
        </w:rPr>
      </w:pPr>
      <w:r>
        <w:rPr>
          <w:rFonts w:ascii="黑体" w:eastAsia="黑体" w:hAnsi="黑体" w:cstheme="minorBidi" w:hint="eastAsia"/>
          <w:color w:val="auto"/>
          <w:sz w:val="26"/>
          <w:szCs w:val="26"/>
        </w:rPr>
        <w:lastRenderedPageBreak/>
        <w:t>三</w:t>
      </w:r>
      <w:r w:rsidR="00D84AB6" w:rsidRPr="000D0844">
        <w:rPr>
          <w:rFonts w:ascii="黑体" w:eastAsia="黑体" w:hAnsi="黑体" w:cstheme="minorBidi"/>
          <w:color w:val="auto"/>
          <w:sz w:val="26"/>
          <w:szCs w:val="26"/>
        </w:rPr>
        <w:t>、家庭经济困难学生认定</w:t>
      </w:r>
    </w:p>
    <w:p w14:paraId="000D8853" w14:textId="77777777" w:rsidR="006905CF" w:rsidRDefault="00D84AB6" w:rsidP="00071057">
      <w:pPr>
        <w:spacing w:line="360" w:lineRule="auto"/>
        <w:rPr>
          <w:rFonts w:ascii="宋体" w:eastAsia="宋体" w:hAnsi="宋体" w:cs="Times New Roman"/>
          <w:sz w:val="22"/>
        </w:rPr>
      </w:pPr>
      <w:r w:rsidRPr="008950B8">
        <w:rPr>
          <w:rFonts w:ascii="宋体" w:eastAsia="宋体" w:hAnsi="宋体" w:cs="Times New Roman"/>
          <w:sz w:val="22"/>
        </w:rPr>
        <w:t>教育部</w:t>
      </w:r>
      <w:r w:rsidRPr="008950B8">
        <w:rPr>
          <w:rFonts w:ascii="宋体" w:eastAsia="宋体" w:hAnsi="宋体" w:cs="Times New Roman" w:hint="eastAsia"/>
          <w:sz w:val="22"/>
        </w:rPr>
        <w:t>等六部门</w:t>
      </w:r>
      <w:r w:rsidRPr="008950B8">
        <w:rPr>
          <w:rFonts w:ascii="宋体" w:eastAsia="宋体" w:hAnsi="宋体" w:cs="Times New Roman"/>
          <w:sz w:val="22"/>
        </w:rPr>
        <w:t>关于做好家庭经济困难学生认定工作的指导意见</w:t>
      </w:r>
    </w:p>
    <w:p w14:paraId="2E7AB16C" w14:textId="4ADC59D6" w:rsidR="0069451C" w:rsidRPr="005B0630" w:rsidRDefault="00D84AB6" w:rsidP="0069451C">
      <w:pPr>
        <w:autoSpaceDE w:val="0"/>
        <w:autoSpaceDN w:val="0"/>
        <w:adjustRightInd w:val="0"/>
        <w:spacing w:line="360" w:lineRule="auto"/>
        <w:rPr>
          <w:rFonts w:ascii="宋体" w:eastAsia="宋体" w:hAnsi="宋体" w:cs="宋体.黑"/>
          <w:kern w:val="0"/>
          <w:sz w:val="22"/>
        </w:rPr>
      </w:pPr>
      <w:r w:rsidRPr="008950B8">
        <w:rPr>
          <w:rFonts w:ascii="宋体" w:eastAsia="宋体" w:hAnsi="宋体" w:cs="Times New Roman" w:hint="eastAsia"/>
          <w:sz w:val="22"/>
        </w:rPr>
        <w:t>（</w:t>
      </w:r>
      <w:r w:rsidRPr="008950B8">
        <w:rPr>
          <w:rFonts w:ascii="宋体" w:eastAsia="宋体" w:hAnsi="宋体" w:cs="Times New Roman" w:hint="eastAsia"/>
          <w:szCs w:val="28"/>
        </w:rPr>
        <w:t>教财〔2018〕1</w:t>
      </w:r>
      <w:r w:rsidRPr="008950B8">
        <w:rPr>
          <w:rFonts w:ascii="宋体" w:eastAsia="宋体" w:hAnsi="宋体" w:cs="Times New Roman"/>
          <w:szCs w:val="28"/>
        </w:rPr>
        <w:t>6</w:t>
      </w:r>
      <w:r w:rsidRPr="008950B8">
        <w:rPr>
          <w:rFonts w:ascii="宋体" w:eastAsia="宋体" w:hAnsi="宋体" w:cs="Times New Roman" w:hint="eastAsia"/>
          <w:szCs w:val="28"/>
        </w:rPr>
        <w:t>号</w:t>
      </w:r>
      <w:r w:rsidRPr="008950B8">
        <w:rPr>
          <w:rFonts w:ascii="宋体" w:eastAsia="宋体" w:hAnsi="宋体" w:cs="Times New Roman" w:hint="eastAsia"/>
          <w:sz w:val="22"/>
        </w:rPr>
        <w:t>）</w:t>
      </w:r>
      <w:r w:rsidR="006905CF" w:rsidRPr="008950B8">
        <w:rPr>
          <w:rFonts w:ascii="宋体" w:eastAsia="宋体" w:hAnsi="宋体" w:cs="宋体.黑" w:hint="eastAsia"/>
          <w:kern w:val="0"/>
          <w:sz w:val="22"/>
        </w:rPr>
        <w:t>…………………………………</w:t>
      </w:r>
      <w:r w:rsidR="006905CF" w:rsidRPr="008950B8">
        <w:rPr>
          <w:rFonts w:ascii="宋体" w:eastAsia="宋体" w:hAnsi="宋体" w:cs="宋体" w:hint="eastAsia"/>
          <w:sz w:val="22"/>
        </w:rPr>
        <w:t>…</w:t>
      </w:r>
      <w:r w:rsidR="00FB7668" w:rsidRPr="008950B8">
        <w:rPr>
          <w:rFonts w:ascii="宋体" w:eastAsia="宋体" w:hAnsi="宋体" w:cs="宋体.黑" w:hint="eastAsia"/>
          <w:kern w:val="0"/>
          <w:sz w:val="22"/>
        </w:rPr>
        <w:t>…</w:t>
      </w:r>
      <w:r w:rsidR="006905CF" w:rsidRPr="008950B8">
        <w:rPr>
          <w:rFonts w:ascii="宋体" w:eastAsia="宋体" w:hAnsi="宋体" w:cs="宋体.黑" w:hint="eastAsia"/>
          <w:kern w:val="0"/>
          <w:sz w:val="22"/>
        </w:rPr>
        <w:t>……………………</w:t>
      </w:r>
      <w:r w:rsidR="00C67A24">
        <w:rPr>
          <w:rFonts w:ascii="宋体" w:eastAsia="宋体" w:hAnsi="宋体" w:cs="宋体.黑" w:hint="eastAsia"/>
          <w:kern w:val="0"/>
          <w:sz w:val="22"/>
        </w:rPr>
        <w:t>3</w:t>
      </w:r>
      <w:r w:rsidR="00264567">
        <w:rPr>
          <w:rFonts w:ascii="宋体" w:eastAsia="宋体" w:hAnsi="宋体" w:cs="宋体.黑"/>
          <w:kern w:val="0"/>
          <w:sz w:val="22"/>
        </w:rPr>
        <w:t>4</w:t>
      </w:r>
    </w:p>
    <w:p w14:paraId="33F54524" w14:textId="77777777" w:rsidR="00D84AB6" w:rsidRPr="000D0844" w:rsidRDefault="00FB7668" w:rsidP="005B0630">
      <w:pPr>
        <w:pStyle w:val="Default"/>
        <w:spacing w:beforeLines="50" w:before="156" w:afterLines="50" w:after="156" w:line="360" w:lineRule="auto"/>
        <w:jc w:val="both"/>
        <w:rPr>
          <w:rFonts w:ascii="黑体" w:eastAsia="黑体" w:hAnsi="黑体" w:cstheme="minorBidi"/>
          <w:color w:val="auto"/>
          <w:sz w:val="26"/>
          <w:szCs w:val="26"/>
        </w:rPr>
      </w:pPr>
      <w:r>
        <w:rPr>
          <w:rFonts w:ascii="黑体" w:eastAsia="黑体" w:hAnsi="黑体" w:cstheme="minorBidi" w:hint="eastAsia"/>
          <w:color w:val="auto"/>
          <w:sz w:val="26"/>
          <w:szCs w:val="26"/>
        </w:rPr>
        <w:t>四</w:t>
      </w:r>
      <w:r w:rsidR="00D84AB6" w:rsidRPr="000D0844">
        <w:rPr>
          <w:rFonts w:ascii="黑体" w:eastAsia="黑体" w:hAnsi="黑体" w:cstheme="minorBidi"/>
          <w:color w:val="auto"/>
          <w:sz w:val="26"/>
          <w:szCs w:val="26"/>
        </w:rPr>
        <w:t>、国家奖助学金</w:t>
      </w:r>
      <w:r w:rsidR="00D84AB6" w:rsidRPr="000D0844">
        <w:rPr>
          <w:rFonts w:ascii="黑体" w:eastAsia="黑体" w:hAnsi="黑体" w:cstheme="minorBidi" w:hint="eastAsia"/>
          <w:color w:val="auto"/>
          <w:sz w:val="26"/>
          <w:szCs w:val="26"/>
        </w:rPr>
        <w:t>、补偿代偿</w:t>
      </w:r>
    </w:p>
    <w:p w14:paraId="636A45CD" w14:textId="02DF10DB" w:rsidR="00D84AB6"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sz w:val="22"/>
        </w:rPr>
        <w:t>财政部</w:t>
      </w:r>
      <w:r w:rsidR="00BC65DF">
        <w:rPr>
          <w:rFonts w:ascii="宋体" w:eastAsia="宋体" w:hAnsi="宋体" w:hint="eastAsia"/>
          <w:sz w:val="22"/>
        </w:rPr>
        <w:t xml:space="preserve"> </w:t>
      </w:r>
      <w:r w:rsidRPr="008950B8">
        <w:rPr>
          <w:rFonts w:ascii="宋体" w:eastAsia="宋体" w:hAnsi="宋体" w:hint="eastAsia"/>
          <w:sz w:val="22"/>
        </w:rPr>
        <w:t xml:space="preserve"> </w:t>
      </w:r>
      <w:r w:rsidRPr="008950B8">
        <w:rPr>
          <w:rFonts w:ascii="宋体" w:eastAsia="宋体" w:hAnsi="宋体"/>
          <w:sz w:val="22"/>
        </w:rPr>
        <w:t>教育部</w:t>
      </w:r>
      <w:r w:rsidR="00BC65DF">
        <w:rPr>
          <w:rFonts w:ascii="宋体" w:eastAsia="宋体" w:hAnsi="宋体" w:hint="eastAsia"/>
          <w:sz w:val="22"/>
        </w:rPr>
        <w:t xml:space="preserve"> </w:t>
      </w:r>
      <w:r w:rsidRPr="008950B8">
        <w:rPr>
          <w:rFonts w:ascii="宋体" w:eastAsia="宋体" w:hAnsi="宋体" w:hint="eastAsia"/>
          <w:sz w:val="22"/>
        </w:rPr>
        <w:t xml:space="preserve"> 人力资源社会保障部 </w:t>
      </w:r>
      <w:r w:rsidR="00BC65DF">
        <w:rPr>
          <w:rFonts w:ascii="宋体" w:eastAsia="宋体" w:hAnsi="宋体"/>
          <w:sz w:val="22"/>
        </w:rPr>
        <w:t xml:space="preserve"> </w:t>
      </w:r>
      <w:r w:rsidRPr="008950B8">
        <w:rPr>
          <w:rFonts w:ascii="宋体" w:eastAsia="宋体" w:hAnsi="宋体" w:hint="eastAsia"/>
          <w:sz w:val="22"/>
        </w:rPr>
        <w:t xml:space="preserve">退役军人部 </w:t>
      </w:r>
      <w:r w:rsidR="00BC65DF">
        <w:rPr>
          <w:rFonts w:ascii="宋体" w:eastAsia="宋体" w:hAnsi="宋体"/>
          <w:sz w:val="22"/>
        </w:rPr>
        <w:t xml:space="preserve"> </w:t>
      </w:r>
      <w:r w:rsidRPr="008950B8">
        <w:rPr>
          <w:rFonts w:ascii="宋体" w:eastAsia="宋体" w:hAnsi="宋体" w:hint="eastAsia"/>
          <w:sz w:val="22"/>
        </w:rPr>
        <w:t>中央军委国防动员部</w:t>
      </w:r>
      <w:r w:rsidRPr="008950B8">
        <w:rPr>
          <w:rFonts w:ascii="宋体" w:eastAsia="宋体" w:hAnsi="宋体"/>
          <w:sz w:val="22"/>
        </w:rPr>
        <w:t>关于印发</w:t>
      </w:r>
      <w:r w:rsidR="007A06D1">
        <w:rPr>
          <w:rFonts w:ascii="宋体" w:eastAsia="宋体" w:hAnsi="宋体" w:hint="eastAsia"/>
          <w:sz w:val="22"/>
        </w:rPr>
        <w:t>《</w:t>
      </w:r>
      <w:r w:rsidRPr="008950B8">
        <w:rPr>
          <w:rFonts w:ascii="宋体" w:eastAsia="宋体" w:hAnsi="宋体" w:hint="eastAsia"/>
          <w:sz w:val="22"/>
        </w:rPr>
        <w:t>学生资助资金</w:t>
      </w:r>
      <w:r w:rsidRPr="008950B8">
        <w:rPr>
          <w:rFonts w:ascii="宋体" w:eastAsia="宋体" w:hAnsi="宋体"/>
          <w:sz w:val="22"/>
        </w:rPr>
        <w:t>管理办法</w:t>
      </w:r>
      <w:r w:rsidR="007A06D1">
        <w:rPr>
          <w:rFonts w:ascii="宋体" w:eastAsia="宋体" w:hAnsi="宋体" w:hint="eastAsia"/>
          <w:sz w:val="22"/>
        </w:rPr>
        <w:t>》</w:t>
      </w:r>
      <w:r w:rsidR="007A06D1">
        <w:rPr>
          <w:rFonts w:ascii="宋体" w:eastAsia="宋体" w:hAnsi="宋体"/>
          <w:sz w:val="22"/>
        </w:rPr>
        <w:t>的通知</w:t>
      </w:r>
      <w:r w:rsidRPr="008950B8">
        <w:rPr>
          <w:rFonts w:ascii="宋体" w:eastAsia="宋体" w:hAnsi="宋体"/>
          <w:sz w:val="22"/>
        </w:rPr>
        <w:t>（</w:t>
      </w:r>
      <w:r w:rsidR="000631FD" w:rsidRPr="008950B8">
        <w:rPr>
          <w:rFonts w:ascii="宋体" w:eastAsia="宋体" w:hAnsi="宋体"/>
          <w:sz w:val="22"/>
        </w:rPr>
        <w:t>财</w:t>
      </w:r>
      <w:r w:rsidR="000631FD" w:rsidRPr="008950B8">
        <w:rPr>
          <w:rFonts w:ascii="宋体" w:eastAsia="宋体" w:hAnsi="宋体" w:hint="eastAsia"/>
          <w:sz w:val="22"/>
        </w:rPr>
        <w:t>科</w:t>
      </w:r>
      <w:r w:rsidRPr="008950B8">
        <w:rPr>
          <w:rFonts w:ascii="宋体" w:eastAsia="宋体" w:hAnsi="宋体"/>
          <w:sz w:val="22"/>
        </w:rPr>
        <w:t>教〔20</w:t>
      </w:r>
      <w:r w:rsidRPr="008950B8">
        <w:rPr>
          <w:rFonts w:ascii="宋体" w:eastAsia="宋体" w:hAnsi="宋体" w:hint="eastAsia"/>
          <w:sz w:val="22"/>
        </w:rPr>
        <w:t>19</w:t>
      </w:r>
      <w:r w:rsidRPr="008950B8">
        <w:rPr>
          <w:rFonts w:ascii="宋体" w:eastAsia="宋体" w:hAnsi="宋体"/>
          <w:sz w:val="22"/>
        </w:rPr>
        <w:t>〕1</w:t>
      </w:r>
      <w:r w:rsidRPr="008950B8">
        <w:rPr>
          <w:rFonts w:ascii="宋体" w:eastAsia="宋体" w:hAnsi="宋体" w:hint="eastAsia"/>
          <w:sz w:val="22"/>
        </w:rPr>
        <w:t>9</w:t>
      </w:r>
      <w:r w:rsidRPr="008950B8">
        <w:rPr>
          <w:rFonts w:ascii="宋体" w:eastAsia="宋体" w:hAnsi="宋体"/>
          <w:sz w:val="22"/>
        </w:rPr>
        <w:t>号）</w:t>
      </w:r>
      <w:r w:rsidR="00FB7668">
        <w:rPr>
          <w:rFonts w:ascii="宋体" w:eastAsia="宋体" w:hAnsi="宋体" w:cs="宋体.黑" w:hint="eastAsia"/>
          <w:kern w:val="0"/>
          <w:sz w:val="22"/>
        </w:rPr>
        <w:t>……</w:t>
      </w:r>
      <w:r w:rsidRPr="008950B8">
        <w:rPr>
          <w:rFonts w:ascii="宋体" w:eastAsia="宋体" w:hAnsi="宋体" w:cs="宋体.黑" w:hint="eastAsia"/>
          <w:kern w:val="0"/>
          <w:sz w:val="22"/>
        </w:rPr>
        <w:t>…</w:t>
      </w:r>
      <w:r w:rsidR="00C67A24">
        <w:rPr>
          <w:rFonts w:ascii="宋体" w:eastAsia="宋体" w:hAnsi="宋体" w:cs="宋体.黑" w:hint="eastAsia"/>
          <w:kern w:val="0"/>
          <w:sz w:val="22"/>
        </w:rPr>
        <w:t>4</w:t>
      </w:r>
      <w:r w:rsidR="00264567">
        <w:rPr>
          <w:rFonts w:ascii="宋体" w:eastAsia="宋体" w:hAnsi="宋体" w:cs="宋体.黑"/>
          <w:kern w:val="0"/>
          <w:sz w:val="22"/>
        </w:rPr>
        <w:t>0</w:t>
      </w:r>
    </w:p>
    <w:p w14:paraId="1D44C487" w14:textId="77777777" w:rsidR="00B76407" w:rsidRPr="00264567" w:rsidRDefault="00B76407" w:rsidP="00B76407">
      <w:pPr>
        <w:pStyle w:val="Pa6"/>
        <w:spacing w:line="360" w:lineRule="auto"/>
        <w:jc w:val="both"/>
        <w:rPr>
          <w:rFonts w:hAnsi="宋体" w:cs="宋体"/>
          <w:sz w:val="22"/>
          <w:szCs w:val="22"/>
        </w:rPr>
      </w:pPr>
      <w:r w:rsidRPr="00264567">
        <w:rPr>
          <w:rFonts w:hAnsi="宋体" w:cs="宋体" w:hint="eastAsia"/>
          <w:sz w:val="22"/>
          <w:szCs w:val="22"/>
        </w:rPr>
        <w:t>财政部教育部关于调整职业院校奖助学金政策的通知</w:t>
      </w:r>
    </w:p>
    <w:p w14:paraId="3A2AF6A4" w14:textId="14508DA2" w:rsidR="00B76407" w:rsidRPr="00264567" w:rsidRDefault="00B76407" w:rsidP="00B76407">
      <w:pPr>
        <w:pStyle w:val="Pa5"/>
        <w:spacing w:line="360" w:lineRule="auto"/>
        <w:jc w:val="both"/>
        <w:rPr>
          <w:rFonts w:hAnsi="宋体" w:cs="宋体"/>
          <w:sz w:val="22"/>
          <w:szCs w:val="22"/>
        </w:rPr>
      </w:pPr>
      <w:r w:rsidRPr="00264567">
        <w:rPr>
          <w:rFonts w:hAnsi="宋体" w:cs="宋体" w:hint="eastAsia"/>
          <w:sz w:val="22"/>
          <w:szCs w:val="22"/>
        </w:rPr>
        <w:t>（财教〔</w:t>
      </w:r>
      <w:r w:rsidRPr="00264567">
        <w:rPr>
          <w:rFonts w:hAnsi="宋体" w:cs="宋体"/>
          <w:sz w:val="22"/>
          <w:szCs w:val="22"/>
        </w:rPr>
        <w:t>2019〕25号</w:t>
      </w:r>
      <w:r w:rsidRPr="00264567">
        <w:rPr>
          <w:rFonts w:hAnsi="宋体" w:cs="宋体" w:hint="eastAsia"/>
          <w:sz w:val="22"/>
          <w:szCs w:val="22"/>
        </w:rPr>
        <w:t>）……………………………………………………………</w:t>
      </w:r>
      <w:r w:rsidR="00264567" w:rsidRPr="00264567">
        <w:rPr>
          <w:rFonts w:hAnsi="宋体" w:cs="宋体"/>
          <w:sz w:val="22"/>
          <w:szCs w:val="22"/>
        </w:rPr>
        <w:t>84</w:t>
      </w:r>
    </w:p>
    <w:p w14:paraId="17A51B06" w14:textId="63A4890F" w:rsidR="00B76407" w:rsidRPr="00264567" w:rsidRDefault="00B76407" w:rsidP="00B76407">
      <w:pPr>
        <w:autoSpaceDE w:val="0"/>
        <w:autoSpaceDN w:val="0"/>
        <w:adjustRightInd w:val="0"/>
        <w:spacing w:line="360" w:lineRule="auto"/>
        <w:rPr>
          <w:rFonts w:ascii="宋体" w:eastAsia="宋体" w:hAnsi="宋体"/>
          <w:sz w:val="22"/>
        </w:rPr>
      </w:pPr>
      <w:r w:rsidRPr="00264567">
        <w:rPr>
          <w:rFonts w:ascii="宋体" w:eastAsia="宋体" w:hAnsi="宋体" w:hint="eastAsia"/>
          <w:sz w:val="22"/>
        </w:rPr>
        <w:t>教育部</w:t>
      </w:r>
      <w:r w:rsidRPr="00264567">
        <w:rPr>
          <w:rFonts w:ascii="宋体" w:eastAsia="宋体" w:hAnsi="宋体"/>
          <w:sz w:val="22"/>
        </w:rPr>
        <w:t xml:space="preserve"> 财政部关于印发《本专科生</w:t>
      </w:r>
      <w:r w:rsidRPr="00264567">
        <w:rPr>
          <w:rFonts w:ascii="宋体" w:eastAsia="宋体" w:hAnsi="宋体" w:hint="eastAsia"/>
          <w:sz w:val="22"/>
        </w:rPr>
        <w:t>国家奖学金评审办法》的通知</w:t>
      </w:r>
    </w:p>
    <w:p w14:paraId="4ACD8C66" w14:textId="1343CBF5" w:rsidR="00B76407" w:rsidRDefault="00B76407" w:rsidP="00B76407">
      <w:pPr>
        <w:autoSpaceDE w:val="0"/>
        <w:autoSpaceDN w:val="0"/>
        <w:adjustRightInd w:val="0"/>
        <w:spacing w:line="360" w:lineRule="auto"/>
        <w:rPr>
          <w:rFonts w:ascii="宋体" w:eastAsia="宋体" w:hAnsi="宋体" w:cs="宋体.黑"/>
          <w:kern w:val="0"/>
          <w:sz w:val="22"/>
        </w:rPr>
      </w:pPr>
      <w:r w:rsidRPr="00264567">
        <w:rPr>
          <w:rFonts w:ascii="宋体" w:eastAsia="宋体" w:hAnsi="宋体" w:hint="eastAsia"/>
          <w:sz w:val="22"/>
        </w:rPr>
        <w:t>（教财函〔</w:t>
      </w:r>
      <w:r w:rsidRPr="00264567">
        <w:rPr>
          <w:rFonts w:ascii="宋体" w:eastAsia="宋体" w:hAnsi="宋体"/>
          <w:sz w:val="22"/>
        </w:rPr>
        <w:t>2019〕105号</w:t>
      </w:r>
      <w:r w:rsidRPr="00264567">
        <w:rPr>
          <w:rFonts w:ascii="宋体" w:eastAsia="宋体" w:hAnsi="宋体" w:hint="eastAsia"/>
          <w:sz w:val="22"/>
        </w:rPr>
        <w:t>）</w:t>
      </w:r>
      <w:r w:rsidRPr="00264567">
        <w:rPr>
          <w:rFonts w:ascii="宋体" w:eastAsia="宋体" w:hAnsi="宋体" w:cs="宋体.黑" w:hint="eastAsia"/>
          <w:kern w:val="0"/>
          <w:sz w:val="22"/>
        </w:rPr>
        <w:t>…………………………</w:t>
      </w:r>
      <w:r w:rsidRPr="00264567">
        <w:rPr>
          <w:rFonts w:ascii="宋体" w:eastAsia="宋体" w:hAnsi="宋体" w:cs="宋体" w:hint="eastAsia"/>
          <w:sz w:val="22"/>
        </w:rPr>
        <w:t>………</w:t>
      </w:r>
      <w:r w:rsidRPr="00264567">
        <w:rPr>
          <w:rFonts w:ascii="宋体" w:eastAsia="宋体" w:hAnsi="宋体" w:cs="宋体.黑" w:hint="eastAsia"/>
          <w:kern w:val="0"/>
          <w:sz w:val="22"/>
        </w:rPr>
        <w:t>………………………8</w:t>
      </w:r>
      <w:r w:rsidR="00264567" w:rsidRPr="00264567">
        <w:rPr>
          <w:rFonts w:ascii="宋体" w:eastAsia="宋体" w:hAnsi="宋体" w:cs="宋体.黑"/>
          <w:kern w:val="0"/>
          <w:sz w:val="22"/>
        </w:rPr>
        <w:t>6</w:t>
      </w:r>
    </w:p>
    <w:p w14:paraId="7180F425" w14:textId="77777777" w:rsidR="00D84AB6" w:rsidRPr="000D0844" w:rsidRDefault="00FB7668" w:rsidP="005B0630">
      <w:pPr>
        <w:pStyle w:val="Default"/>
        <w:spacing w:beforeLines="50" w:before="156" w:afterLines="50" w:after="156" w:line="360" w:lineRule="auto"/>
        <w:jc w:val="both"/>
        <w:rPr>
          <w:rFonts w:ascii="黑体" w:eastAsia="黑体" w:hAnsi="黑体" w:cstheme="minorBidi"/>
          <w:color w:val="auto"/>
          <w:sz w:val="26"/>
          <w:szCs w:val="26"/>
        </w:rPr>
      </w:pPr>
      <w:r>
        <w:rPr>
          <w:rFonts w:ascii="黑体" w:eastAsia="黑体" w:hAnsi="黑体" w:cstheme="minorBidi" w:hint="eastAsia"/>
          <w:color w:val="auto"/>
          <w:sz w:val="26"/>
          <w:szCs w:val="26"/>
        </w:rPr>
        <w:t>五</w:t>
      </w:r>
      <w:r w:rsidR="00D84AB6" w:rsidRPr="000D0844">
        <w:rPr>
          <w:rFonts w:ascii="黑体" w:eastAsia="黑体" w:hAnsi="黑体" w:cstheme="minorBidi"/>
          <w:color w:val="auto"/>
          <w:sz w:val="26"/>
          <w:szCs w:val="26"/>
        </w:rPr>
        <w:t>、国家助学贷款</w:t>
      </w:r>
    </w:p>
    <w:p w14:paraId="7B2317F7" w14:textId="50D56337" w:rsidR="00D84AB6" w:rsidRPr="008950B8"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国务院办公厅转发教育部</w:t>
      </w:r>
      <w:r w:rsidR="00637467">
        <w:rPr>
          <w:rFonts w:ascii="宋体" w:eastAsia="宋体" w:hAnsi="宋体" w:cs="宋体.黑" w:hint="eastAsia"/>
          <w:kern w:val="0"/>
          <w:sz w:val="22"/>
        </w:rPr>
        <w:t xml:space="preserve"> </w:t>
      </w:r>
      <w:r w:rsidR="00637467">
        <w:rPr>
          <w:rFonts w:ascii="宋体" w:eastAsia="宋体" w:hAnsi="宋体" w:cs="宋体.黑"/>
          <w:kern w:val="0"/>
          <w:sz w:val="22"/>
        </w:rPr>
        <w:t xml:space="preserve"> </w:t>
      </w:r>
      <w:r w:rsidRPr="008950B8">
        <w:rPr>
          <w:rFonts w:ascii="宋体" w:eastAsia="宋体" w:hAnsi="宋体" w:cs="宋体.黑" w:hint="eastAsia"/>
          <w:kern w:val="0"/>
          <w:sz w:val="22"/>
        </w:rPr>
        <w:t>财政部</w:t>
      </w:r>
      <w:r w:rsidR="005B0630">
        <w:rPr>
          <w:rFonts w:ascii="宋体" w:eastAsia="宋体" w:hAnsi="宋体" w:cs="宋体.黑" w:hint="eastAsia"/>
          <w:kern w:val="0"/>
          <w:sz w:val="22"/>
        </w:rPr>
        <w:t xml:space="preserve"> </w:t>
      </w:r>
      <w:r w:rsidR="005B0630">
        <w:rPr>
          <w:rFonts w:ascii="宋体" w:eastAsia="宋体" w:hAnsi="宋体" w:cs="宋体.黑"/>
          <w:kern w:val="0"/>
          <w:sz w:val="22"/>
        </w:rPr>
        <w:t xml:space="preserve"> </w:t>
      </w:r>
      <w:r w:rsidRPr="008950B8">
        <w:rPr>
          <w:rFonts w:ascii="宋体" w:eastAsia="宋体" w:hAnsi="宋体" w:cs="宋体.黑" w:hint="eastAsia"/>
          <w:kern w:val="0"/>
          <w:sz w:val="22"/>
        </w:rPr>
        <w:t>人民银行</w:t>
      </w:r>
      <w:r w:rsidR="005B0630">
        <w:rPr>
          <w:rFonts w:ascii="宋体" w:eastAsia="宋体" w:hAnsi="宋体" w:cs="宋体.黑" w:hint="eastAsia"/>
          <w:kern w:val="0"/>
          <w:sz w:val="22"/>
        </w:rPr>
        <w:t xml:space="preserve"> </w:t>
      </w:r>
      <w:r w:rsidR="005B0630">
        <w:rPr>
          <w:rFonts w:ascii="宋体" w:eastAsia="宋体" w:hAnsi="宋体" w:cs="宋体.黑"/>
          <w:kern w:val="0"/>
          <w:sz w:val="22"/>
        </w:rPr>
        <w:t xml:space="preserve"> </w:t>
      </w:r>
      <w:r w:rsidRPr="008950B8">
        <w:rPr>
          <w:rFonts w:ascii="宋体" w:eastAsia="宋体" w:hAnsi="宋体" w:cs="宋体.黑" w:hint="eastAsia"/>
          <w:kern w:val="0"/>
          <w:sz w:val="22"/>
        </w:rPr>
        <w:t>银监会关于进一步完善国家助学贷款工作若干意见的通知（国办发〔</w:t>
      </w:r>
      <w:r w:rsidRPr="008950B8">
        <w:rPr>
          <w:rFonts w:ascii="宋体" w:eastAsia="宋体" w:hAnsi="宋体" w:cs="宋体.黑"/>
          <w:kern w:val="0"/>
          <w:sz w:val="22"/>
        </w:rPr>
        <w:t>2004</w:t>
      </w:r>
      <w:r w:rsidRPr="008950B8">
        <w:rPr>
          <w:rFonts w:ascii="宋体" w:eastAsia="宋体" w:hAnsi="宋体" w:cs="宋体.黑" w:hint="eastAsia"/>
          <w:kern w:val="0"/>
          <w:sz w:val="22"/>
        </w:rPr>
        <w:t>〕</w:t>
      </w:r>
      <w:r w:rsidRPr="008950B8">
        <w:rPr>
          <w:rFonts w:ascii="宋体" w:eastAsia="宋体" w:hAnsi="宋体" w:cs="宋体.黑"/>
          <w:kern w:val="0"/>
          <w:sz w:val="22"/>
        </w:rPr>
        <w:t>51</w:t>
      </w:r>
      <w:r w:rsidR="00BC65DF">
        <w:rPr>
          <w:rFonts w:ascii="宋体" w:eastAsia="宋体" w:hAnsi="宋体" w:cs="宋体.黑" w:hint="eastAsia"/>
          <w:kern w:val="0"/>
          <w:sz w:val="22"/>
        </w:rPr>
        <w:t>号）…</w:t>
      </w:r>
      <w:r w:rsidRPr="008950B8">
        <w:rPr>
          <w:rFonts w:ascii="宋体" w:eastAsia="宋体" w:hAnsi="宋体" w:cs="宋体.黑" w:hint="eastAsia"/>
          <w:kern w:val="0"/>
          <w:sz w:val="22"/>
        </w:rPr>
        <w:t>…………</w:t>
      </w:r>
      <w:r w:rsidR="00FB7668" w:rsidRPr="008950B8">
        <w:rPr>
          <w:rFonts w:ascii="宋体" w:eastAsia="宋体" w:hAnsi="宋体" w:cs="宋体.黑" w:hint="eastAsia"/>
          <w:kern w:val="0"/>
          <w:sz w:val="22"/>
        </w:rPr>
        <w:t>……</w:t>
      </w:r>
      <w:r w:rsidRPr="008950B8">
        <w:rPr>
          <w:rFonts w:ascii="宋体" w:eastAsia="宋体" w:hAnsi="宋体" w:cs="宋体.黑" w:hint="eastAsia"/>
          <w:kern w:val="0"/>
          <w:sz w:val="22"/>
        </w:rPr>
        <w:t>……</w:t>
      </w:r>
      <w:r w:rsidR="00264567">
        <w:rPr>
          <w:rFonts w:ascii="宋体" w:eastAsia="宋体" w:hAnsi="宋体" w:cs="宋体.黑"/>
          <w:kern w:val="0"/>
          <w:sz w:val="22"/>
        </w:rPr>
        <w:t>91</w:t>
      </w:r>
    </w:p>
    <w:p w14:paraId="0C5B478F" w14:textId="77777777" w:rsidR="00D84AB6" w:rsidRPr="008950B8"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财政部</w:t>
      </w:r>
      <w:r w:rsidR="006905CF">
        <w:rPr>
          <w:rFonts w:ascii="宋体" w:eastAsia="宋体" w:hAnsi="宋体" w:cs="宋体.黑" w:hint="eastAsia"/>
          <w:kern w:val="0"/>
          <w:sz w:val="22"/>
        </w:rPr>
        <w:t xml:space="preserve"> </w:t>
      </w:r>
      <w:r w:rsidR="006905CF">
        <w:rPr>
          <w:rFonts w:ascii="宋体" w:eastAsia="宋体" w:hAnsi="宋体" w:cs="宋体.黑"/>
          <w:kern w:val="0"/>
          <w:sz w:val="22"/>
        </w:rPr>
        <w:t xml:space="preserve"> </w:t>
      </w:r>
      <w:r w:rsidRPr="008950B8">
        <w:rPr>
          <w:rFonts w:ascii="宋体" w:eastAsia="宋体" w:hAnsi="宋体" w:cs="宋体.黑" w:hint="eastAsia"/>
          <w:kern w:val="0"/>
          <w:sz w:val="22"/>
        </w:rPr>
        <w:t>教育部</w:t>
      </w:r>
      <w:r w:rsidR="006905CF">
        <w:rPr>
          <w:rFonts w:ascii="宋体" w:eastAsia="宋体" w:hAnsi="宋体" w:cs="宋体.黑" w:hint="eastAsia"/>
          <w:kern w:val="0"/>
          <w:sz w:val="22"/>
        </w:rPr>
        <w:t xml:space="preserve"> </w:t>
      </w:r>
      <w:r w:rsidR="006905CF">
        <w:rPr>
          <w:rFonts w:ascii="宋体" w:eastAsia="宋体" w:hAnsi="宋体" w:cs="宋体.黑"/>
          <w:kern w:val="0"/>
          <w:sz w:val="22"/>
        </w:rPr>
        <w:t xml:space="preserve"> </w:t>
      </w:r>
      <w:r w:rsidRPr="008950B8">
        <w:rPr>
          <w:rFonts w:ascii="宋体" w:eastAsia="宋体" w:hAnsi="宋体" w:cs="宋体.黑" w:hint="eastAsia"/>
          <w:kern w:val="0"/>
          <w:sz w:val="22"/>
        </w:rPr>
        <w:t>银监会关于大力开展生源地信用助学贷款的通知</w:t>
      </w:r>
    </w:p>
    <w:p w14:paraId="24D4F0EC" w14:textId="74C9E9ED" w:rsidR="00D84AB6" w:rsidRPr="008950B8"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（财教〔</w:t>
      </w:r>
      <w:r w:rsidRPr="008950B8">
        <w:rPr>
          <w:rFonts w:ascii="宋体" w:eastAsia="宋体" w:hAnsi="宋体" w:cs="宋体.黑"/>
          <w:kern w:val="0"/>
          <w:sz w:val="22"/>
        </w:rPr>
        <w:t>2008</w:t>
      </w:r>
      <w:r w:rsidRPr="008950B8">
        <w:rPr>
          <w:rFonts w:ascii="宋体" w:eastAsia="宋体" w:hAnsi="宋体" w:cs="宋体.黑" w:hint="eastAsia"/>
          <w:kern w:val="0"/>
          <w:sz w:val="22"/>
        </w:rPr>
        <w:t>〕</w:t>
      </w:r>
      <w:r w:rsidRPr="008950B8">
        <w:rPr>
          <w:rFonts w:ascii="宋体" w:eastAsia="宋体" w:hAnsi="宋体" w:cs="宋体.黑"/>
          <w:kern w:val="0"/>
          <w:sz w:val="22"/>
        </w:rPr>
        <w:t>196</w:t>
      </w:r>
      <w:r w:rsidRPr="008950B8">
        <w:rPr>
          <w:rFonts w:ascii="宋体" w:eastAsia="宋体" w:hAnsi="宋体" w:cs="宋体.黑" w:hint="eastAsia"/>
          <w:kern w:val="0"/>
          <w:sz w:val="22"/>
        </w:rPr>
        <w:t>号）…………</w:t>
      </w:r>
      <w:r w:rsidR="00BC65DF">
        <w:rPr>
          <w:rFonts w:ascii="宋体" w:eastAsia="宋体" w:hAnsi="宋体" w:cs="宋体.黑" w:hint="eastAsia"/>
          <w:kern w:val="0"/>
          <w:sz w:val="22"/>
        </w:rPr>
        <w:t>………</w:t>
      </w:r>
      <w:r w:rsidRPr="008950B8">
        <w:rPr>
          <w:rFonts w:ascii="宋体" w:eastAsia="宋体" w:hAnsi="宋体" w:cs="宋体.黑" w:hint="eastAsia"/>
          <w:kern w:val="0"/>
          <w:sz w:val="22"/>
        </w:rPr>
        <w:t>……………</w:t>
      </w:r>
      <w:r w:rsidR="006905CF" w:rsidRPr="008950B8">
        <w:rPr>
          <w:rFonts w:ascii="宋体" w:eastAsia="宋体" w:hAnsi="宋体" w:cs="宋体" w:hint="eastAsia"/>
          <w:sz w:val="22"/>
        </w:rPr>
        <w:t>…</w:t>
      </w:r>
      <w:r w:rsidRPr="008950B8">
        <w:rPr>
          <w:rFonts w:ascii="宋体" w:eastAsia="宋体" w:hAnsi="宋体" w:cs="宋体.黑" w:hint="eastAsia"/>
          <w:kern w:val="0"/>
          <w:sz w:val="22"/>
        </w:rPr>
        <w:t>………</w:t>
      </w:r>
      <w:r w:rsidR="00FB7668" w:rsidRPr="008950B8">
        <w:rPr>
          <w:rFonts w:ascii="宋体" w:eastAsia="宋体" w:hAnsi="宋体" w:cs="宋体.黑" w:hint="eastAsia"/>
          <w:kern w:val="0"/>
          <w:sz w:val="22"/>
        </w:rPr>
        <w:t>…</w:t>
      </w:r>
      <w:r w:rsidRPr="008950B8">
        <w:rPr>
          <w:rFonts w:ascii="宋体" w:eastAsia="宋体" w:hAnsi="宋体" w:cs="宋体.黑" w:hint="eastAsia"/>
          <w:kern w:val="0"/>
          <w:sz w:val="22"/>
        </w:rPr>
        <w:t>……………</w:t>
      </w:r>
      <w:r w:rsidR="00C67A24">
        <w:rPr>
          <w:rFonts w:ascii="宋体" w:eastAsia="宋体" w:hAnsi="宋体" w:cs="宋体.黑" w:hint="eastAsia"/>
          <w:kern w:val="0"/>
          <w:sz w:val="22"/>
        </w:rPr>
        <w:t>9</w:t>
      </w:r>
      <w:r w:rsidR="00264567">
        <w:rPr>
          <w:rFonts w:ascii="宋体" w:eastAsia="宋体" w:hAnsi="宋体" w:cs="宋体.黑"/>
          <w:kern w:val="0"/>
          <w:sz w:val="22"/>
        </w:rPr>
        <w:t>8</w:t>
      </w:r>
    </w:p>
    <w:p w14:paraId="182B5B83" w14:textId="77777777" w:rsidR="00D84AB6" w:rsidRPr="008950B8"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教育部办公厅关于普通高校协助做好生源地信用助学贷款有关工作的通知</w:t>
      </w:r>
    </w:p>
    <w:p w14:paraId="526278E5" w14:textId="499E0390" w:rsidR="00D84AB6" w:rsidRPr="008950B8"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w:t>
      </w:r>
      <w:r w:rsidR="00115E30" w:rsidRPr="008950B8">
        <w:rPr>
          <w:rFonts w:ascii="宋体" w:eastAsia="宋体" w:hAnsi="宋体" w:cs="宋体.黑" w:hint="eastAsia"/>
          <w:kern w:val="0"/>
          <w:sz w:val="22"/>
        </w:rPr>
        <w:t>教财厅〔</w:t>
      </w:r>
      <w:r w:rsidR="00115E30" w:rsidRPr="008950B8">
        <w:rPr>
          <w:rFonts w:ascii="宋体" w:eastAsia="宋体" w:hAnsi="宋体" w:cs="宋体.黑"/>
          <w:kern w:val="0"/>
          <w:sz w:val="22"/>
        </w:rPr>
        <w:t>2010</w:t>
      </w:r>
      <w:r w:rsidR="00115E30" w:rsidRPr="008950B8">
        <w:rPr>
          <w:rFonts w:ascii="宋体" w:eastAsia="宋体" w:hAnsi="宋体" w:cs="宋体.黑" w:hint="eastAsia"/>
          <w:kern w:val="0"/>
          <w:sz w:val="22"/>
        </w:rPr>
        <w:t>〕</w:t>
      </w:r>
      <w:r w:rsidR="00115E30" w:rsidRPr="008950B8">
        <w:rPr>
          <w:rFonts w:ascii="宋体" w:eastAsia="宋体" w:hAnsi="宋体" w:cs="宋体.黑"/>
          <w:kern w:val="0"/>
          <w:sz w:val="22"/>
        </w:rPr>
        <w:t>4</w:t>
      </w:r>
      <w:r w:rsidR="00115E30">
        <w:rPr>
          <w:rFonts w:ascii="宋体" w:eastAsia="宋体" w:hAnsi="宋体" w:cs="宋体.黑" w:hint="eastAsia"/>
          <w:kern w:val="0"/>
          <w:sz w:val="22"/>
        </w:rPr>
        <w:t>号</w:t>
      </w:r>
      <w:r w:rsidR="00BC65DF">
        <w:rPr>
          <w:rFonts w:ascii="宋体" w:eastAsia="宋体" w:hAnsi="宋体" w:cs="宋体.黑" w:hint="eastAsia"/>
          <w:kern w:val="0"/>
          <w:sz w:val="22"/>
        </w:rPr>
        <w:t>）………………</w:t>
      </w:r>
      <w:r w:rsidRPr="008950B8">
        <w:rPr>
          <w:rFonts w:ascii="宋体" w:eastAsia="宋体" w:hAnsi="宋体" w:cs="宋体.黑" w:hint="eastAsia"/>
          <w:kern w:val="0"/>
          <w:sz w:val="22"/>
        </w:rPr>
        <w:t>…………………</w:t>
      </w:r>
      <w:r w:rsidR="00026646" w:rsidRPr="008950B8">
        <w:rPr>
          <w:rFonts w:ascii="宋体" w:eastAsia="宋体" w:hAnsi="宋体" w:cs="宋体.黑" w:hint="eastAsia"/>
          <w:kern w:val="0"/>
          <w:sz w:val="22"/>
        </w:rPr>
        <w:t>…</w:t>
      </w:r>
      <w:r w:rsidRPr="008950B8">
        <w:rPr>
          <w:rFonts w:ascii="宋体" w:eastAsia="宋体" w:hAnsi="宋体" w:cs="宋体.黑" w:hint="eastAsia"/>
          <w:kern w:val="0"/>
          <w:sz w:val="22"/>
        </w:rPr>
        <w:t>………</w:t>
      </w:r>
      <w:r w:rsidR="00FB7668" w:rsidRPr="008950B8">
        <w:rPr>
          <w:rFonts w:ascii="宋体" w:eastAsia="宋体" w:hAnsi="宋体" w:cs="宋体.黑" w:hint="eastAsia"/>
          <w:kern w:val="0"/>
          <w:sz w:val="22"/>
        </w:rPr>
        <w:t>…</w:t>
      </w:r>
      <w:r w:rsidRPr="008950B8">
        <w:rPr>
          <w:rFonts w:ascii="宋体" w:eastAsia="宋体" w:hAnsi="宋体" w:cs="宋体.黑" w:hint="eastAsia"/>
          <w:kern w:val="0"/>
          <w:sz w:val="22"/>
        </w:rPr>
        <w:t>…………</w:t>
      </w:r>
      <w:r w:rsidR="00E71ED0">
        <w:rPr>
          <w:rFonts w:ascii="宋体" w:eastAsia="宋体" w:hAnsi="宋体" w:cs="宋体.黑" w:hint="eastAsia"/>
          <w:kern w:val="0"/>
          <w:sz w:val="22"/>
        </w:rPr>
        <w:t>1</w:t>
      </w:r>
      <w:r w:rsidR="00C67A24">
        <w:rPr>
          <w:rFonts w:ascii="宋体" w:eastAsia="宋体" w:hAnsi="宋体" w:cs="宋体.黑" w:hint="eastAsia"/>
          <w:kern w:val="0"/>
          <w:sz w:val="22"/>
        </w:rPr>
        <w:t>0</w:t>
      </w:r>
      <w:r w:rsidR="00264567">
        <w:rPr>
          <w:rFonts w:ascii="宋体" w:eastAsia="宋体" w:hAnsi="宋体" w:cs="宋体.黑"/>
          <w:kern w:val="0"/>
          <w:sz w:val="22"/>
        </w:rPr>
        <w:t>4</w:t>
      </w:r>
    </w:p>
    <w:p w14:paraId="26C4CDE6" w14:textId="77777777" w:rsidR="00D84AB6" w:rsidRPr="008950B8"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全国学生资助管理中心关于做好国家助学贷款贷后管理工作的通知</w:t>
      </w:r>
    </w:p>
    <w:p w14:paraId="671BA8D3" w14:textId="4840C2FF" w:rsidR="00D84AB6"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（教助中心〔</w:t>
      </w:r>
      <w:r w:rsidRPr="008950B8">
        <w:rPr>
          <w:rFonts w:ascii="宋体" w:eastAsia="宋体" w:hAnsi="宋体" w:cs="宋体.黑"/>
          <w:kern w:val="0"/>
          <w:sz w:val="22"/>
        </w:rPr>
        <w:t>2011</w:t>
      </w:r>
      <w:r w:rsidRPr="008950B8">
        <w:rPr>
          <w:rFonts w:ascii="宋体" w:eastAsia="宋体" w:hAnsi="宋体" w:cs="宋体.黑" w:hint="eastAsia"/>
          <w:kern w:val="0"/>
          <w:sz w:val="22"/>
        </w:rPr>
        <w:t>〕</w:t>
      </w:r>
      <w:r w:rsidRPr="008950B8">
        <w:rPr>
          <w:rFonts w:ascii="宋体" w:eastAsia="宋体" w:hAnsi="宋体" w:cs="宋体.黑"/>
          <w:kern w:val="0"/>
          <w:sz w:val="22"/>
        </w:rPr>
        <w:t>21</w:t>
      </w:r>
      <w:r w:rsidRPr="008950B8">
        <w:rPr>
          <w:rFonts w:ascii="宋体" w:eastAsia="宋体" w:hAnsi="宋体" w:cs="宋体.黑" w:hint="eastAsia"/>
          <w:kern w:val="0"/>
          <w:sz w:val="22"/>
        </w:rPr>
        <w:t>号）………</w:t>
      </w:r>
      <w:r w:rsidR="006905CF" w:rsidRPr="008950B8">
        <w:rPr>
          <w:rFonts w:ascii="宋体" w:eastAsia="宋体" w:hAnsi="宋体" w:cs="宋体.黑" w:hint="eastAsia"/>
          <w:kern w:val="0"/>
          <w:sz w:val="22"/>
        </w:rPr>
        <w:t>………</w:t>
      </w:r>
      <w:r w:rsidR="00BC65DF">
        <w:rPr>
          <w:rFonts w:ascii="宋体" w:eastAsia="宋体" w:hAnsi="宋体" w:cs="宋体.黑" w:hint="eastAsia"/>
          <w:kern w:val="0"/>
          <w:sz w:val="22"/>
        </w:rPr>
        <w:t>………</w:t>
      </w:r>
      <w:r w:rsidRPr="008950B8">
        <w:rPr>
          <w:rFonts w:ascii="宋体" w:eastAsia="宋体" w:hAnsi="宋体" w:cs="宋体.黑" w:hint="eastAsia"/>
          <w:kern w:val="0"/>
          <w:sz w:val="22"/>
        </w:rPr>
        <w:t>…………</w:t>
      </w:r>
      <w:r w:rsidR="006905CF" w:rsidRPr="008950B8">
        <w:rPr>
          <w:rFonts w:ascii="宋体" w:eastAsia="宋体" w:hAnsi="宋体" w:cs="宋体" w:hint="eastAsia"/>
          <w:sz w:val="22"/>
        </w:rPr>
        <w:t>…</w:t>
      </w:r>
      <w:r w:rsidR="00FB7668" w:rsidRPr="008950B8">
        <w:rPr>
          <w:rFonts w:ascii="宋体" w:eastAsia="宋体" w:hAnsi="宋体" w:cs="宋体.黑" w:hint="eastAsia"/>
          <w:kern w:val="0"/>
          <w:sz w:val="22"/>
        </w:rPr>
        <w:t>…</w:t>
      </w:r>
      <w:r w:rsidRPr="008950B8">
        <w:rPr>
          <w:rFonts w:ascii="宋体" w:eastAsia="宋体" w:hAnsi="宋体" w:cs="宋体.黑" w:hint="eastAsia"/>
          <w:kern w:val="0"/>
          <w:sz w:val="22"/>
        </w:rPr>
        <w:t>………………</w:t>
      </w:r>
      <w:r w:rsidR="00E71ED0">
        <w:rPr>
          <w:rFonts w:ascii="宋体" w:eastAsia="宋体" w:hAnsi="宋体" w:cs="宋体.黑" w:hint="eastAsia"/>
          <w:kern w:val="0"/>
          <w:sz w:val="22"/>
        </w:rPr>
        <w:t>1</w:t>
      </w:r>
      <w:r w:rsidR="00C67A24">
        <w:rPr>
          <w:rFonts w:ascii="宋体" w:eastAsia="宋体" w:hAnsi="宋体" w:cs="宋体.黑" w:hint="eastAsia"/>
          <w:kern w:val="0"/>
          <w:sz w:val="22"/>
        </w:rPr>
        <w:t>0</w:t>
      </w:r>
      <w:r w:rsidR="00264567">
        <w:rPr>
          <w:rFonts w:ascii="宋体" w:eastAsia="宋体" w:hAnsi="宋体" w:cs="宋体.黑"/>
          <w:kern w:val="0"/>
          <w:sz w:val="22"/>
        </w:rPr>
        <w:t>7</w:t>
      </w:r>
    </w:p>
    <w:p w14:paraId="2B28904E" w14:textId="77777777" w:rsidR="00F95222" w:rsidRDefault="00D84AB6" w:rsidP="00F95222">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财政部</w:t>
      </w:r>
      <w:r w:rsidR="006905CF">
        <w:rPr>
          <w:rFonts w:ascii="宋体" w:eastAsia="宋体" w:hAnsi="宋体" w:cs="宋体.黑" w:hint="eastAsia"/>
          <w:kern w:val="0"/>
          <w:sz w:val="22"/>
        </w:rPr>
        <w:t xml:space="preserve"> </w:t>
      </w:r>
      <w:r w:rsidRPr="008950B8">
        <w:rPr>
          <w:rFonts w:ascii="宋体" w:eastAsia="宋体" w:hAnsi="宋体" w:cs="宋体.黑" w:hint="eastAsia"/>
          <w:kern w:val="0"/>
          <w:sz w:val="22"/>
        </w:rPr>
        <w:t>教育部关于印发《生源地信用助学贷款风险补偿金管理办法》的通知</w:t>
      </w:r>
    </w:p>
    <w:p w14:paraId="4E34B828" w14:textId="57B4AEC4" w:rsidR="006905CF" w:rsidRDefault="00D84AB6" w:rsidP="00F95222">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（财教〔</w:t>
      </w:r>
      <w:r w:rsidRPr="008950B8">
        <w:rPr>
          <w:rFonts w:ascii="宋体" w:eastAsia="宋体" w:hAnsi="宋体" w:cs="宋体.黑"/>
          <w:kern w:val="0"/>
          <w:sz w:val="22"/>
        </w:rPr>
        <w:t>2014</w:t>
      </w:r>
      <w:r w:rsidRPr="008950B8">
        <w:rPr>
          <w:rFonts w:ascii="宋体" w:eastAsia="宋体" w:hAnsi="宋体" w:cs="宋体.黑" w:hint="eastAsia"/>
          <w:kern w:val="0"/>
          <w:sz w:val="22"/>
        </w:rPr>
        <w:t>〕</w:t>
      </w:r>
      <w:r w:rsidRPr="008950B8">
        <w:rPr>
          <w:rFonts w:ascii="宋体" w:eastAsia="宋体" w:hAnsi="宋体" w:cs="宋体.黑"/>
          <w:kern w:val="0"/>
          <w:sz w:val="22"/>
        </w:rPr>
        <w:t>16</w:t>
      </w:r>
      <w:r w:rsidR="00BC65DF">
        <w:rPr>
          <w:rFonts w:ascii="宋体" w:eastAsia="宋体" w:hAnsi="宋体" w:cs="宋体.黑" w:hint="eastAsia"/>
          <w:kern w:val="0"/>
          <w:sz w:val="22"/>
        </w:rPr>
        <w:t>号）…………</w:t>
      </w:r>
      <w:r w:rsidR="006905CF" w:rsidRPr="008950B8">
        <w:rPr>
          <w:rFonts w:ascii="宋体" w:eastAsia="宋体" w:hAnsi="宋体" w:cs="宋体.黑" w:hint="eastAsia"/>
          <w:kern w:val="0"/>
          <w:sz w:val="22"/>
        </w:rPr>
        <w:t>………</w:t>
      </w:r>
      <w:r w:rsidRPr="008950B8">
        <w:rPr>
          <w:rFonts w:ascii="宋体" w:eastAsia="宋体" w:hAnsi="宋体" w:cs="宋体.黑" w:hint="eastAsia"/>
          <w:kern w:val="0"/>
          <w:sz w:val="22"/>
        </w:rPr>
        <w:t>…………………</w:t>
      </w:r>
      <w:r w:rsidR="006905CF" w:rsidRPr="00F95222">
        <w:rPr>
          <w:rFonts w:ascii="宋体" w:eastAsia="宋体" w:hAnsi="宋体" w:cs="宋体.黑" w:hint="eastAsia"/>
          <w:kern w:val="0"/>
          <w:sz w:val="22"/>
        </w:rPr>
        <w:t>…</w:t>
      </w:r>
      <w:r w:rsidR="00FB7668" w:rsidRPr="008950B8">
        <w:rPr>
          <w:rFonts w:ascii="宋体" w:eastAsia="宋体" w:hAnsi="宋体" w:cs="宋体.黑" w:hint="eastAsia"/>
          <w:kern w:val="0"/>
          <w:sz w:val="22"/>
        </w:rPr>
        <w:t>……</w:t>
      </w:r>
      <w:r w:rsidRPr="008950B8">
        <w:rPr>
          <w:rFonts w:ascii="宋体" w:eastAsia="宋体" w:hAnsi="宋体" w:cs="宋体.黑" w:hint="eastAsia"/>
          <w:kern w:val="0"/>
          <w:sz w:val="22"/>
        </w:rPr>
        <w:t>……………</w:t>
      </w:r>
      <w:r w:rsidR="00C67A24">
        <w:rPr>
          <w:rFonts w:ascii="宋体" w:eastAsia="宋体" w:hAnsi="宋体" w:cs="宋体.黑" w:hint="eastAsia"/>
          <w:kern w:val="0"/>
          <w:sz w:val="22"/>
        </w:rPr>
        <w:t>1</w:t>
      </w:r>
      <w:r w:rsidR="00264567">
        <w:rPr>
          <w:rFonts w:ascii="宋体" w:eastAsia="宋体" w:hAnsi="宋体" w:cs="宋体.黑"/>
          <w:kern w:val="0"/>
          <w:sz w:val="22"/>
        </w:rPr>
        <w:t>11</w:t>
      </w:r>
    </w:p>
    <w:p w14:paraId="5789BCBB" w14:textId="51E002A6" w:rsidR="00D84AB6" w:rsidRDefault="00D84AB6" w:rsidP="00071057">
      <w:pPr>
        <w:autoSpaceDE w:val="0"/>
        <w:autoSpaceDN w:val="0"/>
        <w:adjustRightInd w:val="0"/>
        <w:spacing w:line="360" w:lineRule="auto"/>
        <w:rPr>
          <w:rFonts w:ascii="宋体" w:eastAsia="宋体" w:hAnsi="宋体" w:cs="宋体.黑"/>
          <w:kern w:val="0"/>
          <w:sz w:val="22"/>
        </w:rPr>
      </w:pPr>
      <w:r w:rsidRPr="008950B8">
        <w:rPr>
          <w:rFonts w:ascii="宋体" w:eastAsia="宋体" w:hAnsi="宋体" w:cs="宋体.黑" w:hint="eastAsia"/>
          <w:kern w:val="0"/>
          <w:sz w:val="22"/>
        </w:rPr>
        <w:t>财政部</w:t>
      </w:r>
      <w:r w:rsidR="00043E20">
        <w:rPr>
          <w:rFonts w:ascii="宋体" w:eastAsia="宋体" w:hAnsi="宋体" w:cs="宋体.黑" w:hint="eastAsia"/>
          <w:kern w:val="0"/>
          <w:sz w:val="22"/>
        </w:rPr>
        <w:t xml:space="preserve"> </w:t>
      </w:r>
      <w:r w:rsidR="00043E20">
        <w:rPr>
          <w:rFonts w:ascii="宋体" w:eastAsia="宋体" w:hAnsi="宋体" w:cs="宋体.黑"/>
          <w:kern w:val="0"/>
          <w:sz w:val="22"/>
        </w:rPr>
        <w:t xml:space="preserve"> </w:t>
      </w:r>
      <w:r w:rsidRPr="008950B8">
        <w:rPr>
          <w:rFonts w:ascii="宋体" w:eastAsia="宋体" w:hAnsi="宋体" w:cs="宋体.黑" w:hint="eastAsia"/>
          <w:kern w:val="0"/>
          <w:sz w:val="22"/>
        </w:rPr>
        <w:t>教育部</w:t>
      </w:r>
      <w:r w:rsidR="006905CF">
        <w:rPr>
          <w:rFonts w:ascii="宋体" w:eastAsia="宋体" w:hAnsi="宋体" w:cs="宋体.黑" w:hint="eastAsia"/>
          <w:kern w:val="0"/>
          <w:sz w:val="22"/>
        </w:rPr>
        <w:t xml:space="preserve"> </w:t>
      </w:r>
      <w:r w:rsidR="006905CF">
        <w:rPr>
          <w:rFonts w:ascii="宋体" w:eastAsia="宋体" w:hAnsi="宋体" w:cs="宋体.黑"/>
          <w:kern w:val="0"/>
          <w:sz w:val="22"/>
        </w:rPr>
        <w:t xml:space="preserve"> </w:t>
      </w:r>
      <w:r w:rsidRPr="008950B8">
        <w:rPr>
          <w:rFonts w:ascii="宋体" w:eastAsia="宋体" w:hAnsi="宋体" w:cs="宋体.黑" w:hint="eastAsia"/>
          <w:kern w:val="0"/>
          <w:sz w:val="22"/>
        </w:rPr>
        <w:t>中国人民银行</w:t>
      </w:r>
      <w:r w:rsidR="006905CF">
        <w:rPr>
          <w:rFonts w:ascii="宋体" w:eastAsia="宋体" w:hAnsi="宋体" w:cs="宋体.黑" w:hint="eastAsia"/>
          <w:kern w:val="0"/>
          <w:sz w:val="22"/>
        </w:rPr>
        <w:t xml:space="preserve"> </w:t>
      </w:r>
      <w:r w:rsidR="006905CF">
        <w:rPr>
          <w:rFonts w:ascii="宋体" w:eastAsia="宋体" w:hAnsi="宋体" w:cs="宋体.黑"/>
          <w:kern w:val="0"/>
          <w:sz w:val="22"/>
        </w:rPr>
        <w:t xml:space="preserve"> </w:t>
      </w:r>
      <w:r w:rsidRPr="008950B8">
        <w:rPr>
          <w:rFonts w:ascii="宋体" w:eastAsia="宋体" w:hAnsi="宋体" w:cs="宋体.黑" w:hint="eastAsia"/>
          <w:kern w:val="0"/>
          <w:sz w:val="22"/>
        </w:rPr>
        <w:t>银监会关于调整完善国家助学贷款相关政</w:t>
      </w:r>
      <w:r w:rsidRPr="008950B8">
        <w:rPr>
          <w:rFonts w:ascii="宋体" w:eastAsia="宋体" w:hAnsi="宋体" w:cs="宋体.黑" w:hint="eastAsia"/>
          <w:kern w:val="0"/>
          <w:sz w:val="22"/>
        </w:rPr>
        <w:lastRenderedPageBreak/>
        <w:t>策措施的通知（财教〔</w:t>
      </w:r>
      <w:r w:rsidRPr="008950B8">
        <w:rPr>
          <w:rFonts w:ascii="宋体" w:eastAsia="宋体" w:hAnsi="宋体" w:cs="宋体.黑"/>
          <w:kern w:val="0"/>
          <w:sz w:val="22"/>
        </w:rPr>
        <w:t>2014</w:t>
      </w:r>
      <w:r w:rsidRPr="008950B8">
        <w:rPr>
          <w:rFonts w:ascii="宋体" w:eastAsia="宋体" w:hAnsi="宋体" w:cs="宋体.黑" w:hint="eastAsia"/>
          <w:kern w:val="0"/>
          <w:sz w:val="22"/>
        </w:rPr>
        <w:t>〕</w:t>
      </w:r>
      <w:r w:rsidRPr="008950B8">
        <w:rPr>
          <w:rFonts w:ascii="宋体" w:eastAsia="宋体" w:hAnsi="宋体" w:cs="宋体.黑"/>
          <w:kern w:val="0"/>
          <w:sz w:val="22"/>
        </w:rPr>
        <w:t>180</w:t>
      </w:r>
      <w:r w:rsidR="00BC65DF">
        <w:rPr>
          <w:rFonts w:ascii="宋体" w:eastAsia="宋体" w:hAnsi="宋体" w:cs="宋体.黑" w:hint="eastAsia"/>
          <w:kern w:val="0"/>
          <w:sz w:val="22"/>
        </w:rPr>
        <w:t>号）………………</w:t>
      </w:r>
      <w:r w:rsidR="00D17C88" w:rsidRPr="008950B8">
        <w:rPr>
          <w:rFonts w:ascii="宋体" w:eastAsia="宋体" w:hAnsi="宋体" w:cs="宋体.黑" w:hint="eastAsia"/>
          <w:kern w:val="0"/>
          <w:sz w:val="22"/>
        </w:rPr>
        <w:t>…</w:t>
      </w:r>
      <w:r w:rsidR="006905CF" w:rsidRPr="008950B8">
        <w:rPr>
          <w:rFonts w:ascii="宋体" w:eastAsia="宋体" w:hAnsi="宋体" w:cs="宋体.黑" w:hint="eastAsia"/>
          <w:kern w:val="0"/>
          <w:sz w:val="22"/>
        </w:rPr>
        <w:t>………</w:t>
      </w:r>
      <w:r w:rsidR="00FB7668" w:rsidRPr="008950B8">
        <w:rPr>
          <w:rFonts w:ascii="宋体" w:eastAsia="宋体" w:hAnsi="宋体" w:cs="宋体.黑" w:hint="eastAsia"/>
          <w:kern w:val="0"/>
          <w:sz w:val="22"/>
        </w:rPr>
        <w:t>……</w:t>
      </w:r>
      <w:r w:rsidRPr="008950B8">
        <w:rPr>
          <w:rFonts w:ascii="宋体" w:eastAsia="宋体" w:hAnsi="宋体" w:cs="宋体.黑" w:hint="eastAsia"/>
          <w:kern w:val="0"/>
          <w:sz w:val="22"/>
        </w:rPr>
        <w:t>…………</w:t>
      </w:r>
      <w:r w:rsidR="00C67A24">
        <w:rPr>
          <w:rFonts w:ascii="宋体" w:eastAsia="宋体" w:hAnsi="宋体" w:cs="宋体.黑" w:hint="eastAsia"/>
          <w:kern w:val="0"/>
          <w:sz w:val="22"/>
        </w:rPr>
        <w:t>11</w:t>
      </w:r>
      <w:r w:rsidR="00264567">
        <w:rPr>
          <w:rFonts w:ascii="宋体" w:eastAsia="宋体" w:hAnsi="宋体" w:cs="宋体.黑"/>
          <w:kern w:val="0"/>
          <w:sz w:val="22"/>
        </w:rPr>
        <w:t>5</w:t>
      </w:r>
    </w:p>
    <w:p w14:paraId="788F3E17" w14:textId="3BA16B63" w:rsidR="00043E20" w:rsidRPr="00043E20" w:rsidRDefault="00043E20" w:rsidP="00071057">
      <w:pPr>
        <w:autoSpaceDE w:val="0"/>
        <w:autoSpaceDN w:val="0"/>
        <w:adjustRightInd w:val="0"/>
        <w:spacing w:line="360" w:lineRule="auto"/>
        <w:rPr>
          <w:rFonts w:ascii="宋体" w:eastAsia="宋体" w:hAnsi="宋体" w:cs="宋体.黑"/>
          <w:kern w:val="0"/>
          <w:sz w:val="22"/>
        </w:rPr>
      </w:pPr>
      <w:r w:rsidRPr="00043E20">
        <w:rPr>
          <w:rFonts w:ascii="宋体" w:eastAsia="宋体" w:hAnsi="宋体" w:cs="宋体.黑" w:hint="eastAsia"/>
          <w:kern w:val="0"/>
          <w:sz w:val="22"/>
        </w:rPr>
        <w:t>教育部</w:t>
      </w:r>
      <w:r>
        <w:rPr>
          <w:rFonts w:ascii="宋体" w:eastAsia="宋体" w:hAnsi="宋体" w:cs="宋体.黑"/>
          <w:kern w:val="0"/>
          <w:sz w:val="22"/>
        </w:rPr>
        <w:t xml:space="preserve">  </w:t>
      </w:r>
      <w:r w:rsidRPr="00043E20">
        <w:rPr>
          <w:rFonts w:ascii="宋体" w:eastAsia="宋体" w:hAnsi="宋体" w:cs="宋体.黑" w:hint="eastAsia"/>
          <w:kern w:val="0"/>
          <w:sz w:val="22"/>
        </w:rPr>
        <w:t>财政部</w:t>
      </w:r>
      <w:r>
        <w:rPr>
          <w:rFonts w:ascii="宋体" w:eastAsia="宋体" w:hAnsi="宋体" w:cs="宋体.黑" w:hint="eastAsia"/>
          <w:kern w:val="0"/>
          <w:sz w:val="22"/>
        </w:rPr>
        <w:t xml:space="preserve"> </w:t>
      </w:r>
      <w:r>
        <w:rPr>
          <w:rFonts w:ascii="宋体" w:eastAsia="宋体" w:hAnsi="宋体" w:cs="宋体.黑"/>
          <w:kern w:val="0"/>
          <w:sz w:val="22"/>
        </w:rPr>
        <w:t xml:space="preserve"> </w:t>
      </w:r>
      <w:r w:rsidRPr="00043E20">
        <w:rPr>
          <w:rFonts w:ascii="宋体" w:eastAsia="宋体" w:hAnsi="宋体" w:cs="宋体.黑" w:hint="eastAsia"/>
          <w:kern w:val="0"/>
          <w:sz w:val="22"/>
        </w:rPr>
        <w:t>中国人民银行</w:t>
      </w:r>
      <w:r>
        <w:rPr>
          <w:rFonts w:ascii="宋体" w:eastAsia="宋体" w:hAnsi="宋体" w:cs="宋体.黑" w:hint="eastAsia"/>
          <w:kern w:val="0"/>
          <w:sz w:val="22"/>
        </w:rPr>
        <w:t xml:space="preserve"> </w:t>
      </w:r>
      <w:r>
        <w:rPr>
          <w:rFonts w:ascii="宋体" w:eastAsia="宋体" w:hAnsi="宋体" w:cs="宋体.黑"/>
          <w:kern w:val="0"/>
          <w:sz w:val="22"/>
        </w:rPr>
        <w:t xml:space="preserve"> </w:t>
      </w:r>
      <w:r w:rsidRPr="00043E20">
        <w:rPr>
          <w:rFonts w:ascii="宋体" w:eastAsia="宋体" w:hAnsi="宋体" w:cs="宋体.黑" w:hint="eastAsia"/>
          <w:kern w:val="0"/>
          <w:sz w:val="22"/>
        </w:rPr>
        <w:t>银监会关于完善国家助学贷款政策的若干意见</w:t>
      </w:r>
      <w:r>
        <w:rPr>
          <w:rFonts w:ascii="宋体" w:eastAsia="宋体" w:hAnsi="宋体" w:cs="宋体.黑" w:hint="eastAsia"/>
          <w:kern w:val="0"/>
          <w:sz w:val="22"/>
        </w:rPr>
        <w:t>（教财厅</w:t>
      </w:r>
      <w:r w:rsidRPr="00043E20">
        <w:rPr>
          <w:rFonts w:ascii="宋体" w:eastAsia="宋体" w:hAnsi="宋体" w:cs="宋体.黑" w:hint="eastAsia"/>
          <w:kern w:val="0"/>
          <w:sz w:val="22"/>
        </w:rPr>
        <w:t>〔</w:t>
      </w:r>
      <w:r w:rsidRPr="00043E20">
        <w:rPr>
          <w:rFonts w:ascii="宋体" w:eastAsia="宋体" w:hAnsi="宋体" w:cs="宋体.黑"/>
          <w:kern w:val="0"/>
          <w:sz w:val="22"/>
        </w:rPr>
        <w:t>2015〕7号</w:t>
      </w:r>
      <w:r>
        <w:rPr>
          <w:rFonts w:ascii="宋体" w:eastAsia="宋体" w:hAnsi="宋体" w:cs="宋体.黑" w:hint="eastAsia"/>
          <w:kern w:val="0"/>
          <w:sz w:val="22"/>
        </w:rPr>
        <w:t>）…………………………</w:t>
      </w:r>
      <w:r w:rsidRPr="008950B8">
        <w:rPr>
          <w:rFonts w:ascii="宋体" w:eastAsia="宋体" w:hAnsi="宋体" w:cs="宋体.黑" w:hint="eastAsia"/>
          <w:kern w:val="0"/>
          <w:sz w:val="22"/>
        </w:rPr>
        <w:t>…………………………</w:t>
      </w:r>
      <w:r>
        <w:rPr>
          <w:rFonts w:ascii="宋体" w:eastAsia="宋体" w:hAnsi="宋体" w:cs="宋体.黑" w:hint="eastAsia"/>
          <w:kern w:val="0"/>
          <w:sz w:val="22"/>
        </w:rPr>
        <w:t>11</w:t>
      </w:r>
      <w:r w:rsidR="00264567">
        <w:rPr>
          <w:rFonts w:ascii="宋体" w:eastAsia="宋体" w:hAnsi="宋体" w:cs="宋体.黑"/>
          <w:kern w:val="0"/>
          <w:sz w:val="22"/>
        </w:rPr>
        <w:t>8</w:t>
      </w:r>
    </w:p>
    <w:p w14:paraId="3D696A6C" w14:textId="77777777" w:rsidR="00D84AB6" w:rsidRPr="000D0844" w:rsidRDefault="00FB7668" w:rsidP="005B0630">
      <w:pPr>
        <w:pStyle w:val="Default"/>
        <w:spacing w:beforeLines="50" w:before="156" w:afterLines="50" w:after="156" w:line="360" w:lineRule="auto"/>
        <w:jc w:val="both"/>
        <w:rPr>
          <w:rFonts w:ascii="黑体" w:eastAsia="黑体" w:hAnsi="黑体" w:cstheme="minorBidi"/>
          <w:color w:val="auto"/>
          <w:sz w:val="26"/>
          <w:szCs w:val="26"/>
        </w:rPr>
      </w:pPr>
      <w:r>
        <w:rPr>
          <w:rFonts w:ascii="黑体" w:eastAsia="黑体" w:hAnsi="黑体" w:cstheme="minorBidi" w:hint="eastAsia"/>
          <w:color w:val="auto"/>
          <w:sz w:val="26"/>
          <w:szCs w:val="26"/>
        </w:rPr>
        <w:t>六</w:t>
      </w:r>
      <w:r w:rsidR="00D84AB6" w:rsidRPr="000D0844">
        <w:rPr>
          <w:rFonts w:ascii="黑体" w:eastAsia="黑体" w:hAnsi="黑体" w:cstheme="minorBidi"/>
          <w:color w:val="auto"/>
          <w:sz w:val="26"/>
          <w:szCs w:val="26"/>
        </w:rPr>
        <w:t>、勤工助学</w:t>
      </w:r>
    </w:p>
    <w:p w14:paraId="102496EA" w14:textId="629A0A63" w:rsidR="000B4C1C" w:rsidRDefault="00D84AB6" w:rsidP="00071057">
      <w:pPr>
        <w:widowControl/>
        <w:shd w:val="clear" w:color="auto" w:fill="FFFFFF"/>
        <w:spacing w:line="360" w:lineRule="auto"/>
        <w:rPr>
          <w:rFonts w:ascii="宋体" w:eastAsia="宋体" w:hAnsi="宋体" w:cs="宋体.黑"/>
          <w:kern w:val="0"/>
          <w:sz w:val="22"/>
        </w:rPr>
      </w:pPr>
      <w:r w:rsidRPr="006905CF">
        <w:rPr>
          <w:rFonts w:ascii="宋体" w:eastAsia="宋体" w:hAnsi="宋体" w:cs="宋体" w:hint="eastAsia"/>
          <w:bCs/>
          <w:kern w:val="36"/>
          <w:sz w:val="22"/>
        </w:rPr>
        <w:t>教育部 财政部关于印发《高等学校勤工助学管理办法（2018年修订）》的通知（</w:t>
      </w:r>
      <w:r w:rsidRPr="006905CF">
        <w:rPr>
          <w:rFonts w:ascii="宋体" w:eastAsia="宋体" w:hAnsi="宋体" w:cs="宋体" w:hint="eastAsia"/>
          <w:kern w:val="0"/>
          <w:sz w:val="22"/>
        </w:rPr>
        <w:t>教财〔2018〕12号）</w:t>
      </w:r>
      <w:r w:rsidR="00BC65DF">
        <w:rPr>
          <w:rFonts w:ascii="宋体" w:eastAsia="宋体" w:hAnsi="宋体" w:cs="宋体.黑" w:hint="eastAsia"/>
          <w:kern w:val="0"/>
          <w:sz w:val="22"/>
        </w:rPr>
        <w:t>…………………</w:t>
      </w:r>
      <w:r w:rsidRPr="006905CF">
        <w:rPr>
          <w:rFonts w:ascii="宋体" w:eastAsia="宋体" w:hAnsi="宋体" w:cs="宋体.黑" w:hint="eastAsia"/>
          <w:kern w:val="0"/>
          <w:sz w:val="22"/>
        </w:rPr>
        <w:t>………</w:t>
      </w:r>
      <w:r w:rsidR="006905CF" w:rsidRPr="008950B8">
        <w:rPr>
          <w:rFonts w:ascii="宋体" w:eastAsia="宋体" w:hAnsi="宋体" w:cs="宋体" w:hint="eastAsia"/>
          <w:sz w:val="22"/>
        </w:rPr>
        <w:t>……</w:t>
      </w:r>
      <w:r w:rsidR="006905CF">
        <w:rPr>
          <w:rFonts w:ascii="宋体" w:eastAsia="宋体" w:hAnsi="宋体" w:cs="宋体.黑" w:hint="eastAsia"/>
          <w:kern w:val="0"/>
          <w:sz w:val="22"/>
        </w:rPr>
        <w:t>……</w:t>
      </w:r>
      <w:r w:rsidR="00FB7668" w:rsidRPr="008950B8">
        <w:rPr>
          <w:rFonts w:ascii="宋体" w:eastAsia="宋体" w:hAnsi="宋体" w:cs="宋体.黑" w:hint="eastAsia"/>
          <w:kern w:val="0"/>
          <w:sz w:val="22"/>
        </w:rPr>
        <w:t>……</w:t>
      </w:r>
      <w:r w:rsidRPr="006905CF">
        <w:rPr>
          <w:rFonts w:ascii="宋体" w:eastAsia="宋体" w:hAnsi="宋体" w:cs="宋体.黑" w:hint="eastAsia"/>
          <w:kern w:val="0"/>
          <w:sz w:val="22"/>
        </w:rPr>
        <w:t>………</w:t>
      </w:r>
      <w:r w:rsidR="006905CF" w:rsidRPr="008950B8">
        <w:rPr>
          <w:rFonts w:ascii="宋体" w:eastAsia="宋体" w:hAnsi="宋体" w:cs="宋体.黑" w:hint="eastAsia"/>
          <w:kern w:val="0"/>
          <w:sz w:val="22"/>
        </w:rPr>
        <w:t>………</w:t>
      </w:r>
      <w:r w:rsidR="00C67A24">
        <w:rPr>
          <w:rFonts w:ascii="宋体" w:eastAsia="宋体" w:hAnsi="宋体" w:cs="宋体.黑" w:hint="eastAsia"/>
          <w:kern w:val="0"/>
          <w:sz w:val="22"/>
        </w:rPr>
        <w:t>1</w:t>
      </w:r>
      <w:r w:rsidR="00C96AB0">
        <w:rPr>
          <w:rFonts w:ascii="宋体" w:eastAsia="宋体" w:hAnsi="宋体" w:cs="宋体.黑" w:hint="eastAsia"/>
          <w:kern w:val="0"/>
          <w:sz w:val="22"/>
        </w:rPr>
        <w:t>2</w:t>
      </w:r>
      <w:r w:rsidR="00264567">
        <w:rPr>
          <w:rFonts w:ascii="宋体" w:eastAsia="宋体" w:hAnsi="宋体" w:cs="宋体.黑"/>
          <w:kern w:val="0"/>
          <w:sz w:val="22"/>
        </w:rPr>
        <w:t>2</w:t>
      </w:r>
    </w:p>
    <w:p w14:paraId="2ED52085" w14:textId="77777777" w:rsidR="0069451C" w:rsidRDefault="00A4486B" w:rsidP="005B0630">
      <w:pPr>
        <w:pStyle w:val="Default"/>
        <w:spacing w:beforeLines="50" w:before="156" w:afterLines="50" w:after="156" w:line="360" w:lineRule="auto"/>
        <w:jc w:val="both"/>
        <w:rPr>
          <w:rFonts w:ascii="黑体" w:eastAsia="黑体" w:hAnsi="黑体" w:cstheme="minorBidi"/>
          <w:color w:val="auto"/>
          <w:sz w:val="26"/>
          <w:szCs w:val="26"/>
        </w:rPr>
      </w:pPr>
      <w:r>
        <w:rPr>
          <w:rFonts w:ascii="黑体" w:eastAsia="黑体" w:hAnsi="黑体" w:cstheme="minorBidi" w:hint="eastAsia"/>
          <w:color w:val="auto"/>
          <w:sz w:val="26"/>
          <w:szCs w:val="26"/>
        </w:rPr>
        <w:t>七</w:t>
      </w:r>
      <w:r>
        <w:rPr>
          <w:rFonts w:ascii="黑体" w:eastAsia="黑体" w:hAnsi="黑体" w:cstheme="minorBidi"/>
          <w:color w:val="auto"/>
          <w:sz w:val="26"/>
          <w:szCs w:val="26"/>
        </w:rPr>
        <w:t>、</w:t>
      </w:r>
      <w:r w:rsidR="0069451C">
        <w:rPr>
          <w:rFonts w:ascii="黑体" w:eastAsia="黑体" w:hAnsi="黑体" w:cstheme="minorBidi" w:hint="eastAsia"/>
          <w:color w:val="auto"/>
          <w:sz w:val="26"/>
          <w:szCs w:val="26"/>
        </w:rPr>
        <w:t>讲话</w:t>
      </w:r>
      <w:r w:rsidR="00802FD1">
        <w:rPr>
          <w:rFonts w:ascii="黑体" w:eastAsia="黑体" w:hAnsi="黑体" w:cstheme="minorBidi" w:hint="eastAsia"/>
          <w:color w:val="auto"/>
          <w:sz w:val="26"/>
          <w:szCs w:val="26"/>
        </w:rPr>
        <w:t>与</w:t>
      </w:r>
      <w:r w:rsidR="00802FD1">
        <w:rPr>
          <w:rFonts w:ascii="黑体" w:eastAsia="黑体" w:hAnsi="黑体" w:cstheme="minorBidi"/>
          <w:color w:val="auto"/>
          <w:sz w:val="26"/>
          <w:szCs w:val="26"/>
        </w:rPr>
        <w:t>文章</w:t>
      </w:r>
    </w:p>
    <w:p w14:paraId="414D4B02" w14:textId="77777777" w:rsidR="0069451C" w:rsidRDefault="0069451C" w:rsidP="0069451C">
      <w:pPr>
        <w:pStyle w:val="Pa6"/>
        <w:spacing w:line="360" w:lineRule="auto"/>
        <w:jc w:val="both"/>
        <w:rPr>
          <w:rFonts w:hAnsi="宋体"/>
          <w:sz w:val="22"/>
          <w:szCs w:val="22"/>
        </w:rPr>
      </w:pPr>
      <w:r w:rsidRPr="008B370D">
        <w:rPr>
          <w:rFonts w:hAnsi="宋体" w:hint="eastAsia"/>
          <w:sz w:val="22"/>
          <w:szCs w:val="22"/>
        </w:rPr>
        <w:t>五年来学生资助工作成效显著</w:t>
      </w:r>
      <w:r>
        <w:rPr>
          <w:rFonts w:hAnsi="宋体" w:hint="eastAsia"/>
          <w:sz w:val="22"/>
          <w:szCs w:val="22"/>
        </w:rPr>
        <w:t xml:space="preserve"> </w:t>
      </w:r>
      <w:r>
        <w:rPr>
          <w:rFonts w:hAnsi="宋体"/>
          <w:sz w:val="22"/>
          <w:szCs w:val="22"/>
        </w:rPr>
        <w:t xml:space="preserve"> </w:t>
      </w:r>
      <w:r>
        <w:rPr>
          <w:rFonts w:hAnsi="宋体" w:hint="eastAsia"/>
          <w:sz w:val="22"/>
          <w:szCs w:val="22"/>
        </w:rPr>
        <w:t>陈宝生</w:t>
      </w:r>
    </w:p>
    <w:p w14:paraId="4D436A83" w14:textId="2BBE8F8B" w:rsidR="0069451C" w:rsidRPr="008950B8" w:rsidRDefault="0069451C" w:rsidP="0069451C">
      <w:pPr>
        <w:pStyle w:val="Pa6"/>
        <w:spacing w:line="360" w:lineRule="auto"/>
        <w:jc w:val="both"/>
        <w:rPr>
          <w:rFonts w:hAnsi="宋体"/>
          <w:sz w:val="22"/>
          <w:szCs w:val="22"/>
        </w:rPr>
      </w:pPr>
      <w:r w:rsidRPr="008B370D">
        <w:rPr>
          <w:rFonts w:hAnsi="宋体" w:hint="eastAsia"/>
          <w:sz w:val="22"/>
          <w:szCs w:val="22"/>
        </w:rPr>
        <w:t>——刊载于《人民日报》（</w:t>
      </w:r>
      <w:r w:rsidRPr="008B370D">
        <w:rPr>
          <w:rFonts w:hAnsi="宋体"/>
          <w:sz w:val="22"/>
          <w:szCs w:val="22"/>
        </w:rPr>
        <w:t>2017年9月29日）</w:t>
      </w:r>
      <w:r w:rsidRPr="008950B8">
        <w:rPr>
          <w:rFonts w:hAnsi="宋体" w:cs="宋体" w:hint="eastAsia"/>
          <w:sz w:val="22"/>
          <w:szCs w:val="22"/>
        </w:rPr>
        <w:t>……</w:t>
      </w:r>
      <w:r>
        <w:rPr>
          <w:rFonts w:hAnsi="宋体" w:cs="宋体" w:hint="eastAsia"/>
          <w:sz w:val="22"/>
          <w:szCs w:val="22"/>
        </w:rPr>
        <w:t>………………</w:t>
      </w:r>
      <w:r w:rsidR="00C67A24">
        <w:rPr>
          <w:rFonts w:hAnsi="宋体" w:cs="宋体" w:hint="eastAsia"/>
          <w:sz w:val="22"/>
          <w:szCs w:val="22"/>
        </w:rPr>
        <w:t>……</w:t>
      </w:r>
      <w:r w:rsidRPr="008950B8">
        <w:rPr>
          <w:rFonts w:hAnsi="宋体" w:cs="宋体" w:hint="eastAsia"/>
          <w:sz w:val="22"/>
          <w:szCs w:val="22"/>
        </w:rPr>
        <w:t>………</w:t>
      </w:r>
      <w:r>
        <w:rPr>
          <w:rFonts w:hAnsi="宋体" w:cs="宋体"/>
          <w:sz w:val="22"/>
          <w:szCs w:val="22"/>
        </w:rPr>
        <w:t>1</w:t>
      </w:r>
      <w:r w:rsidR="00C67A24">
        <w:rPr>
          <w:rFonts w:hAnsi="宋体" w:cs="宋体" w:hint="eastAsia"/>
          <w:sz w:val="22"/>
          <w:szCs w:val="22"/>
        </w:rPr>
        <w:t>2</w:t>
      </w:r>
      <w:r w:rsidR="00264567">
        <w:rPr>
          <w:rFonts w:hAnsi="宋体" w:cs="宋体"/>
          <w:sz w:val="22"/>
          <w:szCs w:val="22"/>
        </w:rPr>
        <w:t>8</w:t>
      </w:r>
    </w:p>
    <w:p w14:paraId="2E59F4D0" w14:textId="77777777" w:rsidR="0069451C" w:rsidRDefault="0069451C" w:rsidP="0069451C">
      <w:pPr>
        <w:pStyle w:val="Pa6"/>
        <w:spacing w:line="360" w:lineRule="auto"/>
        <w:jc w:val="both"/>
        <w:rPr>
          <w:rFonts w:hAnsi="宋体"/>
          <w:sz w:val="22"/>
          <w:szCs w:val="22"/>
        </w:rPr>
      </w:pPr>
      <w:r w:rsidRPr="008B370D">
        <w:rPr>
          <w:rFonts w:hAnsi="宋体" w:hint="eastAsia"/>
          <w:sz w:val="22"/>
          <w:szCs w:val="22"/>
        </w:rPr>
        <w:t>进一步加强学生资助工作</w:t>
      </w:r>
      <w:r>
        <w:rPr>
          <w:rFonts w:hAnsi="宋体" w:hint="eastAsia"/>
          <w:sz w:val="22"/>
          <w:szCs w:val="22"/>
        </w:rPr>
        <w:t xml:space="preserve"> </w:t>
      </w:r>
      <w:r>
        <w:rPr>
          <w:rFonts w:hAnsi="宋体"/>
          <w:sz w:val="22"/>
          <w:szCs w:val="22"/>
        </w:rPr>
        <w:t xml:space="preserve"> </w:t>
      </w:r>
      <w:r>
        <w:rPr>
          <w:rFonts w:hAnsi="宋体" w:hint="eastAsia"/>
          <w:sz w:val="22"/>
          <w:szCs w:val="22"/>
        </w:rPr>
        <w:t>陈宝生</w:t>
      </w:r>
    </w:p>
    <w:p w14:paraId="4C11A581" w14:textId="2BD49A86" w:rsidR="0069451C" w:rsidRPr="008950B8" w:rsidRDefault="0069451C" w:rsidP="0069451C">
      <w:pPr>
        <w:pStyle w:val="Pa6"/>
        <w:spacing w:line="360" w:lineRule="auto"/>
        <w:jc w:val="both"/>
        <w:rPr>
          <w:rFonts w:hAnsi="宋体"/>
          <w:sz w:val="22"/>
          <w:szCs w:val="22"/>
        </w:rPr>
      </w:pPr>
      <w:r w:rsidRPr="008B370D">
        <w:rPr>
          <w:rFonts w:hAnsi="宋体" w:hint="eastAsia"/>
          <w:sz w:val="22"/>
          <w:szCs w:val="22"/>
        </w:rPr>
        <w:t>——刊载于《人民日报》（</w:t>
      </w:r>
      <w:r w:rsidRPr="008B370D">
        <w:rPr>
          <w:rFonts w:hAnsi="宋体"/>
          <w:sz w:val="22"/>
          <w:szCs w:val="22"/>
        </w:rPr>
        <w:t>2018年3月1日）</w:t>
      </w:r>
      <w:r w:rsidRPr="008950B8">
        <w:rPr>
          <w:rFonts w:hAnsi="宋体" w:cs="宋体" w:hint="eastAsia"/>
          <w:sz w:val="22"/>
          <w:szCs w:val="22"/>
        </w:rPr>
        <w:t>……</w:t>
      </w:r>
      <w:r>
        <w:rPr>
          <w:rFonts w:hAnsi="宋体" w:cs="宋体" w:hint="eastAsia"/>
          <w:sz w:val="22"/>
          <w:szCs w:val="22"/>
        </w:rPr>
        <w:t>…</w:t>
      </w:r>
      <w:r w:rsidRPr="008950B8">
        <w:rPr>
          <w:rFonts w:hAnsi="宋体" w:cs="宋体" w:hint="eastAsia"/>
          <w:sz w:val="22"/>
          <w:szCs w:val="22"/>
        </w:rPr>
        <w:t>…………………</w:t>
      </w:r>
      <w:r>
        <w:rPr>
          <w:rFonts w:hAnsi="宋体" w:cs="宋体" w:hint="eastAsia"/>
          <w:sz w:val="22"/>
          <w:szCs w:val="22"/>
        </w:rPr>
        <w:t>…</w:t>
      </w:r>
      <w:r w:rsidRPr="008950B8">
        <w:rPr>
          <w:rFonts w:hAnsi="宋体" w:cs="宋体" w:hint="eastAsia"/>
          <w:sz w:val="22"/>
          <w:szCs w:val="22"/>
        </w:rPr>
        <w:t>………</w:t>
      </w:r>
      <w:r w:rsidR="00C67A24">
        <w:rPr>
          <w:rFonts w:hAnsi="宋体" w:cs="宋体" w:hint="eastAsia"/>
          <w:sz w:val="22"/>
          <w:szCs w:val="22"/>
        </w:rPr>
        <w:t>1</w:t>
      </w:r>
      <w:r w:rsidR="00C96AB0">
        <w:rPr>
          <w:rFonts w:hAnsi="宋体" w:cs="宋体" w:hint="eastAsia"/>
          <w:sz w:val="22"/>
          <w:szCs w:val="22"/>
        </w:rPr>
        <w:t>3</w:t>
      </w:r>
      <w:r w:rsidR="00264567">
        <w:rPr>
          <w:rFonts w:hAnsi="宋体" w:cs="宋体"/>
          <w:sz w:val="22"/>
          <w:szCs w:val="22"/>
        </w:rPr>
        <w:t>4</w:t>
      </w:r>
    </w:p>
    <w:p w14:paraId="5C072CD0" w14:textId="77777777" w:rsidR="0069451C" w:rsidRPr="008B370D" w:rsidRDefault="0069451C" w:rsidP="0069451C">
      <w:pPr>
        <w:pStyle w:val="Pa6"/>
        <w:spacing w:line="360" w:lineRule="auto"/>
        <w:jc w:val="both"/>
        <w:rPr>
          <w:rFonts w:hAnsi="宋体"/>
          <w:sz w:val="22"/>
          <w:szCs w:val="22"/>
        </w:rPr>
      </w:pPr>
      <w:r w:rsidRPr="008B370D">
        <w:rPr>
          <w:rFonts w:hAnsi="宋体" w:hint="eastAsia"/>
          <w:sz w:val="22"/>
          <w:szCs w:val="22"/>
        </w:rPr>
        <w:t>学生资助要在脱贫攻坚中发挥更大作用</w:t>
      </w:r>
      <w:r>
        <w:rPr>
          <w:rFonts w:hAnsi="宋体" w:hint="eastAsia"/>
          <w:sz w:val="22"/>
          <w:szCs w:val="22"/>
        </w:rPr>
        <w:t xml:space="preserve"> </w:t>
      </w:r>
      <w:r>
        <w:rPr>
          <w:rFonts w:hAnsi="宋体"/>
          <w:sz w:val="22"/>
          <w:szCs w:val="22"/>
        </w:rPr>
        <w:t xml:space="preserve"> </w:t>
      </w:r>
      <w:r>
        <w:rPr>
          <w:rFonts w:hAnsi="宋体" w:hint="eastAsia"/>
          <w:sz w:val="22"/>
          <w:szCs w:val="22"/>
        </w:rPr>
        <w:t>陈宝生</w:t>
      </w:r>
    </w:p>
    <w:p w14:paraId="1A4F176F" w14:textId="1D6C329D" w:rsidR="0069451C" w:rsidRPr="00183E96" w:rsidRDefault="0069451C" w:rsidP="0069451C">
      <w:pPr>
        <w:pStyle w:val="Pa6"/>
        <w:spacing w:line="360" w:lineRule="auto"/>
        <w:jc w:val="both"/>
        <w:rPr>
          <w:rFonts w:hAnsi="宋体"/>
          <w:sz w:val="22"/>
          <w:szCs w:val="22"/>
        </w:rPr>
      </w:pPr>
      <w:r w:rsidRPr="008B370D">
        <w:rPr>
          <w:rFonts w:hAnsi="宋体" w:hint="eastAsia"/>
          <w:sz w:val="22"/>
          <w:szCs w:val="22"/>
        </w:rPr>
        <w:t>——刊载于《人民日报》（</w:t>
      </w:r>
      <w:r w:rsidRPr="008B370D">
        <w:rPr>
          <w:rFonts w:hAnsi="宋体"/>
          <w:sz w:val="22"/>
          <w:szCs w:val="22"/>
        </w:rPr>
        <w:t>2019年3月1日）</w:t>
      </w:r>
      <w:r w:rsidRPr="008950B8">
        <w:rPr>
          <w:rFonts w:hAnsi="宋体" w:cs="宋体" w:hint="eastAsia"/>
          <w:sz w:val="22"/>
          <w:szCs w:val="22"/>
        </w:rPr>
        <w:t>……</w:t>
      </w:r>
      <w:r>
        <w:rPr>
          <w:rFonts w:hAnsi="宋体" w:cs="宋体" w:hint="eastAsia"/>
          <w:sz w:val="22"/>
          <w:szCs w:val="22"/>
        </w:rPr>
        <w:t>…</w:t>
      </w:r>
      <w:r w:rsidRPr="008950B8">
        <w:rPr>
          <w:rFonts w:hAnsi="宋体" w:cs="宋体" w:hint="eastAsia"/>
          <w:sz w:val="22"/>
          <w:szCs w:val="22"/>
        </w:rPr>
        <w:t>………………</w:t>
      </w:r>
      <w:r>
        <w:rPr>
          <w:rFonts w:hAnsi="宋体" w:cs="宋体" w:hint="eastAsia"/>
          <w:sz w:val="22"/>
          <w:szCs w:val="22"/>
        </w:rPr>
        <w:t>………</w:t>
      </w:r>
      <w:r w:rsidRPr="008950B8">
        <w:rPr>
          <w:rFonts w:hAnsi="宋体" w:cs="宋体" w:hint="eastAsia"/>
          <w:sz w:val="22"/>
          <w:szCs w:val="22"/>
        </w:rPr>
        <w:t>……</w:t>
      </w:r>
      <w:r w:rsidR="00C67A24">
        <w:rPr>
          <w:rFonts w:hAnsi="宋体" w:cs="宋体" w:hint="eastAsia"/>
          <w:sz w:val="22"/>
          <w:szCs w:val="22"/>
        </w:rPr>
        <w:t>13</w:t>
      </w:r>
      <w:r w:rsidR="00264567">
        <w:rPr>
          <w:rFonts w:hAnsi="宋体" w:cs="宋体"/>
          <w:sz w:val="22"/>
          <w:szCs w:val="22"/>
        </w:rPr>
        <w:t>9</w:t>
      </w:r>
    </w:p>
    <w:p w14:paraId="6742B811" w14:textId="77777777" w:rsidR="0069451C" w:rsidRPr="008960D2" w:rsidRDefault="0069451C" w:rsidP="0069451C">
      <w:pPr>
        <w:pStyle w:val="Pa6"/>
        <w:spacing w:line="360" w:lineRule="auto"/>
        <w:jc w:val="both"/>
        <w:rPr>
          <w:rFonts w:hAnsi="宋体"/>
          <w:sz w:val="22"/>
          <w:szCs w:val="22"/>
        </w:rPr>
      </w:pPr>
      <w:r w:rsidRPr="008960D2">
        <w:rPr>
          <w:rFonts w:hAnsi="宋体" w:hint="eastAsia"/>
          <w:sz w:val="22"/>
          <w:szCs w:val="22"/>
        </w:rPr>
        <w:t>加强学生资助 助力脱贫攻坚</w:t>
      </w:r>
      <w:r>
        <w:rPr>
          <w:rFonts w:hAnsi="宋体" w:hint="eastAsia"/>
          <w:sz w:val="22"/>
          <w:szCs w:val="22"/>
        </w:rPr>
        <w:t xml:space="preserve"> </w:t>
      </w:r>
      <w:r>
        <w:rPr>
          <w:rFonts w:hAnsi="宋体"/>
          <w:sz w:val="22"/>
          <w:szCs w:val="22"/>
        </w:rPr>
        <w:t xml:space="preserve"> </w:t>
      </w:r>
      <w:r w:rsidRPr="00FB7668">
        <w:rPr>
          <w:rFonts w:hAnsi="宋体" w:hint="eastAsia"/>
          <w:sz w:val="22"/>
          <w:szCs w:val="22"/>
        </w:rPr>
        <w:t>沈晓明</w:t>
      </w:r>
    </w:p>
    <w:p w14:paraId="059C4D9B" w14:textId="23636900" w:rsidR="0069451C" w:rsidRPr="008960D2" w:rsidRDefault="0069451C" w:rsidP="0069451C">
      <w:pPr>
        <w:pStyle w:val="Pa6"/>
        <w:spacing w:line="360" w:lineRule="auto"/>
        <w:jc w:val="both"/>
        <w:rPr>
          <w:rFonts w:hAnsi="宋体"/>
          <w:sz w:val="22"/>
          <w:szCs w:val="22"/>
        </w:rPr>
      </w:pPr>
      <w:r w:rsidRPr="008960D2">
        <w:rPr>
          <w:rFonts w:hAnsi="宋体" w:hint="eastAsia"/>
          <w:sz w:val="22"/>
          <w:szCs w:val="22"/>
        </w:rPr>
        <w:t>——刊载于《人民日报》（2017年2月24日）</w:t>
      </w:r>
      <w:r w:rsidRPr="008950B8">
        <w:rPr>
          <w:rFonts w:hAnsi="宋体" w:cs="宋体" w:hint="eastAsia"/>
          <w:sz w:val="22"/>
          <w:szCs w:val="22"/>
        </w:rPr>
        <w:t>……</w:t>
      </w:r>
      <w:r>
        <w:rPr>
          <w:rFonts w:hAnsi="宋体" w:cs="宋体" w:hint="eastAsia"/>
          <w:sz w:val="22"/>
          <w:szCs w:val="22"/>
        </w:rPr>
        <w:t>…………</w:t>
      </w:r>
      <w:r w:rsidRPr="008950B8">
        <w:rPr>
          <w:rFonts w:hAnsi="宋体" w:cs="宋体" w:hint="eastAsia"/>
          <w:sz w:val="22"/>
          <w:szCs w:val="22"/>
        </w:rPr>
        <w:t>……</w:t>
      </w:r>
      <w:r>
        <w:rPr>
          <w:rFonts w:hAnsi="宋体" w:cs="宋体" w:hint="eastAsia"/>
          <w:sz w:val="22"/>
          <w:szCs w:val="22"/>
        </w:rPr>
        <w:t>……</w:t>
      </w:r>
      <w:r w:rsidR="00C67A24">
        <w:rPr>
          <w:rFonts w:hAnsi="宋体" w:cs="宋体" w:hint="eastAsia"/>
          <w:sz w:val="22"/>
          <w:szCs w:val="22"/>
        </w:rPr>
        <w:t>…</w:t>
      </w:r>
      <w:r w:rsidRPr="008950B8">
        <w:rPr>
          <w:rFonts w:hAnsi="宋体" w:cs="宋体" w:hint="eastAsia"/>
          <w:sz w:val="22"/>
          <w:szCs w:val="22"/>
        </w:rPr>
        <w:t>……</w:t>
      </w:r>
      <w:r w:rsidR="00C67A24">
        <w:rPr>
          <w:rFonts w:hAnsi="宋体" w:cs="宋体" w:hint="eastAsia"/>
          <w:sz w:val="22"/>
          <w:szCs w:val="22"/>
        </w:rPr>
        <w:t>1</w:t>
      </w:r>
      <w:r w:rsidR="00C96AB0">
        <w:rPr>
          <w:rFonts w:hAnsi="宋体" w:cs="宋体" w:hint="eastAsia"/>
          <w:sz w:val="22"/>
          <w:szCs w:val="22"/>
        </w:rPr>
        <w:t>4</w:t>
      </w:r>
      <w:r w:rsidR="00264567">
        <w:rPr>
          <w:rFonts w:hAnsi="宋体" w:cs="宋体"/>
          <w:sz w:val="22"/>
          <w:szCs w:val="22"/>
        </w:rPr>
        <w:t>3</w:t>
      </w:r>
    </w:p>
    <w:p w14:paraId="5859D639" w14:textId="77777777" w:rsidR="0069451C" w:rsidRPr="002375A3" w:rsidRDefault="0069451C" w:rsidP="0069451C">
      <w:pPr>
        <w:pStyle w:val="Pa6"/>
        <w:spacing w:line="360" w:lineRule="auto"/>
        <w:jc w:val="both"/>
        <w:rPr>
          <w:rFonts w:hAnsi="宋体"/>
          <w:sz w:val="22"/>
          <w:szCs w:val="22"/>
        </w:rPr>
      </w:pPr>
      <w:r w:rsidRPr="002375A3">
        <w:rPr>
          <w:rFonts w:hAnsi="宋体" w:hint="eastAsia"/>
          <w:sz w:val="22"/>
          <w:szCs w:val="22"/>
        </w:rPr>
        <w:t>践行资助育人理念</w:t>
      </w:r>
      <w:r w:rsidRPr="002375A3">
        <w:rPr>
          <w:rFonts w:hAnsi="宋体"/>
          <w:sz w:val="22"/>
          <w:szCs w:val="22"/>
        </w:rPr>
        <w:t xml:space="preserve"> 促进学生全面发展</w:t>
      </w:r>
      <w:r>
        <w:rPr>
          <w:rFonts w:hAnsi="宋体" w:hint="eastAsia"/>
          <w:sz w:val="22"/>
          <w:szCs w:val="22"/>
        </w:rPr>
        <w:t xml:space="preserve"> </w:t>
      </w:r>
      <w:r>
        <w:rPr>
          <w:rFonts w:hAnsi="宋体"/>
          <w:sz w:val="22"/>
          <w:szCs w:val="22"/>
        </w:rPr>
        <w:t xml:space="preserve"> </w:t>
      </w:r>
      <w:r w:rsidRPr="00FB7668">
        <w:rPr>
          <w:rFonts w:hAnsi="宋体" w:hint="eastAsia"/>
          <w:sz w:val="22"/>
          <w:szCs w:val="22"/>
        </w:rPr>
        <w:t>杜玉波</w:t>
      </w:r>
    </w:p>
    <w:p w14:paraId="097C3B47" w14:textId="5AC5D99B" w:rsidR="0069451C" w:rsidRDefault="0069451C" w:rsidP="0069451C">
      <w:pPr>
        <w:pStyle w:val="Pa6"/>
        <w:spacing w:line="360" w:lineRule="auto"/>
        <w:jc w:val="both"/>
        <w:rPr>
          <w:rFonts w:hAnsi="宋体" w:cs="宋体"/>
          <w:sz w:val="22"/>
          <w:szCs w:val="22"/>
        </w:rPr>
      </w:pPr>
      <w:r w:rsidRPr="002375A3">
        <w:rPr>
          <w:rFonts w:hAnsi="宋体" w:hint="eastAsia"/>
          <w:sz w:val="22"/>
          <w:szCs w:val="22"/>
        </w:rPr>
        <w:t>——在高校资助育人工作座谈会上的讲话（</w:t>
      </w:r>
      <w:r w:rsidRPr="002375A3">
        <w:rPr>
          <w:rFonts w:hAnsi="宋体"/>
          <w:sz w:val="22"/>
          <w:szCs w:val="22"/>
        </w:rPr>
        <w:t>2016年7月28日）</w:t>
      </w:r>
      <w:r w:rsidRPr="008950B8">
        <w:rPr>
          <w:rFonts w:hAnsi="宋体" w:cs="宋体" w:hint="eastAsia"/>
          <w:sz w:val="22"/>
          <w:szCs w:val="22"/>
        </w:rPr>
        <w:t>………</w:t>
      </w:r>
      <w:r>
        <w:rPr>
          <w:rFonts w:hAnsi="宋体" w:cs="宋体" w:hint="eastAsia"/>
          <w:sz w:val="22"/>
          <w:szCs w:val="22"/>
        </w:rPr>
        <w:t>…</w:t>
      </w:r>
      <w:r w:rsidRPr="008950B8">
        <w:rPr>
          <w:rFonts w:hAnsi="宋体" w:cs="宋体" w:hint="eastAsia"/>
          <w:sz w:val="22"/>
          <w:szCs w:val="22"/>
        </w:rPr>
        <w:t>……</w:t>
      </w:r>
      <w:r w:rsidR="00C67A24">
        <w:rPr>
          <w:rFonts w:hAnsi="宋体" w:cs="宋体" w:hint="eastAsia"/>
          <w:sz w:val="22"/>
          <w:szCs w:val="22"/>
        </w:rPr>
        <w:t>14</w:t>
      </w:r>
      <w:r w:rsidR="00264567">
        <w:rPr>
          <w:rFonts w:hAnsi="宋体" w:cs="宋体"/>
          <w:sz w:val="22"/>
          <w:szCs w:val="22"/>
        </w:rPr>
        <w:t>8</w:t>
      </w:r>
    </w:p>
    <w:p w14:paraId="7DFABBDA" w14:textId="05DCAB4A" w:rsidR="00F95222" w:rsidRDefault="00F95222" w:rsidP="00F95222">
      <w:pPr>
        <w:pStyle w:val="Default"/>
        <w:rPr>
          <w:sz w:val="22"/>
          <w:szCs w:val="22"/>
        </w:rPr>
      </w:pPr>
      <w:r w:rsidRPr="00F95222">
        <w:rPr>
          <w:rFonts w:hint="eastAsia"/>
          <w:sz w:val="22"/>
          <w:szCs w:val="22"/>
        </w:rPr>
        <w:t>中国学生资助</w:t>
      </w:r>
      <w:r w:rsidRPr="00F95222">
        <w:rPr>
          <w:sz w:val="22"/>
          <w:szCs w:val="22"/>
        </w:rPr>
        <w:t>70年</w:t>
      </w:r>
      <w:r>
        <w:rPr>
          <w:rFonts w:hint="eastAsia"/>
          <w:sz w:val="22"/>
          <w:szCs w:val="22"/>
        </w:rPr>
        <w:t xml:space="preserve"> </w:t>
      </w:r>
      <w:r>
        <w:rPr>
          <w:sz w:val="22"/>
          <w:szCs w:val="22"/>
        </w:rPr>
        <w:t xml:space="preserve">  </w:t>
      </w:r>
    </w:p>
    <w:p w14:paraId="170588B8" w14:textId="10925E64" w:rsidR="00F95222" w:rsidRPr="008960D2" w:rsidRDefault="00F95222" w:rsidP="00F95222">
      <w:pPr>
        <w:pStyle w:val="Pa6"/>
        <w:spacing w:line="360" w:lineRule="auto"/>
        <w:jc w:val="both"/>
        <w:rPr>
          <w:rFonts w:hAnsi="宋体"/>
          <w:sz w:val="22"/>
          <w:szCs w:val="22"/>
        </w:rPr>
      </w:pPr>
      <w:r w:rsidRPr="008960D2">
        <w:rPr>
          <w:rFonts w:hAnsi="宋体" w:hint="eastAsia"/>
          <w:sz w:val="22"/>
          <w:szCs w:val="22"/>
        </w:rPr>
        <w:t>——刊载于《人民日报》（201</w:t>
      </w:r>
      <w:r>
        <w:rPr>
          <w:rFonts w:hAnsi="宋体" w:hint="eastAsia"/>
          <w:sz w:val="22"/>
          <w:szCs w:val="22"/>
        </w:rPr>
        <w:t>9</w:t>
      </w:r>
      <w:r w:rsidRPr="008960D2">
        <w:rPr>
          <w:rFonts w:hAnsi="宋体" w:hint="eastAsia"/>
          <w:sz w:val="22"/>
          <w:szCs w:val="22"/>
        </w:rPr>
        <w:t>年</w:t>
      </w:r>
      <w:r>
        <w:rPr>
          <w:rFonts w:hAnsi="宋体" w:hint="eastAsia"/>
          <w:sz w:val="22"/>
          <w:szCs w:val="22"/>
        </w:rPr>
        <w:t>09</w:t>
      </w:r>
      <w:r w:rsidRPr="008960D2">
        <w:rPr>
          <w:rFonts w:hAnsi="宋体" w:hint="eastAsia"/>
          <w:sz w:val="22"/>
          <w:szCs w:val="22"/>
        </w:rPr>
        <w:t>月2</w:t>
      </w:r>
      <w:r>
        <w:rPr>
          <w:rFonts w:hAnsi="宋体" w:hint="eastAsia"/>
          <w:sz w:val="22"/>
          <w:szCs w:val="22"/>
        </w:rPr>
        <w:t>3</w:t>
      </w:r>
      <w:r w:rsidRPr="008960D2">
        <w:rPr>
          <w:rFonts w:hAnsi="宋体" w:hint="eastAsia"/>
          <w:sz w:val="22"/>
          <w:szCs w:val="22"/>
        </w:rPr>
        <w:t>日）</w:t>
      </w:r>
      <w:r w:rsidRPr="008950B8">
        <w:rPr>
          <w:rFonts w:hAnsi="宋体" w:cs="宋体" w:hint="eastAsia"/>
          <w:sz w:val="22"/>
          <w:szCs w:val="22"/>
        </w:rPr>
        <w:t>……</w:t>
      </w:r>
      <w:r>
        <w:rPr>
          <w:rFonts w:hAnsi="宋体" w:cs="宋体" w:hint="eastAsia"/>
          <w:sz w:val="22"/>
          <w:szCs w:val="22"/>
        </w:rPr>
        <w:t>…………</w:t>
      </w:r>
      <w:r w:rsidRPr="008950B8">
        <w:rPr>
          <w:rFonts w:hAnsi="宋体" w:cs="宋体" w:hint="eastAsia"/>
          <w:sz w:val="22"/>
          <w:szCs w:val="22"/>
        </w:rPr>
        <w:t>……</w:t>
      </w:r>
      <w:r>
        <w:rPr>
          <w:rFonts w:hAnsi="宋体" w:cs="宋体" w:hint="eastAsia"/>
          <w:sz w:val="22"/>
          <w:szCs w:val="22"/>
        </w:rPr>
        <w:t>………</w:t>
      </w:r>
      <w:r w:rsidRPr="008950B8">
        <w:rPr>
          <w:rFonts w:hAnsi="宋体" w:cs="宋体" w:hint="eastAsia"/>
          <w:sz w:val="22"/>
          <w:szCs w:val="22"/>
        </w:rPr>
        <w:t>…</w:t>
      </w:r>
      <w:r w:rsidRPr="005B2CB9">
        <w:rPr>
          <w:rFonts w:hAnsi="宋体" w:cs="宋体" w:hint="eastAsia"/>
          <w:sz w:val="22"/>
          <w:szCs w:val="22"/>
        </w:rPr>
        <w:t>…1</w:t>
      </w:r>
      <w:r w:rsidR="00C96AB0">
        <w:rPr>
          <w:rFonts w:hAnsi="宋体" w:cs="宋体" w:hint="eastAsia"/>
          <w:sz w:val="22"/>
          <w:szCs w:val="22"/>
        </w:rPr>
        <w:t>5</w:t>
      </w:r>
      <w:r w:rsidR="00264567">
        <w:rPr>
          <w:rFonts w:hAnsi="宋体" w:cs="宋体"/>
          <w:sz w:val="22"/>
          <w:szCs w:val="22"/>
        </w:rPr>
        <w:t>5</w:t>
      </w:r>
    </w:p>
    <w:p w14:paraId="4A5AAB52" w14:textId="4334814E" w:rsidR="00F95222" w:rsidRDefault="00F95222" w:rsidP="00F95222">
      <w:pPr>
        <w:pStyle w:val="Default"/>
        <w:rPr>
          <w:sz w:val="22"/>
          <w:szCs w:val="22"/>
        </w:rPr>
      </w:pPr>
      <w:r w:rsidRPr="00F95222">
        <w:rPr>
          <w:rFonts w:hint="eastAsia"/>
          <w:sz w:val="22"/>
          <w:szCs w:val="22"/>
        </w:rPr>
        <w:t>促进教育公平</w:t>
      </w:r>
      <w:r w:rsidRPr="00F95222">
        <w:rPr>
          <w:sz w:val="22"/>
          <w:szCs w:val="22"/>
        </w:rPr>
        <w:t xml:space="preserve"> </w:t>
      </w:r>
      <w:r>
        <w:rPr>
          <w:sz w:val="22"/>
          <w:szCs w:val="22"/>
        </w:rPr>
        <w:t xml:space="preserve"> </w:t>
      </w:r>
      <w:r w:rsidRPr="00F95222">
        <w:rPr>
          <w:sz w:val="22"/>
          <w:szCs w:val="22"/>
        </w:rPr>
        <w:t>助力全面小康</w:t>
      </w:r>
      <w:r>
        <w:rPr>
          <w:rFonts w:hint="eastAsia"/>
          <w:sz w:val="22"/>
          <w:szCs w:val="22"/>
        </w:rPr>
        <w:t xml:space="preserve"> </w:t>
      </w:r>
      <w:r>
        <w:rPr>
          <w:sz w:val="22"/>
          <w:szCs w:val="22"/>
        </w:rPr>
        <w:t xml:space="preserve">  </w:t>
      </w:r>
    </w:p>
    <w:p w14:paraId="136B56A3" w14:textId="4806E928" w:rsidR="00F95222" w:rsidRPr="00F95222" w:rsidRDefault="00F95222" w:rsidP="00F95222">
      <w:pPr>
        <w:pStyle w:val="Pa6"/>
        <w:spacing w:line="360" w:lineRule="auto"/>
        <w:jc w:val="both"/>
        <w:rPr>
          <w:rFonts w:hAnsi="宋体"/>
          <w:sz w:val="22"/>
          <w:szCs w:val="22"/>
        </w:rPr>
      </w:pPr>
      <w:r w:rsidRPr="008960D2">
        <w:rPr>
          <w:rFonts w:hAnsi="宋体" w:hint="eastAsia"/>
          <w:sz w:val="22"/>
          <w:szCs w:val="22"/>
        </w:rPr>
        <w:t>——刊载于《人民日报》（201</w:t>
      </w:r>
      <w:r>
        <w:rPr>
          <w:rFonts w:hAnsi="宋体" w:hint="eastAsia"/>
          <w:sz w:val="22"/>
          <w:szCs w:val="22"/>
        </w:rPr>
        <w:t>9</w:t>
      </w:r>
      <w:r w:rsidRPr="008960D2">
        <w:rPr>
          <w:rFonts w:hAnsi="宋体" w:hint="eastAsia"/>
          <w:sz w:val="22"/>
          <w:szCs w:val="22"/>
        </w:rPr>
        <w:t>年</w:t>
      </w:r>
      <w:r>
        <w:rPr>
          <w:rFonts w:hAnsi="宋体" w:hint="eastAsia"/>
          <w:sz w:val="22"/>
          <w:szCs w:val="22"/>
        </w:rPr>
        <w:t>09</w:t>
      </w:r>
      <w:r w:rsidRPr="008960D2">
        <w:rPr>
          <w:rFonts w:hAnsi="宋体" w:hint="eastAsia"/>
          <w:sz w:val="22"/>
          <w:szCs w:val="22"/>
        </w:rPr>
        <w:t>月2</w:t>
      </w:r>
      <w:r>
        <w:rPr>
          <w:rFonts w:hAnsi="宋体" w:hint="eastAsia"/>
          <w:sz w:val="22"/>
          <w:szCs w:val="22"/>
        </w:rPr>
        <w:t>5</w:t>
      </w:r>
      <w:r w:rsidRPr="008960D2">
        <w:rPr>
          <w:rFonts w:hAnsi="宋体" w:hint="eastAsia"/>
          <w:sz w:val="22"/>
          <w:szCs w:val="22"/>
        </w:rPr>
        <w:t>日）</w:t>
      </w:r>
      <w:r w:rsidRPr="008950B8">
        <w:rPr>
          <w:rFonts w:hAnsi="宋体" w:cs="宋体" w:hint="eastAsia"/>
          <w:sz w:val="22"/>
          <w:szCs w:val="22"/>
        </w:rPr>
        <w:t>……</w:t>
      </w:r>
      <w:r>
        <w:rPr>
          <w:rFonts w:hAnsi="宋体" w:cs="宋体" w:hint="eastAsia"/>
          <w:sz w:val="22"/>
          <w:szCs w:val="22"/>
        </w:rPr>
        <w:t>…………</w:t>
      </w:r>
      <w:r w:rsidRPr="008950B8">
        <w:rPr>
          <w:rFonts w:hAnsi="宋体" w:cs="宋体" w:hint="eastAsia"/>
          <w:sz w:val="22"/>
          <w:szCs w:val="22"/>
        </w:rPr>
        <w:t>……</w:t>
      </w:r>
      <w:r>
        <w:rPr>
          <w:rFonts w:hAnsi="宋体" w:cs="宋体" w:hint="eastAsia"/>
          <w:sz w:val="22"/>
          <w:szCs w:val="22"/>
        </w:rPr>
        <w:t>………</w:t>
      </w:r>
      <w:r w:rsidRPr="008950B8">
        <w:rPr>
          <w:rFonts w:hAnsi="宋体" w:cs="宋体" w:hint="eastAsia"/>
          <w:sz w:val="22"/>
          <w:szCs w:val="22"/>
        </w:rPr>
        <w:t>……</w:t>
      </w:r>
      <w:r w:rsidRPr="005B2CB9">
        <w:rPr>
          <w:rFonts w:hAnsi="宋体" w:cs="宋体" w:hint="eastAsia"/>
          <w:sz w:val="22"/>
          <w:szCs w:val="22"/>
        </w:rPr>
        <w:t>1</w:t>
      </w:r>
      <w:r w:rsidR="00C96AB0">
        <w:rPr>
          <w:rFonts w:hAnsi="宋体" w:cs="宋体" w:hint="eastAsia"/>
          <w:sz w:val="22"/>
          <w:szCs w:val="22"/>
        </w:rPr>
        <w:t>7</w:t>
      </w:r>
      <w:r w:rsidR="00264567">
        <w:rPr>
          <w:rFonts w:hAnsi="宋体" w:cs="宋体"/>
          <w:sz w:val="22"/>
          <w:szCs w:val="22"/>
        </w:rPr>
        <w:t>7</w:t>
      </w:r>
    </w:p>
    <w:p w14:paraId="17E769A2" w14:textId="77777777" w:rsidR="0069451C" w:rsidRPr="00FB7668" w:rsidRDefault="0069451C" w:rsidP="0069451C">
      <w:pPr>
        <w:autoSpaceDE w:val="0"/>
        <w:autoSpaceDN w:val="0"/>
        <w:adjustRightInd w:val="0"/>
        <w:spacing w:line="360" w:lineRule="auto"/>
        <w:rPr>
          <w:rFonts w:ascii="宋体" w:eastAsia="宋体" w:hAnsi="宋体" w:cs="方正宋黑"/>
          <w:kern w:val="0"/>
          <w:sz w:val="24"/>
          <w:szCs w:val="24"/>
        </w:rPr>
      </w:pPr>
    </w:p>
    <w:p w14:paraId="23CC2B18" w14:textId="77777777" w:rsidR="006905CF" w:rsidRPr="006905CF" w:rsidRDefault="006905CF" w:rsidP="000D0844">
      <w:pPr>
        <w:widowControl/>
        <w:shd w:val="clear" w:color="auto" w:fill="FFFFFF"/>
        <w:spacing w:line="349" w:lineRule="atLeast"/>
        <w:jc w:val="left"/>
        <w:rPr>
          <w:rFonts w:ascii="宋体.黑" w:eastAsia="宋体.黑" w:cs="宋体.黑"/>
          <w:kern w:val="0"/>
          <w:sz w:val="22"/>
        </w:rPr>
        <w:sectPr w:rsidR="006905CF" w:rsidRPr="006905CF" w:rsidSect="00FB7668">
          <w:pgSz w:w="10490" w:h="14742"/>
          <w:pgMar w:top="1440" w:right="1531" w:bottom="1440" w:left="1531" w:header="851" w:footer="992" w:gutter="0"/>
          <w:pgNumType w:fmt="upperRoman" w:start="1"/>
          <w:cols w:space="425"/>
          <w:docGrid w:type="lines" w:linePitch="312"/>
        </w:sectPr>
      </w:pPr>
    </w:p>
    <w:p w14:paraId="6A9DF6E2" w14:textId="77777777" w:rsidR="00F36339" w:rsidRPr="00637BDD" w:rsidRDefault="009E3B83" w:rsidP="009F5CB6">
      <w:pPr>
        <w:widowControl/>
        <w:jc w:val="center"/>
        <w:outlineLvl w:val="0"/>
        <w:rPr>
          <w:rFonts w:ascii="华文中宋" w:eastAsia="华文中宋" w:hAnsi="华文中宋" w:cs="宋体"/>
          <w:b/>
          <w:bCs/>
          <w:kern w:val="36"/>
          <w:sz w:val="44"/>
          <w:szCs w:val="44"/>
        </w:rPr>
      </w:pPr>
      <w:r>
        <w:rPr>
          <w:rFonts w:ascii="华文中宋" w:eastAsia="华文中宋" w:hAnsi="华文中宋" w:cs="宋体" w:hint="eastAsia"/>
          <w:b/>
          <w:bCs/>
          <w:kern w:val="36"/>
          <w:sz w:val="44"/>
          <w:szCs w:val="44"/>
        </w:rPr>
        <w:lastRenderedPageBreak/>
        <w:t>一</w:t>
      </w:r>
      <w:r w:rsidR="00F36339" w:rsidRPr="00637BDD">
        <w:rPr>
          <w:rFonts w:ascii="华文中宋" w:eastAsia="华文中宋" w:hAnsi="华文中宋" w:cs="宋体" w:hint="eastAsia"/>
          <w:b/>
          <w:bCs/>
          <w:kern w:val="36"/>
          <w:sz w:val="44"/>
          <w:szCs w:val="44"/>
        </w:rPr>
        <w:t>、综合</w:t>
      </w:r>
    </w:p>
    <w:p w14:paraId="49151AA9" w14:textId="77777777" w:rsidR="00637BDD" w:rsidRDefault="00637BDD" w:rsidP="009F5CB6">
      <w:pPr>
        <w:widowControl/>
        <w:jc w:val="center"/>
        <w:outlineLvl w:val="0"/>
        <w:rPr>
          <w:rFonts w:ascii="华文中宋" w:eastAsia="华文中宋" w:hAnsi="华文中宋" w:cs="宋体"/>
          <w:b/>
          <w:bCs/>
          <w:kern w:val="36"/>
          <w:sz w:val="32"/>
          <w:szCs w:val="32"/>
        </w:rPr>
      </w:pPr>
    </w:p>
    <w:p w14:paraId="49ACA813" w14:textId="77777777" w:rsidR="00184DCE" w:rsidRDefault="00491B0C" w:rsidP="00184DCE">
      <w:pPr>
        <w:widowControl/>
        <w:jc w:val="center"/>
        <w:outlineLvl w:val="0"/>
        <w:rPr>
          <w:rFonts w:ascii="华文中宋" w:eastAsia="华文中宋" w:hAnsi="华文中宋" w:cs="宋体"/>
          <w:b/>
          <w:bCs/>
          <w:kern w:val="36"/>
          <w:sz w:val="32"/>
          <w:szCs w:val="32"/>
        </w:rPr>
      </w:pPr>
      <w:r w:rsidRPr="00354600">
        <w:rPr>
          <w:rFonts w:ascii="华文中宋" w:eastAsia="华文中宋" w:hAnsi="华文中宋" w:cs="宋体"/>
          <w:b/>
          <w:bCs/>
          <w:kern w:val="36"/>
          <w:sz w:val="32"/>
          <w:szCs w:val="32"/>
        </w:rPr>
        <w:t>国务院关于建立健全普通本科高校高等职业学校和</w:t>
      </w:r>
    </w:p>
    <w:p w14:paraId="7FB8C334" w14:textId="77777777" w:rsidR="00491B0C" w:rsidRPr="00354600" w:rsidRDefault="00491B0C" w:rsidP="00184DCE">
      <w:pPr>
        <w:widowControl/>
        <w:jc w:val="center"/>
        <w:outlineLvl w:val="0"/>
        <w:rPr>
          <w:rFonts w:ascii="华文中宋" w:eastAsia="华文中宋" w:hAnsi="华文中宋" w:cs="宋体"/>
          <w:b/>
          <w:bCs/>
          <w:kern w:val="36"/>
          <w:sz w:val="32"/>
          <w:szCs w:val="32"/>
        </w:rPr>
      </w:pPr>
      <w:r w:rsidRPr="00354600">
        <w:rPr>
          <w:rFonts w:ascii="华文中宋" w:eastAsia="华文中宋" w:hAnsi="华文中宋" w:cs="宋体"/>
          <w:b/>
          <w:bCs/>
          <w:kern w:val="36"/>
          <w:sz w:val="32"/>
          <w:szCs w:val="32"/>
        </w:rPr>
        <w:t>中等职业学校家庭经济困难学生资助政策体系的意见</w:t>
      </w:r>
    </w:p>
    <w:p w14:paraId="6E25AE14" w14:textId="77777777" w:rsidR="00491B0C" w:rsidRPr="00354600" w:rsidRDefault="00491B0C" w:rsidP="00CF6D24">
      <w:pPr>
        <w:widowControl/>
        <w:jc w:val="right"/>
        <w:rPr>
          <w:rFonts w:ascii="楷体" w:eastAsia="楷体" w:hAnsi="楷体" w:cs="宋体"/>
          <w:kern w:val="0"/>
          <w:sz w:val="24"/>
          <w:szCs w:val="28"/>
        </w:rPr>
      </w:pPr>
      <w:r w:rsidRPr="00354600">
        <w:rPr>
          <w:rFonts w:ascii="楷体" w:eastAsia="楷体" w:hAnsi="楷体" w:cs="宋体"/>
          <w:kern w:val="0"/>
          <w:sz w:val="24"/>
          <w:szCs w:val="28"/>
        </w:rPr>
        <w:t>国发〔2007〕13号</w:t>
      </w:r>
    </w:p>
    <w:p w14:paraId="36942FC6" w14:textId="77777777" w:rsidR="00491B0C" w:rsidRPr="00354600" w:rsidRDefault="00491B0C" w:rsidP="00CF6D24">
      <w:pPr>
        <w:pStyle w:val="a3"/>
        <w:spacing w:before="0" w:beforeAutospacing="0" w:after="0" w:afterAutospacing="0"/>
        <w:jc w:val="both"/>
        <w:rPr>
          <w:sz w:val="28"/>
          <w:szCs w:val="28"/>
        </w:rPr>
      </w:pPr>
    </w:p>
    <w:p w14:paraId="6DF9982B" w14:textId="77777777" w:rsidR="00491B0C" w:rsidRPr="00354600" w:rsidRDefault="00491B0C" w:rsidP="00CF6D24">
      <w:pPr>
        <w:pStyle w:val="a3"/>
        <w:spacing w:before="0" w:beforeAutospacing="0" w:after="0" w:afterAutospacing="0" w:line="360" w:lineRule="auto"/>
        <w:jc w:val="both"/>
      </w:pPr>
      <w:r w:rsidRPr="00354600">
        <w:t>各省、自治区、直辖市人民政府，国务院各部委、各直属机构：</w:t>
      </w:r>
    </w:p>
    <w:p w14:paraId="1B4F9047" w14:textId="77777777" w:rsidR="00491B0C" w:rsidRPr="00354600" w:rsidRDefault="00491B0C" w:rsidP="00CF6D24">
      <w:pPr>
        <w:pStyle w:val="a3"/>
        <w:spacing w:before="0" w:beforeAutospacing="0" w:after="0" w:afterAutospacing="0" w:line="360" w:lineRule="auto"/>
        <w:ind w:firstLineChars="200" w:firstLine="480"/>
        <w:jc w:val="both"/>
      </w:pPr>
      <w:r w:rsidRPr="00354600">
        <w:t>为贯彻党的十六大和十六届三中、六中全会精神，切实解决家庭经济困难学生的就学问题，国务院决定，建立健全普通本科高校、高等职业学校和中等职业学校家庭经济困难学生资助政策体系（以下简称家庭经济困难学生资助政策体系）。现提出如下意见：</w:t>
      </w:r>
    </w:p>
    <w:p w14:paraId="565EA193" w14:textId="77777777" w:rsidR="00491B0C" w:rsidRPr="00354600" w:rsidRDefault="00491B0C" w:rsidP="00EA021B">
      <w:pPr>
        <w:pStyle w:val="a3"/>
        <w:spacing w:beforeLines="50" w:before="156" w:beforeAutospacing="0" w:afterLines="50" w:after="156" w:afterAutospacing="0" w:line="360" w:lineRule="auto"/>
        <w:ind w:firstLineChars="200" w:firstLine="480"/>
        <w:jc w:val="both"/>
        <w:rPr>
          <w:rFonts w:ascii="黑体" w:eastAsia="黑体" w:hAnsi="黑体"/>
          <w:b/>
        </w:rPr>
      </w:pPr>
      <w:r w:rsidRPr="00354600">
        <w:rPr>
          <w:rStyle w:val="a4"/>
          <w:rFonts w:ascii="黑体" w:eastAsia="黑体" w:hAnsi="黑体"/>
          <w:b w:val="0"/>
          <w:bdr w:val="none" w:sz="0" w:space="0" w:color="auto" w:frame="1"/>
        </w:rPr>
        <w:t>一、充分认识建立健全家庭经济困难学生资助政策体系的重大意义</w:t>
      </w:r>
    </w:p>
    <w:p w14:paraId="07695D92" w14:textId="77777777" w:rsidR="00491B0C" w:rsidRPr="00354600" w:rsidRDefault="00491B0C" w:rsidP="00CF6D24">
      <w:pPr>
        <w:pStyle w:val="a3"/>
        <w:spacing w:before="0" w:beforeAutospacing="0" w:after="0" w:afterAutospacing="0" w:line="360" w:lineRule="auto"/>
        <w:ind w:firstLineChars="200" w:firstLine="480"/>
        <w:jc w:val="both"/>
      </w:pPr>
      <w:r w:rsidRPr="00354600">
        <w:t>党中央、国务院高度重视家庭经济困难学生的就学问题。近年来国家采取一系列措施，对农村义务教育阶段学生全部免除学杂费，并为家庭经济困难学生免费提供教科书、寄宿生补助生活费；对普通高等学校家庭经济困难学生设立国家助学奖学金，实施国家助学贷款政策；对中等职业学校家庭经济困难学生设立国家助学金等，取得了良好成效。</w:t>
      </w:r>
    </w:p>
    <w:p w14:paraId="7037635B" w14:textId="77777777" w:rsidR="00491B0C" w:rsidRPr="00354600" w:rsidRDefault="00491B0C" w:rsidP="00CF6D24">
      <w:pPr>
        <w:pStyle w:val="a3"/>
        <w:spacing w:before="0" w:beforeAutospacing="0" w:after="0" w:afterAutospacing="0" w:line="360" w:lineRule="auto"/>
        <w:ind w:firstLineChars="200" w:firstLine="480"/>
        <w:jc w:val="both"/>
      </w:pPr>
      <w:r w:rsidRPr="00354600">
        <w:t>但是，我国家庭经济困难学生资助政策体系还不够完善，尤其是对普通本科高校、高等职业学校和中等职业学校家庭经济困难学生资助面偏窄、资助标准偏低的问题比较突出。建立健全家庭经济困难学生资助政策体系，使家庭经济困难学生能够上得起大学、接受职业教育，是实践“三个代表”重要思想、落实科学发展观、构建社会主义和谐社会的重要举措；是实施科教兴国和人才强国战略，优化教育结构，促进教育公平和社会公正的有效手段；是切实履行公共</w:t>
      </w:r>
      <w:r w:rsidRPr="00354600">
        <w:lastRenderedPageBreak/>
        <w:t>财政职能，推进基本公共服务均等化的必然要求。这是继全部免除农村义务教育阶段学生学杂费之后，促进教育公平的又一件大事，具有重大意义。</w:t>
      </w:r>
    </w:p>
    <w:p w14:paraId="17EB988A" w14:textId="77777777" w:rsidR="00491B0C" w:rsidRPr="00354600" w:rsidRDefault="00491B0C" w:rsidP="00EA021B">
      <w:pPr>
        <w:pStyle w:val="a3"/>
        <w:spacing w:beforeLines="50" w:before="156" w:beforeAutospacing="0" w:afterLines="50" w:after="156" w:afterAutospacing="0" w:line="360" w:lineRule="auto"/>
        <w:ind w:firstLineChars="200" w:firstLine="480"/>
        <w:jc w:val="both"/>
        <w:rPr>
          <w:rStyle w:val="a4"/>
          <w:rFonts w:ascii="黑体" w:eastAsia="黑体" w:hAnsi="黑体"/>
          <w:bdr w:val="none" w:sz="0" w:space="0" w:color="auto" w:frame="1"/>
        </w:rPr>
      </w:pPr>
      <w:r w:rsidRPr="00354600">
        <w:rPr>
          <w:rStyle w:val="a4"/>
          <w:rFonts w:ascii="黑体" w:eastAsia="黑体" w:hAnsi="黑体"/>
          <w:b w:val="0"/>
          <w:bdr w:val="none" w:sz="0" w:space="0" w:color="auto" w:frame="1"/>
        </w:rPr>
        <w:t>二、建立健全家庭经济困难学生资助政策体系的主要目标与基本原则</w:t>
      </w:r>
    </w:p>
    <w:p w14:paraId="4447B0FC" w14:textId="77777777" w:rsidR="00491B0C" w:rsidRPr="00354600" w:rsidRDefault="00491B0C" w:rsidP="00CF6D24">
      <w:pPr>
        <w:pStyle w:val="a3"/>
        <w:spacing w:before="0" w:beforeAutospacing="0" w:after="0" w:afterAutospacing="0" w:line="360" w:lineRule="auto"/>
        <w:ind w:firstLineChars="200" w:firstLine="482"/>
        <w:jc w:val="both"/>
      </w:pPr>
      <w:r w:rsidRPr="00324153">
        <w:rPr>
          <w:rFonts w:ascii="楷体" w:eastAsia="楷体" w:hAnsi="楷体"/>
          <w:b/>
        </w:rPr>
        <w:t>（一）建立健全家庭经济困难学生资助政策体系的主要目标是：</w:t>
      </w:r>
      <w:r w:rsidRPr="00354600">
        <w:t>按照《中共中央关于构建社会主义和谐社会若干重大问题的决定》的有关要求，加大财政投入，落实各项助学政策，扩大受助学生比例，提高资助水平，从制度上基本解决家庭经济困难学生的就学问题。同时，进一步优化教育结构，维护教育公平，促进教育持续健康发展。</w:t>
      </w:r>
    </w:p>
    <w:p w14:paraId="0D5D9EFF" w14:textId="77777777" w:rsidR="00491B0C" w:rsidRPr="00324153" w:rsidRDefault="00491B0C" w:rsidP="00CF6D24">
      <w:pPr>
        <w:pStyle w:val="a3"/>
        <w:spacing w:before="0" w:beforeAutospacing="0" w:after="0" w:afterAutospacing="0" w:line="360" w:lineRule="auto"/>
        <w:ind w:firstLineChars="200" w:firstLine="482"/>
        <w:jc w:val="both"/>
        <w:rPr>
          <w:rFonts w:ascii="楷体" w:eastAsia="楷体" w:hAnsi="楷体"/>
          <w:b/>
        </w:rPr>
      </w:pPr>
      <w:r w:rsidRPr="00324153">
        <w:rPr>
          <w:rFonts w:ascii="楷体" w:eastAsia="楷体" w:hAnsi="楷体"/>
          <w:b/>
        </w:rPr>
        <w:t>（二）建立健全家庭经济困难学生资助政策体系实行“加大财政投入、经费合理分担、政策导向明确、多元混合资助、各方责任清晰”的基本原则。</w:t>
      </w:r>
    </w:p>
    <w:p w14:paraId="5BA9623E" w14:textId="77777777" w:rsidR="00491B0C" w:rsidRPr="00354600" w:rsidRDefault="00491B0C" w:rsidP="00CF6D24">
      <w:pPr>
        <w:pStyle w:val="a3"/>
        <w:spacing w:before="0" w:beforeAutospacing="0" w:after="0" w:afterAutospacing="0" w:line="360" w:lineRule="auto"/>
        <w:ind w:firstLineChars="200" w:firstLine="480"/>
        <w:jc w:val="both"/>
      </w:pPr>
      <w:r w:rsidRPr="00324153">
        <w:rPr>
          <w:rFonts w:ascii="楷体" w:eastAsia="楷体" w:hAnsi="楷体"/>
        </w:rPr>
        <w:t>1．加大财政投入。</w:t>
      </w:r>
      <w:r w:rsidRPr="00354600">
        <w:t>按照建立公共财政体制的要求，大幅度增加财政投入，建立以政府为主导的家庭经济困难学生资助政策体系。</w:t>
      </w:r>
    </w:p>
    <w:p w14:paraId="0C2ADAEA" w14:textId="77777777" w:rsidR="00491B0C" w:rsidRPr="00354600" w:rsidRDefault="00491B0C" w:rsidP="00CF6D24">
      <w:pPr>
        <w:pStyle w:val="a3"/>
        <w:spacing w:before="0" w:beforeAutospacing="0" w:after="0" w:afterAutospacing="0" w:line="360" w:lineRule="auto"/>
        <w:ind w:firstLineChars="200" w:firstLine="480"/>
        <w:jc w:val="both"/>
      </w:pPr>
      <w:r w:rsidRPr="00324153">
        <w:rPr>
          <w:rFonts w:ascii="楷体" w:eastAsia="楷体" w:hAnsi="楷体"/>
        </w:rPr>
        <w:t>2．经费合理分担。</w:t>
      </w:r>
      <w:r w:rsidRPr="00354600">
        <w:t>国家励志奖学金和国家助学金由中央与地方按比例分担。中央对中西部地区给予倾斜。</w:t>
      </w:r>
    </w:p>
    <w:p w14:paraId="631CF62F" w14:textId="77777777" w:rsidR="00491B0C" w:rsidRPr="00354600" w:rsidRDefault="00491B0C" w:rsidP="00CF6D24">
      <w:pPr>
        <w:pStyle w:val="a3"/>
        <w:spacing w:before="0" w:beforeAutospacing="0" w:after="0" w:afterAutospacing="0" w:line="360" w:lineRule="auto"/>
        <w:ind w:firstLineChars="200" w:firstLine="480"/>
        <w:jc w:val="both"/>
      </w:pPr>
      <w:r w:rsidRPr="00324153">
        <w:rPr>
          <w:rFonts w:ascii="楷体" w:eastAsia="楷体" w:hAnsi="楷体"/>
        </w:rPr>
        <w:t>3．政策导向明确。</w:t>
      </w:r>
      <w:r w:rsidRPr="00354600">
        <w:t>在努力使家庭经济困难学生公平享有受教育机会的同时，鼓励学生刻苦学习，接受职业教育，学习国家最需要的专业，到艰苦地区基层单位就业；鼓励学校面向经济欠发达地区扩大招生规模。</w:t>
      </w:r>
    </w:p>
    <w:p w14:paraId="691D453C" w14:textId="77777777" w:rsidR="00491B0C" w:rsidRPr="00354600" w:rsidRDefault="00491B0C" w:rsidP="00CF6D24">
      <w:pPr>
        <w:pStyle w:val="a3"/>
        <w:spacing w:before="0" w:beforeAutospacing="0" w:after="0" w:afterAutospacing="0" w:line="360" w:lineRule="auto"/>
        <w:ind w:firstLineChars="200" w:firstLine="480"/>
        <w:jc w:val="both"/>
      </w:pPr>
      <w:r w:rsidRPr="00324153">
        <w:rPr>
          <w:rFonts w:ascii="楷体" w:eastAsia="楷体" w:hAnsi="楷体"/>
        </w:rPr>
        <w:t>4．多元混合资助。</w:t>
      </w:r>
      <w:r w:rsidRPr="00354600">
        <w:t>统筹政府、社会等不同资助渠道，对家庭经济困难学生采取奖、贷、助、补、减等多种方式进行资助。</w:t>
      </w:r>
    </w:p>
    <w:p w14:paraId="22F5F8AC" w14:textId="77777777" w:rsidR="00491B0C" w:rsidRPr="00354600" w:rsidRDefault="00491B0C" w:rsidP="00CF6D24">
      <w:pPr>
        <w:pStyle w:val="a3"/>
        <w:spacing w:before="0" w:beforeAutospacing="0" w:after="0" w:afterAutospacing="0" w:line="360" w:lineRule="auto"/>
        <w:ind w:firstLineChars="200" w:firstLine="480"/>
        <w:jc w:val="both"/>
      </w:pPr>
      <w:r w:rsidRPr="00324153">
        <w:rPr>
          <w:rFonts w:ascii="楷体" w:eastAsia="楷体" w:hAnsi="楷体"/>
        </w:rPr>
        <w:t>5．各方责任清晰。</w:t>
      </w:r>
      <w:r w:rsidRPr="00354600">
        <w:t>中央与地方、各相关部门及学校明确分工、各司其职、落实责任、完善制度，操作办法简便易行，并接受社会各界群众监督，确保各项政策措施顺利实施。</w:t>
      </w:r>
    </w:p>
    <w:p w14:paraId="5151AB36" w14:textId="77777777" w:rsidR="00491B0C" w:rsidRPr="00354600" w:rsidRDefault="00491B0C" w:rsidP="00EA021B">
      <w:pPr>
        <w:pStyle w:val="a3"/>
        <w:spacing w:beforeLines="50" w:before="156" w:beforeAutospacing="0" w:afterLines="50" w:after="156" w:afterAutospacing="0" w:line="360" w:lineRule="auto"/>
        <w:ind w:firstLineChars="200" w:firstLine="480"/>
        <w:jc w:val="both"/>
        <w:rPr>
          <w:rStyle w:val="a4"/>
          <w:rFonts w:ascii="黑体" w:eastAsia="黑体" w:hAnsi="黑体"/>
          <w:bdr w:val="none" w:sz="0" w:space="0" w:color="auto" w:frame="1"/>
        </w:rPr>
      </w:pPr>
      <w:r w:rsidRPr="00354600">
        <w:rPr>
          <w:rStyle w:val="a4"/>
          <w:rFonts w:ascii="黑体" w:eastAsia="黑体" w:hAnsi="黑体"/>
          <w:b w:val="0"/>
          <w:bdr w:val="none" w:sz="0" w:space="0" w:color="auto" w:frame="1"/>
        </w:rPr>
        <w:t>三、建立健全家庭经济困难学生资助政策体系的主要内容</w:t>
      </w:r>
    </w:p>
    <w:p w14:paraId="45221075" w14:textId="77777777" w:rsidR="00491B0C" w:rsidRPr="00354600" w:rsidRDefault="00491B0C" w:rsidP="00CF6D24">
      <w:pPr>
        <w:pStyle w:val="a3"/>
        <w:spacing w:before="0" w:beforeAutospacing="0" w:after="0" w:afterAutospacing="0" w:line="360" w:lineRule="auto"/>
        <w:ind w:firstLineChars="200" w:firstLine="482"/>
        <w:jc w:val="both"/>
      </w:pPr>
      <w:r w:rsidRPr="00354600">
        <w:rPr>
          <w:rFonts w:ascii="楷体" w:eastAsia="楷体" w:hAnsi="楷体"/>
          <w:b/>
        </w:rPr>
        <w:lastRenderedPageBreak/>
        <w:t>（一）完善国家奖学金制度。</w:t>
      </w:r>
      <w:r w:rsidRPr="00354600">
        <w:t>中央继续设立国家奖学金，用于奖励普通本科高校和高等职业学校全日制本专科在校生中特别优秀的学生，每年奖励5万名，奖励标准为每生每年8000元，所需资金由中央负担。</w:t>
      </w:r>
    </w:p>
    <w:p w14:paraId="46DE2A2D" w14:textId="77777777" w:rsidR="00491B0C" w:rsidRPr="00354600" w:rsidRDefault="00491B0C" w:rsidP="00CF6D24">
      <w:pPr>
        <w:pStyle w:val="a3"/>
        <w:spacing w:before="0" w:beforeAutospacing="0" w:after="0" w:afterAutospacing="0" w:line="360" w:lineRule="auto"/>
        <w:ind w:firstLineChars="200" w:firstLine="480"/>
        <w:jc w:val="both"/>
      </w:pPr>
      <w:r w:rsidRPr="00354600">
        <w:t>中央与地方共同设立国家励志奖学金，用于奖励资助普通本科高校和高等职业学校全日制本专科在校生中品学兼优的家庭经济困难学生，资助面平均约占全国高校在校生的3%，资助标准为每生每年5000元。国家励志奖学金适当向国家最需要的农林水地矿油核等专业的学生倾斜。</w:t>
      </w:r>
    </w:p>
    <w:p w14:paraId="5404D9BC" w14:textId="77777777" w:rsidR="005056B3" w:rsidRDefault="00491B0C" w:rsidP="00CF6D24">
      <w:pPr>
        <w:pStyle w:val="a3"/>
        <w:spacing w:before="0" w:beforeAutospacing="0" w:after="0" w:afterAutospacing="0" w:line="360" w:lineRule="auto"/>
        <w:ind w:firstLineChars="200" w:firstLine="480"/>
        <w:jc w:val="both"/>
      </w:pPr>
      <w:r w:rsidRPr="00354600">
        <w:t>中央部门所属高校国家励志奖学金所需资金由中央负担。地方所属高校国家励志奖学金所需资金根据各地财力及生源状况由中央与地方按比例分担。其中，西部地区，不分生源，中央与地方分担比例为8</w:t>
      </w:r>
      <w:r w:rsidRPr="00354600">
        <w:rPr>
          <w:rFonts w:hint="eastAsia"/>
        </w:rPr>
        <w:t>∶</w:t>
      </w:r>
      <w:r w:rsidRPr="00354600">
        <w:t>2；中部地区，生源为西部地区的，中央与地方分担比例为8</w:t>
      </w:r>
      <w:r w:rsidRPr="00354600">
        <w:rPr>
          <w:rFonts w:hint="eastAsia"/>
        </w:rPr>
        <w:t>∶</w:t>
      </w:r>
      <w:r w:rsidRPr="00354600">
        <w:t>2，生源为其他地区的，中央与地方分担比例为6</w:t>
      </w:r>
      <w:r w:rsidRPr="00354600">
        <w:rPr>
          <w:rFonts w:hint="eastAsia"/>
        </w:rPr>
        <w:t>∶</w:t>
      </w:r>
      <w:r w:rsidRPr="00354600">
        <w:t>4；东部地区，生源为西部地区和中部地区的，中央与地方分担比例分别为8</w:t>
      </w:r>
      <w:r w:rsidRPr="00354600">
        <w:rPr>
          <w:rFonts w:hint="eastAsia"/>
        </w:rPr>
        <w:t>∶</w:t>
      </w:r>
      <w:r w:rsidRPr="00354600">
        <w:t>2和6</w:t>
      </w:r>
      <w:r w:rsidRPr="00354600">
        <w:rPr>
          <w:rFonts w:hint="eastAsia"/>
        </w:rPr>
        <w:t>∶</w:t>
      </w:r>
      <w:r w:rsidRPr="00354600">
        <w:t>4，生源为东部地区的，中央与地方分担比例根据财力及生源状况等因素分省确定。</w:t>
      </w:r>
    </w:p>
    <w:p w14:paraId="5921F5E2" w14:textId="77777777" w:rsidR="00491B0C" w:rsidRPr="00354600" w:rsidRDefault="00491B0C" w:rsidP="00CF6D24">
      <w:pPr>
        <w:pStyle w:val="a3"/>
        <w:spacing w:before="0" w:beforeAutospacing="0" w:after="0" w:afterAutospacing="0" w:line="360" w:lineRule="auto"/>
        <w:ind w:firstLineChars="200" w:firstLine="480"/>
        <w:jc w:val="both"/>
      </w:pPr>
      <w:r w:rsidRPr="00354600">
        <w:t>人口较少民族家庭经济困难学生资助资金全部由中央负担。鼓励各地加大资助力度，超出中央核定总额部分的国家励志奖学金所需资金由中央给予适当补助。省（区、市）以下分担比例由各地根据中央确定的原则自行确定。</w:t>
      </w:r>
    </w:p>
    <w:p w14:paraId="06E2D139" w14:textId="77777777" w:rsidR="00491B0C" w:rsidRPr="00354600" w:rsidRDefault="00491B0C" w:rsidP="00EA021B">
      <w:pPr>
        <w:pStyle w:val="a3"/>
        <w:spacing w:before="0" w:beforeAutospacing="0" w:after="0" w:afterAutospacing="0" w:line="360" w:lineRule="auto"/>
        <w:ind w:firstLineChars="200" w:firstLine="482"/>
        <w:jc w:val="both"/>
      </w:pPr>
      <w:r w:rsidRPr="00354600">
        <w:rPr>
          <w:rFonts w:ascii="楷体" w:eastAsia="楷体" w:hAnsi="楷体"/>
          <w:b/>
        </w:rPr>
        <w:t>（二）完善国家助学金制度。</w:t>
      </w:r>
      <w:r w:rsidRPr="00354600">
        <w:t>中央与地方共同设立国家助学金，用于资助普通本科高校、高等职业学校全日制本专科在校生中家庭经济困难学生和中等职业学校所有全日制在校农村学生及城市家庭经济困难学生。</w:t>
      </w:r>
    </w:p>
    <w:p w14:paraId="46811D52" w14:textId="77777777" w:rsidR="00491B0C" w:rsidRPr="00354600" w:rsidRDefault="00491B0C" w:rsidP="00EA021B">
      <w:pPr>
        <w:pStyle w:val="a3"/>
        <w:spacing w:before="0" w:beforeAutospacing="0" w:after="0" w:afterAutospacing="0" w:line="360" w:lineRule="auto"/>
        <w:ind w:firstLineChars="200" w:firstLine="480"/>
        <w:jc w:val="both"/>
      </w:pPr>
      <w:r w:rsidRPr="00354600">
        <w:t>普通本科高校和高等职业学校。国家助学金资助面平均约占全国普通本科高校和高等职业学校在校生总数的20%。财政部、教育部根据生源情况、平均生活费用、院校类别等因素综合确定各省资助面。平均资助标准为每生每年2000元，具体标准由各地根据实际情况在每生每年1000-3000元范围内确定，可以分为2-3档。</w:t>
      </w:r>
    </w:p>
    <w:p w14:paraId="624EB3AB" w14:textId="77777777" w:rsidR="00491B0C" w:rsidRPr="00354600" w:rsidRDefault="00491B0C" w:rsidP="00EA021B">
      <w:pPr>
        <w:pStyle w:val="a3"/>
        <w:spacing w:before="0" w:beforeAutospacing="0" w:after="0" w:afterAutospacing="0" w:line="360" w:lineRule="auto"/>
        <w:ind w:firstLineChars="200" w:firstLine="480"/>
        <w:jc w:val="both"/>
      </w:pPr>
      <w:r w:rsidRPr="00354600">
        <w:lastRenderedPageBreak/>
        <w:t>中等职业学校。国家助学金资助所有全日制在校农村学生和城市家庭经济困难学生。资助标准为每生每年1500元，国家资助两年，第三年实行学生工学结合、顶岗实习。</w:t>
      </w:r>
    </w:p>
    <w:p w14:paraId="004FA202" w14:textId="77777777" w:rsidR="00491B0C" w:rsidRPr="00354600" w:rsidRDefault="00491B0C" w:rsidP="00EA021B">
      <w:pPr>
        <w:pStyle w:val="a3"/>
        <w:spacing w:before="0" w:beforeAutospacing="0" w:after="0" w:afterAutospacing="0" w:line="360" w:lineRule="auto"/>
        <w:ind w:firstLineChars="200" w:firstLine="480"/>
        <w:jc w:val="both"/>
      </w:pPr>
      <w:r w:rsidRPr="00354600">
        <w:t>国家助学金所需资金由中央与地方按照国家励志奖学金的资金分担办法共同承担。</w:t>
      </w:r>
    </w:p>
    <w:p w14:paraId="0A06D603" w14:textId="77777777" w:rsidR="00491B0C" w:rsidRPr="00354600" w:rsidRDefault="00491B0C" w:rsidP="00EA021B">
      <w:pPr>
        <w:pStyle w:val="a3"/>
        <w:spacing w:before="0" w:beforeAutospacing="0" w:after="0" w:afterAutospacing="0" w:line="360" w:lineRule="auto"/>
        <w:ind w:firstLineChars="200" w:firstLine="480"/>
        <w:jc w:val="both"/>
      </w:pPr>
      <w:r w:rsidRPr="00354600">
        <w:t>有条件的地区可以试行运用教育券发放国家助学金的办法。</w:t>
      </w:r>
    </w:p>
    <w:p w14:paraId="434CD5CE" w14:textId="77777777" w:rsidR="00491B0C" w:rsidRPr="00354600" w:rsidRDefault="00491B0C" w:rsidP="00EA021B">
      <w:pPr>
        <w:pStyle w:val="a3"/>
        <w:spacing w:before="0" w:beforeAutospacing="0" w:after="0" w:afterAutospacing="0" w:line="360" w:lineRule="auto"/>
        <w:ind w:firstLineChars="200" w:firstLine="482"/>
        <w:jc w:val="both"/>
      </w:pPr>
      <w:r w:rsidRPr="00354600">
        <w:rPr>
          <w:rFonts w:ascii="楷体" w:eastAsia="楷体" w:hAnsi="楷体"/>
          <w:b/>
        </w:rPr>
        <w:t>（三）进一步完善和落实国家助学贷款政策。</w:t>
      </w:r>
      <w:r w:rsidRPr="00354600">
        <w:t>大力开展生源地信用助学贷款。生源地信用助学贷款是国家助学贷款的重要组成部分，与国家助学贷款享有同等优惠政策。地方政府要高度重视，积极推动和鼓励金融机构开展相关工作。要进一步完善和落实现行国家助学贷款政策，制订与贷款风险和管理成本挂钩的国家助学贷款风险补偿金使用管理办法。相关金融机构要完善内部考核体系，采取更加积极有效措施，调动各级经办机构的积极性，确保应贷尽贷。</w:t>
      </w:r>
    </w:p>
    <w:p w14:paraId="75B32833" w14:textId="77777777" w:rsidR="00491B0C" w:rsidRPr="00354600" w:rsidRDefault="00491B0C" w:rsidP="007F1A90">
      <w:pPr>
        <w:pStyle w:val="a3"/>
        <w:spacing w:before="0" w:beforeAutospacing="0" w:after="0" w:afterAutospacing="0" w:line="360" w:lineRule="auto"/>
        <w:ind w:firstLineChars="200" w:firstLine="480"/>
        <w:jc w:val="both"/>
      </w:pPr>
      <w:r w:rsidRPr="00354600">
        <w:t>对普通本科高校和高等职业学校全日制本专科生，在校期间获得国家助学贷款、毕业后自愿到艰苦地区基层单位从事第一线工作且服务达到一定年限的，国家实行国家助学贷款代偿政策。</w:t>
      </w:r>
    </w:p>
    <w:p w14:paraId="751A1E6A" w14:textId="77777777" w:rsidR="00491B0C" w:rsidRPr="00354600" w:rsidRDefault="00491B0C" w:rsidP="007F1A90">
      <w:pPr>
        <w:pStyle w:val="a3"/>
        <w:spacing w:before="0" w:beforeAutospacing="0" w:after="0" w:afterAutospacing="0" w:line="360" w:lineRule="auto"/>
        <w:ind w:firstLineChars="200" w:firstLine="482"/>
        <w:jc w:val="both"/>
        <w:rPr>
          <w:rFonts w:ascii="楷体" w:eastAsia="楷体" w:hAnsi="楷体"/>
          <w:b/>
        </w:rPr>
      </w:pPr>
      <w:r w:rsidRPr="00354600">
        <w:rPr>
          <w:rFonts w:ascii="楷体" w:eastAsia="楷体" w:hAnsi="楷体"/>
          <w:b/>
        </w:rPr>
        <w:t>（四）从2007年起，对教育部直属师范大学新招收的师范生，实行免费教育。</w:t>
      </w:r>
    </w:p>
    <w:p w14:paraId="060DCC4F" w14:textId="77777777" w:rsidR="00491B0C" w:rsidRPr="00354600" w:rsidRDefault="00491B0C" w:rsidP="007F1A90">
      <w:pPr>
        <w:pStyle w:val="a3"/>
        <w:spacing w:before="0" w:beforeAutospacing="0" w:after="0" w:afterAutospacing="0" w:line="360" w:lineRule="auto"/>
        <w:ind w:firstLineChars="200" w:firstLine="482"/>
        <w:jc w:val="both"/>
        <w:rPr>
          <w:rFonts w:ascii="楷体" w:eastAsia="楷体" w:hAnsi="楷体"/>
          <w:b/>
        </w:rPr>
      </w:pPr>
      <w:r w:rsidRPr="00354600">
        <w:rPr>
          <w:rFonts w:ascii="楷体" w:eastAsia="楷体" w:hAnsi="楷体"/>
          <w:b/>
        </w:rPr>
        <w:t>（五）学校要按照国家有关规定从事业收入中足额提取一定比例的经费，用于学费减免、国家助学贷款风险补偿、勤工助学、校内无息借款、校内奖助学金和特殊困难补助等。</w:t>
      </w:r>
    </w:p>
    <w:p w14:paraId="5A63B9A8" w14:textId="77777777" w:rsidR="00491B0C" w:rsidRPr="00354600" w:rsidRDefault="00491B0C" w:rsidP="007F1A90">
      <w:pPr>
        <w:pStyle w:val="a3"/>
        <w:spacing w:before="0" w:beforeAutospacing="0" w:after="0" w:afterAutospacing="0" w:line="360" w:lineRule="auto"/>
        <w:ind w:firstLineChars="200" w:firstLine="480"/>
        <w:jc w:val="both"/>
      </w:pPr>
      <w:r w:rsidRPr="00354600">
        <w:t>要进一步落实、完善鼓励捐资助学的相关优惠政策措施，充分发挥中国教育发展基金会等非营利组织的作用，积极引导和鼓励地方政府、企业和社会团体等面向各级各类学校设立奖学金、助学金。</w:t>
      </w:r>
    </w:p>
    <w:p w14:paraId="3ED63C65" w14:textId="77777777" w:rsidR="00491B0C" w:rsidRPr="00354600" w:rsidRDefault="00491B0C" w:rsidP="007F1A90">
      <w:pPr>
        <w:pStyle w:val="a3"/>
        <w:spacing w:before="0" w:beforeAutospacing="0" w:after="0" w:afterAutospacing="0" w:line="360" w:lineRule="auto"/>
        <w:ind w:firstLineChars="200" w:firstLine="480"/>
        <w:jc w:val="both"/>
      </w:pPr>
      <w:r w:rsidRPr="00354600">
        <w:t>普通高中以及普通高等学校全日制研究生的资助政策另行制定。</w:t>
      </w:r>
    </w:p>
    <w:p w14:paraId="3BD7CAC7" w14:textId="77777777" w:rsidR="00491B0C" w:rsidRPr="00354600" w:rsidRDefault="00491B0C" w:rsidP="00EA021B">
      <w:pPr>
        <w:pStyle w:val="a3"/>
        <w:spacing w:beforeLines="50" w:before="156" w:beforeAutospacing="0" w:afterLines="50" w:after="156" w:afterAutospacing="0" w:line="360" w:lineRule="auto"/>
        <w:ind w:firstLineChars="200" w:firstLine="480"/>
        <w:jc w:val="both"/>
        <w:rPr>
          <w:rStyle w:val="a4"/>
          <w:rFonts w:ascii="黑体" w:eastAsia="黑体" w:hAnsi="黑体"/>
          <w:bdr w:val="none" w:sz="0" w:space="0" w:color="auto" w:frame="1"/>
        </w:rPr>
      </w:pPr>
      <w:r w:rsidRPr="00354600">
        <w:rPr>
          <w:rStyle w:val="a4"/>
          <w:rFonts w:ascii="黑体" w:eastAsia="黑体" w:hAnsi="黑体"/>
          <w:b w:val="0"/>
          <w:bdr w:val="none" w:sz="0" w:space="0" w:color="auto" w:frame="1"/>
        </w:rPr>
        <w:t>四、建立健全家庭经济困难学生资助政策体系的工作要求</w:t>
      </w:r>
    </w:p>
    <w:p w14:paraId="608B1732" w14:textId="77777777" w:rsidR="00491B0C" w:rsidRPr="00354600" w:rsidRDefault="00491B0C" w:rsidP="007F1A90">
      <w:pPr>
        <w:pStyle w:val="a3"/>
        <w:spacing w:before="0" w:beforeAutospacing="0" w:after="0" w:afterAutospacing="0" w:line="360" w:lineRule="auto"/>
        <w:ind w:firstLineChars="200" w:firstLine="480"/>
        <w:jc w:val="both"/>
      </w:pPr>
      <w:r w:rsidRPr="00354600">
        <w:lastRenderedPageBreak/>
        <w:t>普通本科高校、高等职业学校和中等职业学校家庭经济困难学生资助政策自2007年秋季开学起在全国实施。各地区、各有关部门和各学校要按照国务院的统一部署，周密安排，精心组织，扎扎实实地把这件惠及广大人民群众的大事抓好。</w:t>
      </w:r>
    </w:p>
    <w:p w14:paraId="5305D060" w14:textId="77777777" w:rsidR="00491B0C" w:rsidRPr="00354600" w:rsidRDefault="00491B0C" w:rsidP="007F1A90">
      <w:pPr>
        <w:pStyle w:val="a3"/>
        <w:spacing w:before="0" w:beforeAutospacing="0" w:after="0" w:afterAutospacing="0" w:line="360" w:lineRule="auto"/>
        <w:ind w:firstLineChars="200" w:firstLine="482"/>
        <w:jc w:val="both"/>
      </w:pPr>
      <w:r w:rsidRPr="00354600">
        <w:rPr>
          <w:rFonts w:ascii="楷体" w:eastAsia="楷体" w:hAnsi="楷体"/>
          <w:b/>
        </w:rPr>
        <w:t>（一）加强组织领导。</w:t>
      </w:r>
      <w:r w:rsidRPr="00354600">
        <w:t>财政部、教育部等要密切配合，制订相关管理办法，指导、检查和督促地方开展工作。地方政府要建立相应的工作机制，在整合现有资源的基础上，建立健全学生资助管理机构，制订具体的管理办法，切实抓好落实。教育部门要将学校家庭经济困难学生资助工作情况纳入办学水平评估指标体系。各学校要把资助家庭经济困难学生作为工作重点，实行校长负责制，设立专门的助学管理机构，具体负责此项工作。</w:t>
      </w:r>
    </w:p>
    <w:p w14:paraId="2117CC57" w14:textId="77777777" w:rsidR="00491B0C" w:rsidRPr="00354600" w:rsidRDefault="00491B0C" w:rsidP="007F1A90">
      <w:pPr>
        <w:pStyle w:val="a3"/>
        <w:spacing w:before="0" w:beforeAutospacing="0" w:after="0" w:afterAutospacing="0" w:line="360" w:lineRule="auto"/>
        <w:ind w:firstLineChars="200" w:firstLine="482"/>
        <w:jc w:val="both"/>
      </w:pPr>
      <w:r w:rsidRPr="00354600">
        <w:rPr>
          <w:rFonts w:ascii="楷体" w:eastAsia="楷体" w:hAnsi="楷体"/>
          <w:b/>
        </w:rPr>
        <w:t>（二）确保资金落实。</w:t>
      </w:r>
      <w:r w:rsidRPr="00354600">
        <w:t>中央财政要足额安排、及时拨付应当负担的资金。省级人民政府要制订行政区域内具体的分担办法，完善省对下转移支付制度，确保行政区域内政府应当负担的资金落实到位。要切实加强助学资金管理，确保及时发放、专款专用。要加强监督检查，对于挤占挪用资金、弄虚作假套取资金等违法违规行为，要追究责任、严肃处理。</w:t>
      </w:r>
    </w:p>
    <w:p w14:paraId="2906FACD" w14:textId="77777777" w:rsidR="00491B0C" w:rsidRPr="00354600" w:rsidRDefault="00491B0C" w:rsidP="007F1A90">
      <w:pPr>
        <w:pStyle w:val="a3"/>
        <w:spacing w:before="0" w:beforeAutospacing="0" w:after="0" w:afterAutospacing="0" w:line="360" w:lineRule="auto"/>
        <w:ind w:firstLineChars="200" w:firstLine="482"/>
        <w:jc w:val="both"/>
      </w:pPr>
      <w:r w:rsidRPr="00354600">
        <w:rPr>
          <w:rFonts w:ascii="楷体" w:eastAsia="楷体" w:hAnsi="楷体"/>
          <w:b/>
        </w:rPr>
        <w:t>（三）规范收费管理。</w:t>
      </w:r>
      <w:r w:rsidRPr="00354600">
        <w:t>除国家另有规定外，今后五年各级各类学校的学费、住宿费标准不得高于2006年秋季相关标准。进一步严格收费立项、标准审批管理工作，规范学校收费行为，坚决制止乱收费。加大对服务性收费和代收费的监督力度，切实减轻学生及家长负担。绝不允许一边加大助学力度，一边擅自提高收费标准、擅自设立收费项目。要对教育收费实行严格的“收支两条线”管理，规范支出管理。</w:t>
      </w:r>
    </w:p>
    <w:p w14:paraId="0BD0521C" w14:textId="77777777" w:rsidR="00491B0C" w:rsidRDefault="00491B0C" w:rsidP="007F1A90">
      <w:pPr>
        <w:pStyle w:val="a3"/>
        <w:spacing w:before="0" w:beforeAutospacing="0" w:after="0" w:afterAutospacing="0" w:line="360" w:lineRule="auto"/>
        <w:ind w:firstLineChars="200" w:firstLine="482"/>
        <w:jc w:val="both"/>
      </w:pPr>
      <w:r w:rsidRPr="00354600">
        <w:rPr>
          <w:rFonts w:ascii="楷体" w:eastAsia="楷体" w:hAnsi="楷体"/>
          <w:b/>
        </w:rPr>
        <w:t>（四）加大宣传力度。</w:t>
      </w:r>
      <w:r w:rsidRPr="00354600">
        <w:t>各地区、各有关部门和各学校要通过多种形式开展宣传，使这项惠民政策家喻户晓、深入人心，使广大学生知晓受助的权利。</w:t>
      </w:r>
    </w:p>
    <w:p w14:paraId="51EAA229" w14:textId="77777777" w:rsidR="000D0081" w:rsidRDefault="000D0081" w:rsidP="002450AC">
      <w:pPr>
        <w:pStyle w:val="a3"/>
        <w:spacing w:before="0" w:beforeAutospacing="0" w:after="0" w:afterAutospacing="0" w:line="360" w:lineRule="auto"/>
        <w:jc w:val="both"/>
      </w:pPr>
    </w:p>
    <w:p w14:paraId="315BDC42" w14:textId="77777777" w:rsidR="00491B0C" w:rsidRPr="00354600" w:rsidRDefault="00491B0C" w:rsidP="001A2859">
      <w:pPr>
        <w:pStyle w:val="a3"/>
        <w:wordWrap w:val="0"/>
        <w:spacing w:before="0" w:beforeAutospacing="0" w:after="0" w:afterAutospacing="0" w:line="360" w:lineRule="auto"/>
        <w:jc w:val="right"/>
      </w:pPr>
      <w:r w:rsidRPr="00354600">
        <w:t>国务院</w:t>
      </w:r>
      <w:r w:rsidR="001A2859" w:rsidRPr="00354600">
        <w:rPr>
          <w:rFonts w:hint="eastAsia"/>
        </w:rPr>
        <w:t xml:space="preserve"> </w:t>
      </w:r>
      <w:r w:rsidR="00F36339">
        <w:t xml:space="preserve"> </w:t>
      </w:r>
      <w:r w:rsidR="003E3D26">
        <w:t xml:space="preserve">  </w:t>
      </w:r>
    </w:p>
    <w:p w14:paraId="2C1D8FE4" w14:textId="77777777" w:rsidR="00C545DA" w:rsidRPr="002450AC" w:rsidRDefault="003E3D26" w:rsidP="002450AC">
      <w:pPr>
        <w:pStyle w:val="a3"/>
        <w:spacing w:before="0" w:beforeAutospacing="0" w:after="0" w:afterAutospacing="0" w:line="360" w:lineRule="auto"/>
        <w:jc w:val="right"/>
      </w:pPr>
      <w:r>
        <w:rPr>
          <w:rFonts w:hint="eastAsia"/>
        </w:rPr>
        <w:t>2007</w:t>
      </w:r>
      <w:r w:rsidR="00491B0C" w:rsidRPr="00354600">
        <w:t>年</w:t>
      </w:r>
      <w:r>
        <w:rPr>
          <w:rFonts w:hint="eastAsia"/>
        </w:rPr>
        <w:t>5</w:t>
      </w:r>
      <w:r w:rsidR="00491B0C" w:rsidRPr="00354600">
        <w:t>月</w:t>
      </w:r>
      <w:r>
        <w:rPr>
          <w:rFonts w:hint="eastAsia"/>
        </w:rPr>
        <w:t>13</w:t>
      </w:r>
      <w:r w:rsidR="00491B0C" w:rsidRPr="00354600">
        <w:t>日</w:t>
      </w:r>
      <w:r w:rsidR="00C545DA" w:rsidRPr="00354600">
        <w:rPr>
          <w:rFonts w:asciiTheme="minorEastAsia" w:hAnsiTheme="minorEastAsia"/>
          <w:sz w:val="22"/>
        </w:rPr>
        <w:br w:type="page"/>
      </w:r>
    </w:p>
    <w:p w14:paraId="0525F559" w14:textId="77777777" w:rsidR="005C3ADE" w:rsidRDefault="00230248" w:rsidP="0042059B">
      <w:pPr>
        <w:widowControl/>
        <w:shd w:val="clear" w:color="auto" w:fill="FFFFFF"/>
        <w:spacing w:line="349" w:lineRule="atLeast"/>
        <w:jc w:val="center"/>
        <w:rPr>
          <w:rFonts w:ascii="华文中宋" w:eastAsia="华文中宋" w:hAnsi="华文中宋" w:cs="宋体"/>
          <w:b/>
          <w:sz w:val="32"/>
          <w:szCs w:val="32"/>
        </w:rPr>
      </w:pPr>
      <w:r w:rsidRPr="0042059B">
        <w:rPr>
          <w:rFonts w:ascii="华文中宋" w:eastAsia="华文中宋" w:hAnsi="华文中宋" w:cs="宋体" w:hint="eastAsia"/>
          <w:b/>
          <w:sz w:val="32"/>
          <w:szCs w:val="32"/>
        </w:rPr>
        <w:lastRenderedPageBreak/>
        <w:t>国家中长期教育改革和发展规划纲要</w:t>
      </w:r>
    </w:p>
    <w:p w14:paraId="1C4210CE" w14:textId="77777777" w:rsidR="00230248" w:rsidRPr="0042059B" w:rsidRDefault="00230248" w:rsidP="005C3ADE">
      <w:pPr>
        <w:widowControl/>
        <w:shd w:val="clear" w:color="auto" w:fill="FFFFFF"/>
        <w:spacing w:line="349" w:lineRule="atLeast"/>
        <w:jc w:val="center"/>
        <w:rPr>
          <w:rFonts w:ascii="华文中宋" w:eastAsia="华文中宋" w:hAnsi="华文中宋" w:cs="宋体"/>
          <w:b/>
          <w:sz w:val="32"/>
          <w:szCs w:val="32"/>
        </w:rPr>
      </w:pPr>
      <w:r w:rsidRPr="0042059B">
        <w:rPr>
          <w:rFonts w:ascii="华文中宋" w:eastAsia="华文中宋" w:hAnsi="华文中宋" w:cs="宋体" w:hint="eastAsia"/>
          <w:b/>
          <w:sz w:val="32"/>
          <w:szCs w:val="32"/>
        </w:rPr>
        <w:t>（</w:t>
      </w:r>
      <w:r w:rsidRPr="0042059B">
        <w:rPr>
          <w:rFonts w:ascii="华文中宋" w:eastAsia="华文中宋" w:hAnsi="华文中宋" w:cs="宋体"/>
          <w:b/>
          <w:sz w:val="32"/>
          <w:szCs w:val="32"/>
        </w:rPr>
        <w:t>2010-2020年）（节选）</w:t>
      </w:r>
    </w:p>
    <w:p w14:paraId="2D8B6E87" w14:textId="77777777" w:rsidR="000D0081" w:rsidRDefault="000D0081" w:rsidP="0042059B">
      <w:pPr>
        <w:widowControl/>
        <w:shd w:val="clear" w:color="auto" w:fill="FFFFFF"/>
        <w:spacing w:line="360" w:lineRule="auto"/>
        <w:ind w:firstLineChars="200" w:firstLine="440"/>
        <w:rPr>
          <w:rFonts w:ascii="宋体" w:eastAsia="宋体" w:hAnsi="宋体" w:cs="宋体"/>
          <w:sz w:val="22"/>
        </w:rPr>
      </w:pPr>
    </w:p>
    <w:p w14:paraId="591BF3A7" w14:textId="77777777" w:rsidR="00230248" w:rsidRPr="003741DA" w:rsidRDefault="00230248" w:rsidP="0042059B">
      <w:pPr>
        <w:widowControl/>
        <w:shd w:val="clear" w:color="auto" w:fill="FFFFFF"/>
        <w:spacing w:line="360" w:lineRule="auto"/>
        <w:ind w:firstLineChars="200" w:firstLine="440"/>
        <w:rPr>
          <w:rFonts w:ascii="宋体" w:eastAsia="宋体" w:hAnsi="宋体" w:cs="宋体"/>
          <w:sz w:val="22"/>
        </w:rPr>
      </w:pPr>
      <w:r w:rsidRPr="003741DA">
        <w:rPr>
          <w:rFonts w:ascii="宋体" w:eastAsia="宋体" w:hAnsi="宋体" w:cs="宋体" w:hint="eastAsia"/>
          <w:sz w:val="22"/>
        </w:rPr>
        <w:t>（五十七）</w:t>
      </w:r>
    </w:p>
    <w:p w14:paraId="205F39DE" w14:textId="77777777" w:rsidR="00230248" w:rsidRPr="003741DA" w:rsidRDefault="00230248" w:rsidP="0042059B">
      <w:pPr>
        <w:widowControl/>
        <w:shd w:val="clear" w:color="auto" w:fill="FFFFFF"/>
        <w:spacing w:line="360" w:lineRule="auto"/>
        <w:ind w:firstLineChars="200" w:firstLine="440"/>
        <w:rPr>
          <w:rFonts w:ascii="宋体" w:eastAsia="宋体" w:hAnsi="宋体" w:cs="宋体"/>
          <w:sz w:val="22"/>
        </w:rPr>
      </w:pPr>
      <w:r w:rsidRPr="003741DA">
        <w:rPr>
          <w:rFonts w:ascii="宋体" w:eastAsia="宋体" w:hAnsi="宋体" w:cs="宋体" w:hint="eastAsia"/>
          <w:sz w:val="22"/>
        </w:rPr>
        <w:t>······健全国家资助政策体系。各地根据学前教育普及程度和发展情况，逐步对农村家庭经济困难和城镇低保家庭子女接受学前教育予以资助。提高农村义务教育家庭经济困难寄宿生生活补助标准，改善中小学学生营养状况。建立普通高中家庭经济困难学生国家资助制度。完善中等职业学校、普通本科高校和高等职业学校家庭经济困难学生资助政策体系。完善助学贷款体制机制。推进生源地信用助学贷款。完善研究生资助政策，设立研究生国家奖学金。根据经济发展水平和财力状况，建立国家奖助学金标准动态调整机制。</w:t>
      </w:r>
    </w:p>
    <w:p w14:paraId="003BB838" w14:textId="77777777" w:rsidR="00230248" w:rsidRPr="003741DA" w:rsidRDefault="00230248" w:rsidP="0042059B">
      <w:pPr>
        <w:widowControl/>
        <w:shd w:val="clear" w:color="auto" w:fill="FFFFFF"/>
        <w:spacing w:line="360" w:lineRule="auto"/>
        <w:ind w:firstLineChars="200" w:firstLine="440"/>
        <w:rPr>
          <w:rFonts w:ascii="宋体" w:eastAsia="宋体" w:hAnsi="宋体" w:cs="宋体"/>
          <w:sz w:val="22"/>
        </w:rPr>
      </w:pPr>
    </w:p>
    <w:p w14:paraId="0E16E329" w14:textId="77777777" w:rsidR="00230248" w:rsidRPr="003741DA" w:rsidRDefault="00230248" w:rsidP="0042059B">
      <w:pPr>
        <w:widowControl/>
        <w:shd w:val="clear" w:color="auto" w:fill="FFFFFF"/>
        <w:spacing w:line="360" w:lineRule="auto"/>
        <w:ind w:firstLineChars="200" w:firstLine="440"/>
        <w:rPr>
          <w:rFonts w:ascii="宋体" w:eastAsia="宋体" w:hAnsi="宋体" w:cs="宋体"/>
          <w:sz w:val="22"/>
        </w:rPr>
      </w:pPr>
      <w:r w:rsidRPr="003741DA">
        <w:rPr>
          <w:rFonts w:ascii="宋体" w:eastAsia="宋体" w:hAnsi="宋体" w:cs="宋体" w:hint="eastAsia"/>
          <w:sz w:val="22"/>
        </w:rPr>
        <w:t>（六十六）</w:t>
      </w:r>
    </w:p>
    <w:p w14:paraId="1F1552D2" w14:textId="77777777" w:rsidR="00230248" w:rsidRPr="003741DA" w:rsidRDefault="00230248" w:rsidP="0042059B">
      <w:pPr>
        <w:widowControl/>
        <w:shd w:val="clear" w:color="auto" w:fill="FFFFFF"/>
        <w:spacing w:line="360" w:lineRule="auto"/>
        <w:ind w:firstLineChars="200" w:firstLine="440"/>
        <w:rPr>
          <w:rFonts w:ascii="宋体" w:eastAsia="宋体" w:hAnsi="宋体" w:cs="宋体"/>
          <w:sz w:val="22"/>
        </w:rPr>
      </w:pPr>
      <w:r w:rsidRPr="003741DA">
        <w:rPr>
          <w:rFonts w:ascii="宋体" w:eastAsia="宋体" w:hAnsi="宋体" w:cs="宋体" w:hint="eastAsia"/>
          <w:sz w:val="22"/>
        </w:rPr>
        <w:t>······家庭经济困难学生资助工程。启动民族地区、贫困地区农村小学生营养改善计划；免除中等职业教育家庭经济困难学生和涉农专业学生学费；把普通高中学生和研究生纳入国家助学体系。······</w:t>
      </w:r>
    </w:p>
    <w:p w14:paraId="1017099B" w14:textId="77777777" w:rsidR="00C545DA" w:rsidRPr="00354600" w:rsidRDefault="00C545DA">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5ED837A7" w14:textId="77777777" w:rsidR="006579CB" w:rsidRPr="00354600" w:rsidRDefault="00C545DA" w:rsidP="00C545DA">
      <w:pPr>
        <w:pStyle w:val="1"/>
        <w:spacing w:before="0" w:beforeAutospacing="0" w:after="0" w:afterAutospacing="0"/>
        <w:jc w:val="center"/>
        <w:rPr>
          <w:rFonts w:ascii="华文中宋" w:eastAsia="华文中宋" w:hAnsi="华文中宋"/>
          <w:sz w:val="32"/>
          <w:szCs w:val="30"/>
        </w:rPr>
      </w:pPr>
      <w:r w:rsidRPr="00354600">
        <w:rPr>
          <w:rFonts w:ascii="华文中宋" w:eastAsia="华文中宋" w:hAnsi="华文中宋"/>
          <w:sz w:val="32"/>
          <w:szCs w:val="30"/>
        </w:rPr>
        <w:lastRenderedPageBreak/>
        <w:t xml:space="preserve">财政部 </w:t>
      </w:r>
      <w:r w:rsidR="006579CB" w:rsidRPr="00354600">
        <w:rPr>
          <w:rFonts w:ascii="华文中宋" w:eastAsia="华文中宋" w:hAnsi="华文中宋"/>
          <w:sz w:val="32"/>
          <w:szCs w:val="30"/>
        </w:rPr>
        <w:t xml:space="preserve"> </w:t>
      </w:r>
      <w:r w:rsidRPr="00354600">
        <w:rPr>
          <w:rFonts w:ascii="华文中宋" w:eastAsia="华文中宋" w:hAnsi="华文中宋"/>
          <w:sz w:val="32"/>
          <w:szCs w:val="30"/>
        </w:rPr>
        <w:t xml:space="preserve">教育部 </w:t>
      </w:r>
      <w:r w:rsidR="006579CB" w:rsidRPr="00354600">
        <w:rPr>
          <w:rFonts w:ascii="华文中宋" w:eastAsia="华文中宋" w:hAnsi="华文中宋"/>
          <w:sz w:val="32"/>
          <w:szCs w:val="30"/>
        </w:rPr>
        <w:t xml:space="preserve"> </w:t>
      </w:r>
      <w:r w:rsidR="006579CB" w:rsidRPr="00354600">
        <w:rPr>
          <w:rFonts w:ascii="华文中宋" w:eastAsia="华文中宋" w:hAnsi="华文中宋" w:hint="eastAsia"/>
          <w:sz w:val="32"/>
          <w:szCs w:val="30"/>
        </w:rPr>
        <w:t>中国</w:t>
      </w:r>
      <w:r w:rsidRPr="00354600">
        <w:rPr>
          <w:rFonts w:ascii="华文中宋" w:eastAsia="华文中宋" w:hAnsi="华文中宋"/>
          <w:sz w:val="32"/>
          <w:szCs w:val="30"/>
        </w:rPr>
        <w:t xml:space="preserve">人民银行 </w:t>
      </w:r>
      <w:r w:rsidR="006579CB" w:rsidRPr="00354600">
        <w:rPr>
          <w:rFonts w:ascii="华文中宋" w:eastAsia="华文中宋" w:hAnsi="华文中宋"/>
          <w:sz w:val="32"/>
          <w:szCs w:val="30"/>
        </w:rPr>
        <w:t xml:space="preserve"> </w:t>
      </w:r>
      <w:r w:rsidRPr="00354600">
        <w:rPr>
          <w:rFonts w:ascii="华文中宋" w:eastAsia="华文中宋" w:hAnsi="华文中宋"/>
          <w:sz w:val="32"/>
          <w:szCs w:val="30"/>
        </w:rPr>
        <w:t>银监会关于</w:t>
      </w:r>
    </w:p>
    <w:p w14:paraId="27DBF249" w14:textId="77777777" w:rsidR="00C545DA" w:rsidRPr="00354600" w:rsidRDefault="00C545DA" w:rsidP="00C545DA">
      <w:pPr>
        <w:pStyle w:val="1"/>
        <w:spacing w:before="0" w:beforeAutospacing="0" w:after="0" w:afterAutospacing="0"/>
        <w:jc w:val="center"/>
        <w:rPr>
          <w:rFonts w:ascii="华文中宋" w:eastAsia="华文中宋" w:hAnsi="华文中宋"/>
          <w:sz w:val="32"/>
          <w:szCs w:val="30"/>
        </w:rPr>
      </w:pPr>
      <w:r w:rsidRPr="00354600">
        <w:rPr>
          <w:rFonts w:ascii="华文中宋" w:eastAsia="华文中宋" w:hAnsi="华文中宋"/>
          <w:sz w:val="32"/>
          <w:szCs w:val="30"/>
        </w:rPr>
        <w:t>进一步落实高等教育学生资助政策的通知</w:t>
      </w:r>
    </w:p>
    <w:p w14:paraId="3BEAB495" w14:textId="77777777" w:rsidR="00C545DA" w:rsidRPr="00354600" w:rsidRDefault="00C545DA" w:rsidP="00AC71C1">
      <w:pPr>
        <w:pStyle w:val="a3"/>
        <w:spacing w:before="0" w:beforeAutospacing="0" w:after="0" w:afterAutospacing="0" w:line="360" w:lineRule="auto"/>
        <w:jc w:val="right"/>
        <w:rPr>
          <w:rFonts w:ascii="楷体" w:eastAsia="楷体" w:hAnsi="楷体"/>
        </w:rPr>
      </w:pPr>
      <w:r w:rsidRPr="00354600">
        <w:rPr>
          <w:rFonts w:ascii="楷体" w:eastAsia="楷体" w:hAnsi="楷体"/>
        </w:rPr>
        <w:t>财科教〔2017〕21号</w:t>
      </w:r>
    </w:p>
    <w:p w14:paraId="361E9EB5" w14:textId="77777777" w:rsidR="00AC7B07" w:rsidRDefault="00AC7B07" w:rsidP="00AC71C1">
      <w:pPr>
        <w:pStyle w:val="a3"/>
        <w:spacing w:before="0" w:beforeAutospacing="0" w:after="0" w:afterAutospacing="0" w:line="360" w:lineRule="auto"/>
        <w:jc w:val="both"/>
      </w:pPr>
    </w:p>
    <w:p w14:paraId="4FBB52C8" w14:textId="77777777" w:rsidR="00C545DA" w:rsidRPr="00354600" w:rsidRDefault="00C545DA" w:rsidP="00AC71C1">
      <w:pPr>
        <w:pStyle w:val="a3"/>
        <w:spacing w:before="0" w:beforeAutospacing="0" w:after="0" w:afterAutospacing="0" w:line="360" w:lineRule="auto"/>
        <w:jc w:val="both"/>
      </w:pPr>
      <w:r w:rsidRPr="00354600">
        <w:t>党中央有关部门，国务院有关部委、有关直属机构，各省、自治区、直辖市、计划单列市财政厅（局）、教育厅（局、教委）、银监局，新疆生产建设兵团财务局、教育局，中国人民银行上海总部及各分行、营业管理部、省会（首府）城市中心支行、副省级城市中心支行，中央部门所属各高等学校，有关银行业金融机构：</w:t>
      </w:r>
    </w:p>
    <w:p w14:paraId="60639201" w14:textId="77777777" w:rsidR="00C545DA" w:rsidRPr="00354600" w:rsidRDefault="00C545DA" w:rsidP="00AC71C1">
      <w:pPr>
        <w:pStyle w:val="a3"/>
        <w:spacing w:before="0" w:beforeAutospacing="0" w:after="0" w:afterAutospacing="0" w:line="360" w:lineRule="auto"/>
        <w:jc w:val="both"/>
      </w:pPr>
      <w:r w:rsidRPr="00354600">
        <w:t xml:space="preserve">　　为进一步加强和规范高等教育学生（含全日制普通本专科生、研究生、预科生）资助工作，确保学生资助政策落实到位，现将有关事项通知如下：</w:t>
      </w:r>
    </w:p>
    <w:p w14:paraId="66E517EA" w14:textId="77777777" w:rsidR="00C545DA" w:rsidRPr="00354600" w:rsidRDefault="00C545DA" w:rsidP="00AC71C1">
      <w:pPr>
        <w:pStyle w:val="a3"/>
        <w:spacing w:beforeLines="50" w:before="156" w:beforeAutospacing="0" w:afterLines="50" w:after="156" w:afterAutospacing="0" w:line="360" w:lineRule="auto"/>
        <w:ind w:firstLineChars="200" w:firstLine="482"/>
        <w:jc w:val="both"/>
      </w:pPr>
      <w:r w:rsidRPr="00354600">
        <w:rPr>
          <w:b/>
          <w:bCs/>
          <w:bdr w:val="none" w:sz="0" w:space="0" w:color="auto" w:frame="1"/>
        </w:rPr>
        <w:t>一、进一步完善高等教育学生资助政策</w:t>
      </w:r>
    </w:p>
    <w:p w14:paraId="7DD346E4" w14:textId="77777777" w:rsidR="00C545DA" w:rsidRPr="00354600" w:rsidRDefault="00C545DA" w:rsidP="00AC71C1">
      <w:pPr>
        <w:pStyle w:val="a3"/>
        <w:spacing w:before="0" w:beforeAutospacing="0" w:after="0" w:afterAutospacing="0" w:line="360" w:lineRule="auto"/>
        <w:ind w:firstLineChars="200" w:firstLine="482"/>
        <w:jc w:val="both"/>
      </w:pPr>
      <w:r w:rsidRPr="00354600">
        <w:rPr>
          <w:rFonts w:ascii="楷体" w:eastAsia="楷体" w:hAnsi="楷体"/>
          <w:b/>
        </w:rPr>
        <w:t>（一）确保研究生奖助政策不留死角。</w:t>
      </w:r>
      <w:r w:rsidRPr="00354600">
        <w:t>科研院所、党校、行政学院、会计学院等研究生培养单位要按照《财政部 国家发展改革委 教育部关于完善研究生教育投入机制的意见》（财教〔2013〕19号）等要求，全面落实研究生奖助政策，确保符合条件的研究生都能享受到相应的资助，做到不留死角。所需资金按照现行规定和渠道解决，科研院所等培养单位要按照预算管理程序编列预算，并统筹利用事业收入、社会捐助等资金加大对家庭经济困难学生的资助力度。</w:t>
      </w:r>
    </w:p>
    <w:p w14:paraId="2D53A5B2"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（二）做好预科生资助相关工作。</w:t>
      </w:r>
      <w:r w:rsidRPr="00354600">
        <w:t>预科生可按照规定享受相应教育阶段的国家助学金、国家助学贷款政策。国家助学金、国家助学贷款贴息及风险补偿金所需资金，比照相应教育阶段资金筹集办法解决。</w:t>
      </w:r>
    </w:p>
    <w:p w14:paraId="7D0863B8"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（三）推动国家助学贷款全覆盖。</w:t>
      </w:r>
      <w:r w:rsidRPr="00354600">
        <w:t>进一步拓展国家助学贷款业务覆盖范围，实现高校、科研院所、党校、行政学院、会计学院等培养单位全覆盖，实现全日制普通本专科生、研究生、预科生全覆盖。科研院所、党校、行政学院、会计学</w:t>
      </w:r>
      <w:r w:rsidRPr="00354600">
        <w:lastRenderedPageBreak/>
        <w:t>院等目前尚未开办国家助学贷款业务的培养单位，从2017年秋季学期起全面开办，其家庭经济困难的全日制在校学生可根据实际情况，自主选择申请办理校园地国家助学贷款或生源地信用助学贷款。</w:t>
      </w:r>
    </w:p>
    <w:p w14:paraId="45E683AD"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（四）完善基层就业学费补偿贷款代偿等政策。</w:t>
      </w:r>
      <w:r w:rsidRPr="00354600">
        <w:t>尚未出台高校毕业生赴基层就业学费补偿贷款代偿政策的省份，应当于2017年4月30日前出台相关政策。生源地、就读高校所在地、就业所在地不在同一省份的毕业生，按照“谁用人谁资助”的原则，由就业所在地区给予学费补偿贷款代偿。</w:t>
      </w:r>
    </w:p>
    <w:p w14:paraId="37566B2D"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（五）落实民办高校同等资助政策。</w:t>
      </w:r>
      <w:r w:rsidRPr="00354600">
        <w:t>民办高校学生与公办高校学生按照规定同等享受助学贷款、奖助学金等国家资助政策。各地区应当建立健全民办高校助学贷款业务扶持制度，提高民办高校家庭经济困难学生获得资助的比例。</w:t>
      </w:r>
    </w:p>
    <w:p w14:paraId="095A6356" w14:textId="77777777" w:rsidR="00C545DA" w:rsidRPr="00354600" w:rsidRDefault="00C545DA" w:rsidP="00C363EB">
      <w:pPr>
        <w:pStyle w:val="a3"/>
        <w:spacing w:beforeLines="50" w:before="156" w:beforeAutospacing="0" w:afterLines="50" w:after="156" w:afterAutospacing="0" w:line="360" w:lineRule="auto"/>
        <w:ind w:firstLineChars="200" w:firstLine="482"/>
        <w:jc w:val="both"/>
      </w:pPr>
      <w:r w:rsidRPr="00354600">
        <w:rPr>
          <w:b/>
          <w:bCs/>
          <w:bdr w:val="none" w:sz="0" w:space="0" w:color="auto" w:frame="1"/>
        </w:rPr>
        <w:t>二、进一步提高资助精准度</w:t>
      </w:r>
    </w:p>
    <w:p w14:paraId="6BA18061"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（六）加强家庭经济困难学生认定工作。</w:t>
      </w:r>
      <w:r w:rsidRPr="00354600">
        <w:t>各省级教育、财政部门要根据经济社会发展水平、城市居民最低生活保障标准以及财力状况等因素，确定本地区家庭经济困难学生的认定指导标准。高校等培养单位要根据指导标准，结合收费水平、学生家庭经济状况等因素，制（修）订具体的认定标准和资助档次。高校等培养单位要逐步建立学生资助数据平台，融合校园卡等信息，为家庭经济困难学生认定提供支撑。</w:t>
      </w:r>
    </w:p>
    <w:p w14:paraId="2DC6F489"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（七）加大对建档立卡等家庭经济困难学生的资助力度。</w:t>
      </w:r>
      <w:r w:rsidRPr="00354600">
        <w:t>各地区、高校等培养单位要把建档立卡家庭经济困难学生、农村低保家庭学生、农村特困救助供养学生、孤残学生、烈士子女以及家庭遭遇自然灾害或突发事件等特殊情况的学生作为重点资助对象，国家助学金等相关资助政策原则上应当按照最高档次或标准给予相应资助，确保其顺利就学。</w:t>
      </w:r>
    </w:p>
    <w:p w14:paraId="44A009CE"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（八）优化国家奖助学金等名额和资金分配机制。</w:t>
      </w:r>
      <w:r w:rsidRPr="00354600">
        <w:t>各地区、高校等培养单位在分配资助名额和资金时，不能简单地划比例、“一刀切”。各省级财政、教育部门要结合实际、因地制宜，对民族院校、以农林水地矿油核等国家需要的特</w:t>
      </w:r>
      <w:r w:rsidRPr="00354600">
        <w:lastRenderedPageBreak/>
        <w:t>殊学科专业为主、家庭经济困难学生较多的高校等培养单位倾斜。高校等培养单位要统筹考虑不同学科专业、培养层次、学生经济困难程度等因素，科学合理分配名额和资金。</w:t>
      </w:r>
    </w:p>
    <w:p w14:paraId="4AA4FC1A"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（九）完善校内配套政策措施。</w:t>
      </w:r>
      <w:r w:rsidRPr="00354600">
        <w:t>在落实国家统一的资助政策基础上，高校等培养单位要结合实际，综合采取减免学费、发放特殊困难补助、开辟入学“绿色通道”、提供助研助教助管“三助”津贴等方式，打好“组合拳”，加大对家庭经济困难学生的资助力度。</w:t>
      </w:r>
    </w:p>
    <w:p w14:paraId="36684A3C" w14:textId="77777777" w:rsidR="00C545DA" w:rsidRPr="00354600" w:rsidRDefault="00C545DA" w:rsidP="00C363EB">
      <w:pPr>
        <w:pStyle w:val="a3"/>
        <w:spacing w:beforeLines="50" w:before="156" w:beforeAutospacing="0" w:afterLines="50" w:after="156" w:afterAutospacing="0" w:line="360" w:lineRule="auto"/>
        <w:ind w:firstLineChars="200" w:firstLine="482"/>
        <w:jc w:val="both"/>
      </w:pPr>
      <w:r w:rsidRPr="00354600">
        <w:rPr>
          <w:b/>
          <w:bCs/>
          <w:bdr w:val="none" w:sz="0" w:space="0" w:color="auto" w:frame="1"/>
        </w:rPr>
        <w:t>三、进一步优化高等教育学生资助工作机制</w:t>
      </w:r>
    </w:p>
    <w:p w14:paraId="59F4C300"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（十）严格遵守规定程序和时间节点要求。</w:t>
      </w:r>
      <w:r w:rsidRPr="00354600">
        <w:t>各省级财政、教育部门要严格按照规定的时间节点，分解国家奖助学金等名额并下达所属培养单位。高校等培养单位要按时启动国家奖助学金评审等工作，严格履行各项程序。评审工作结束后，各地区、高校等培养单位应当及时将国家奖学金等有关评审材料、备案材料报送全国学生资助管理中心。</w:t>
      </w:r>
    </w:p>
    <w:p w14:paraId="1DE9C3B9"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（十一）确保及时足额发放各类资助资金。</w:t>
      </w:r>
      <w:r w:rsidRPr="00354600">
        <w:t>高校等培养单位要严格按照规定的时间、标准、方式，及时足额将国家奖助学金等资助资金发放到符合条件的学生手中。确因特殊情况不能按时发放的，应当提前向学生说明有关情况，积极采取措施尽快发放，并保证补发到位。按月发放的资助资金，应做好寒暑假、学生毕业等特殊时段的衔接工作，确保全年发放金额达到规定的资助标准。</w:t>
      </w:r>
    </w:p>
    <w:p w14:paraId="2C065930"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（十二）加强学生资助工作机构建设。</w:t>
      </w:r>
      <w:r w:rsidRPr="00354600">
        <w:t>尚未建立学生资助工作机构的高校等培养单位，要尽快建立机构或配备专门人员，做好学生资助服务保障工作。进一步加强县级学生资助管理机构和人员队伍建设，按照规定落实人员工资福利、职称评聘等方面待遇。</w:t>
      </w:r>
    </w:p>
    <w:p w14:paraId="0A985D22"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（十三）加强政策宣传和业务培训。</w:t>
      </w:r>
      <w:r w:rsidRPr="00354600">
        <w:t>各地区、高校等培养单位要有计划、有重点、有针对性地做好学生资助政策宣传工作，做到家喻户晓。要加强学生资</w:t>
      </w:r>
      <w:r w:rsidRPr="00354600">
        <w:lastRenderedPageBreak/>
        <w:t>助工作人员业务培训，增强资助工作人员的责任意识和服务意识，提升业务能力和工作质量。</w:t>
      </w:r>
    </w:p>
    <w:p w14:paraId="12399AE6" w14:textId="77777777" w:rsidR="00C545DA" w:rsidRPr="00354600" w:rsidRDefault="00C545DA" w:rsidP="00C363EB">
      <w:pPr>
        <w:pStyle w:val="a3"/>
        <w:spacing w:beforeLines="50" w:before="156" w:beforeAutospacing="0" w:afterLines="50" w:after="156" w:afterAutospacing="0" w:line="360" w:lineRule="auto"/>
        <w:ind w:firstLineChars="200" w:firstLine="482"/>
        <w:jc w:val="both"/>
      </w:pPr>
      <w:r w:rsidRPr="00354600">
        <w:rPr>
          <w:b/>
          <w:bCs/>
          <w:bdr w:val="none" w:sz="0" w:space="0" w:color="auto" w:frame="1"/>
        </w:rPr>
        <w:t>四、进一步加强资助育人工作</w:t>
      </w:r>
    </w:p>
    <w:p w14:paraId="46F83036"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（十四）更好地体现人文关怀。</w:t>
      </w:r>
      <w:r w:rsidRPr="00354600">
        <w:t>高校等培养单位在评定家庭经济困难学生时，要采用科学合理、更加人性化的方式，引导学生如实反映家庭经济困难情况。公示家庭经济困难学生受助情况等内容时，不应涉及学生隐私。宣传学生励志典型时，涉及受助学生的相关事项，应征得学生本人同意。</w:t>
      </w:r>
    </w:p>
    <w:p w14:paraId="3A5E6C79" w14:textId="77777777" w:rsidR="00C545DA" w:rsidRPr="00354600" w:rsidRDefault="00C545DA" w:rsidP="00C363EB">
      <w:pPr>
        <w:pStyle w:val="a3"/>
        <w:spacing w:before="0" w:beforeAutospacing="0" w:after="0" w:afterAutospacing="0" w:line="360" w:lineRule="auto"/>
        <w:ind w:firstLineChars="200" w:firstLine="482"/>
        <w:jc w:val="both"/>
      </w:pPr>
      <w:r w:rsidRPr="00354600">
        <w:rPr>
          <w:rFonts w:ascii="楷体" w:eastAsia="楷体" w:hAnsi="楷体"/>
          <w:b/>
        </w:rPr>
        <w:t>（十五）强化资助育人功能。</w:t>
      </w:r>
      <w:r w:rsidRPr="00354600">
        <w:t>各地区、高校等培养单位要紧紧围绕立德树人这一根本任务，将培养青年学生全面发展作为资助育人工作的目标，在奖助学金评选发放、国家助学贷款管理、开展勤工助学活动等环节，加强励志教育、诚信教育和社会责任感教育，培养青年学生自立自强、诚实守信、知恩感恩、勇于担当的良好品质。要帮助家庭经济困难学生正确面对困难，引导他们积极主动地利用国家资助完成学业，增强受助学生就业创业能力，促进受助学生成长成才。</w:t>
      </w:r>
    </w:p>
    <w:p w14:paraId="5374242A" w14:textId="77777777" w:rsidR="00637BDD" w:rsidRDefault="00C545DA" w:rsidP="00637BDD">
      <w:pPr>
        <w:pStyle w:val="a3"/>
        <w:spacing w:before="0" w:beforeAutospacing="0" w:after="0" w:afterAutospacing="0" w:line="360" w:lineRule="auto"/>
        <w:ind w:firstLineChars="200" w:firstLine="480"/>
        <w:jc w:val="both"/>
      </w:pPr>
      <w:r w:rsidRPr="00354600">
        <w:t>财政部、教育部等部门将进一步加大对各地区、各培养单位学生资助工作的监督检查力度，将资助工作落实情况作为相关绩效评价和资金安排的重要依据。各地区、各培养单位要健全工作机制，狠抓工作落实，确保把好事办好，将党和政府的关怀及时传递给受助学生。</w:t>
      </w:r>
    </w:p>
    <w:p w14:paraId="299C40AB" w14:textId="77777777" w:rsidR="00847C32" w:rsidRDefault="00847C32" w:rsidP="00637BDD">
      <w:pPr>
        <w:pStyle w:val="a3"/>
        <w:spacing w:before="0" w:beforeAutospacing="0" w:after="0" w:afterAutospacing="0" w:line="360" w:lineRule="auto"/>
        <w:ind w:firstLineChars="200" w:firstLine="480"/>
        <w:jc w:val="both"/>
      </w:pPr>
    </w:p>
    <w:p w14:paraId="6A6998B1" w14:textId="77777777" w:rsidR="00847C32" w:rsidRDefault="00847C32" w:rsidP="00637BDD">
      <w:pPr>
        <w:pStyle w:val="a3"/>
        <w:spacing w:before="0" w:beforeAutospacing="0" w:after="0" w:afterAutospacing="0" w:line="360" w:lineRule="auto"/>
        <w:ind w:firstLineChars="200" w:firstLine="480"/>
        <w:jc w:val="both"/>
      </w:pPr>
    </w:p>
    <w:p w14:paraId="70139D75" w14:textId="77777777" w:rsidR="00C545DA" w:rsidRPr="00354600" w:rsidRDefault="00C545DA" w:rsidP="00AC71C1">
      <w:pPr>
        <w:pStyle w:val="a3"/>
        <w:spacing w:before="0" w:beforeAutospacing="0" w:after="0" w:afterAutospacing="0" w:line="360" w:lineRule="auto"/>
        <w:jc w:val="right"/>
      </w:pPr>
      <w:r w:rsidRPr="00354600">
        <w:t>财政部</w:t>
      </w:r>
      <w:r w:rsidR="00C363EB" w:rsidRPr="00354600">
        <w:t xml:space="preserve">  </w:t>
      </w:r>
      <w:r w:rsidRPr="00354600">
        <w:t>教育部</w:t>
      </w:r>
      <w:r w:rsidR="00C363EB" w:rsidRPr="00354600">
        <w:t xml:space="preserve">  </w:t>
      </w:r>
      <w:r w:rsidRPr="00354600">
        <w:t>中国人民银行</w:t>
      </w:r>
      <w:r w:rsidR="00C363EB" w:rsidRPr="00354600">
        <w:t xml:space="preserve">  </w:t>
      </w:r>
      <w:r w:rsidRPr="00354600">
        <w:t>银监会</w:t>
      </w:r>
    </w:p>
    <w:p w14:paraId="3B8C8592" w14:textId="77777777" w:rsidR="00C545DA" w:rsidRDefault="00C545DA" w:rsidP="005C3ADE">
      <w:pPr>
        <w:pStyle w:val="a3"/>
        <w:wordWrap w:val="0"/>
        <w:spacing w:before="0" w:beforeAutospacing="0" w:after="0" w:afterAutospacing="0" w:line="360" w:lineRule="auto"/>
        <w:jc w:val="right"/>
        <w:rPr>
          <w:rFonts w:ascii="方正宋黑" w:eastAsia="方正宋黑" w:cs="方正宋黑"/>
        </w:rPr>
      </w:pPr>
      <w:r w:rsidRPr="00354600">
        <w:t>2017年3月28日</w:t>
      </w:r>
      <w:r w:rsidR="005C3ADE">
        <w:rPr>
          <w:rFonts w:ascii="方正宋黑" w:eastAsia="方正宋黑" w:cs="方正宋黑"/>
        </w:rPr>
        <w:t xml:space="preserve">           </w:t>
      </w:r>
    </w:p>
    <w:p w14:paraId="18ECF374" w14:textId="77777777" w:rsidR="00AC7B07" w:rsidRDefault="00AC7B07">
      <w:pPr>
        <w:widowControl/>
        <w:jc w:val="left"/>
        <w:rPr>
          <w:rFonts w:ascii="方正宋黑" w:eastAsia="方正宋黑" w:hAnsi="宋体" w:cs="方正宋黑"/>
          <w:kern w:val="0"/>
          <w:sz w:val="24"/>
          <w:szCs w:val="24"/>
        </w:rPr>
      </w:pPr>
      <w:r>
        <w:rPr>
          <w:rFonts w:ascii="方正宋黑" w:eastAsia="方正宋黑" w:cs="方正宋黑"/>
        </w:rPr>
        <w:br w:type="page"/>
      </w:r>
    </w:p>
    <w:p w14:paraId="55447292" w14:textId="77777777" w:rsidR="00AC7B07" w:rsidRPr="005C3ADE" w:rsidRDefault="00AC7B07" w:rsidP="00AC7B07">
      <w:pPr>
        <w:pStyle w:val="a3"/>
        <w:spacing w:before="0" w:beforeAutospacing="0" w:after="0" w:afterAutospacing="0" w:line="360" w:lineRule="auto"/>
        <w:jc w:val="center"/>
      </w:pPr>
    </w:p>
    <w:p w14:paraId="3DEC252E" w14:textId="77777777" w:rsidR="005C3ADE" w:rsidRDefault="00C545DA" w:rsidP="00AC7B07">
      <w:pPr>
        <w:pStyle w:val="1"/>
        <w:spacing w:before="0" w:beforeAutospacing="0" w:after="0" w:afterAutospacing="0"/>
        <w:jc w:val="center"/>
        <w:rPr>
          <w:rFonts w:ascii="华文中宋" w:eastAsia="华文中宋" w:hAnsi="华文中宋"/>
          <w:sz w:val="36"/>
          <w:szCs w:val="30"/>
        </w:rPr>
      </w:pPr>
      <w:r w:rsidRPr="00354600">
        <w:rPr>
          <w:rFonts w:ascii="华文中宋" w:eastAsia="华文中宋" w:hAnsi="华文中宋"/>
          <w:sz w:val="36"/>
          <w:szCs w:val="30"/>
        </w:rPr>
        <w:t xml:space="preserve">教育部 </w:t>
      </w:r>
      <w:r w:rsidR="00354600" w:rsidRPr="00354600">
        <w:rPr>
          <w:rFonts w:ascii="华文中宋" w:eastAsia="华文中宋" w:hAnsi="华文中宋"/>
          <w:sz w:val="36"/>
          <w:szCs w:val="30"/>
        </w:rPr>
        <w:t xml:space="preserve"> </w:t>
      </w:r>
      <w:r w:rsidRPr="00354600">
        <w:rPr>
          <w:rFonts w:ascii="华文中宋" w:eastAsia="华文中宋" w:hAnsi="华文中宋"/>
          <w:sz w:val="36"/>
          <w:szCs w:val="30"/>
        </w:rPr>
        <w:t>财政部关于开展</w:t>
      </w:r>
    </w:p>
    <w:p w14:paraId="275B1CE5" w14:textId="77777777" w:rsidR="00C545DA" w:rsidRPr="00354600" w:rsidRDefault="00C545DA" w:rsidP="00AC7B07">
      <w:pPr>
        <w:pStyle w:val="1"/>
        <w:spacing w:before="0" w:beforeAutospacing="0" w:after="0" w:afterAutospacing="0"/>
        <w:jc w:val="center"/>
        <w:rPr>
          <w:rFonts w:ascii="华文中宋" w:eastAsia="华文中宋" w:hAnsi="华文中宋"/>
          <w:sz w:val="36"/>
          <w:szCs w:val="30"/>
        </w:rPr>
      </w:pPr>
      <w:r w:rsidRPr="00354600">
        <w:rPr>
          <w:rFonts w:ascii="华文中宋" w:eastAsia="华文中宋" w:hAnsi="华文中宋"/>
          <w:sz w:val="36"/>
          <w:szCs w:val="30"/>
        </w:rPr>
        <w:t>“全国学生资助规范管理年”活动的通知</w:t>
      </w:r>
    </w:p>
    <w:p w14:paraId="6D704618" w14:textId="77777777" w:rsidR="00C545DA" w:rsidRPr="00354600" w:rsidRDefault="00C545DA" w:rsidP="00C545DA">
      <w:pPr>
        <w:pStyle w:val="a3"/>
        <w:spacing w:before="0" w:beforeAutospacing="0" w:after="0" w:afterAutospacing="0" w:line="480" w:lineRule="atLeast"/>
        <w:jc w:val="right"/>
        <w:rPr>
          <w:rFonts w:ascii="楷体" w:eastAsia="楷体" w:hAnsi="楷体"/>
        </w:rPr>
      </w:pPr>
      <w:r w:rsidRPr="00354600">
        <w:rPr>
          <w:rFonts w:ascii="楷体" w:eastAsia="楷体" w:hAnsi="楷体"/>
        </w:rPr>
        <w:t>教财函〔2017〕27号</w:t>
      </w:r>
    </w:p>
    <w:p w14:paraId="073DFCCF" w14:textId="77777777" w:rsidR="00354600" w:rsidRDefault="00354600" w:rsidP="00C545DA">
      <w:pPr>
        <w:pStyle w:val="customunionstyle"/>
        <w:spacing w:before="0" w:beforeAutospacing="0" w:after="0" w:afterAutospacing="0" w:line="480" w:lineRule="atLeast"/>
      </w:pPr>
    </w:p>
    <w:p w14:paraId="70184EDD" w14:textId="77777777" w:rsidR="00C545DA" w:rsidRPr="00354600" w:rsidRDefault="00C545DA" w:rsidP="00FA4E7D">
      <w:pPr>
        <w:pStyle w:val="customunionstyle"/>
        <w:spacing w:before="0" w:beforeAutospacing="0" w:after="0" w:afterAutospacing="0" w:line="480" w:lineRule="atLeast"/>
        <w:jc w:val="both"/>
      </w:pPr>
      <w:r w:rsidRPr="00354600">
        <w:t>各省、自治区、直辖市、计划单列市教育</w:t>
      </w:r>
      <w:r w:rsidR="00AC7B07">
        <w:rPr>
          <w:rFonts w:hint="eastAsia"/>
        </w:rPr>
        <w:t>厅（局、教委）</w:t>
      </w:r>
      <w:r w:rsidRPr="00354600">
        <w:t>、</w:t>
      </w:r>
      <w:r w:rsidR="00AC7B07" w:rsidRPr="00354600">
        <w:t>财政厅（局），</w:t>
      </w:r>
      <w:r w:rsidRPr="00354600">
        <w:t>新疆生产建设兵团教育局、财务局，有关部门（单位）教育司（局</w:t>
      </w:r>
      <w:r w:rsidR="00CA4832">
        <w:t>）</w:t>
      </w:r>
      <w:r w:rsidRPr="00354600">
        <w:t>、财务司（局</w:t>
      </w:r>
      <w:r w:rsidR="00CA4832">
        <w:t>），</w:t>
      </w:r>
      <w:r w:rsidRPr="00354600">
        <w:t>中央部门所属各高等学校：</w:t>
      </w:r>
    </w:p>
    <w:p w14:paraId="6F9660EE" w14:textId="77777777" w:rsidR="00C545DA" w:rsidRPr="00354600" w:rsidRDefault="00C545DA" w:rsidP="00FA4E7D">
      <w:pPr>
        <w:pStyle w:val="customunionstyle"/>
        <w:spacing w:before="0" w:beforeAutospacing="0" w:after="0" w:afterAutospacing="0" w:line="480" w:lineRule="atLeast"/>
        <w:ind w:firstLineChars="200" w:firstLine="480"/>
        <w:jc w:val="both"/>
      </w:pPr>
      <w:r w:rsidRPr="00354600">
        <w:t>为规范学生资助管理，确保党的惠民政策不折不扣落到实处，教育部、财政部决定把2017年定为“全国学生资助规范管理年”。为推动、指导各地各部门各校开展好“全国学生资助规范管理年”活动，进一步规范学生资助管理工作，现就有关要求通知如下：</w:t>
      </w:r>
    </w:p>
    <w:p w14:paraId="771172FC" w14:textId="77777777" w:rsidR="00C545DA" w:rsidRPr="00354600" w:rsidRDefault="00C545DA" w:rsidP="00FA4E7D">
      <w:pPr>
        <w:pStyle w:val="customunionstyle"/>
        <w:spacing w:beforeLines="50" w:before="156" w:beforeAutospacing="0" w:afterLines="50" w:after="156" w:afterAutospacing="0" w:line="480" w:lineRule="atLeast"/>
        <w:ind w:firstLineChars="200" w:firstLine="482"/>
        <w:jc w:val="both"/>
      </w:pPr>
      <w:r w:rsidRPr="00354600">
        <w:rPr>
          <w:rStyle w:val="a4"/>
          <w:bdr w:val="none" w:sz="0" w:space="0" w:color="auto" w:frame="1"/>
        </w:rPr>
        <w:t>一、指导思想</w:t>
      </w:r>
    </w:p>
    <w:p w14:paraId="7375165E" w14:textId="77777777" w:rsidR="00C545DA" w:rsidRPr="00354600" w:rsidRDefault="00C545DA" w:rsidP="00FA4E7D">
      <w:pPr>
        <w:pStyle w:val="customunionstyle"/>
        <w:spacing w:before="0" w:beforeAutospacing="0" w:after="0" w:afterAutospacing="0" w:line="480" w:lineRule="atLeast"/>
        <w:ind w:firstLineChars="200" w:firstLine="480"/>
        <w:jc w:val="both"/>
      </w:pPr>
      <w:r w:rsidRPr="00354600">
        <w:t>全面贯彻党的十八大和十八届三中、四中、五中、六中全会精神，深入学习贯彻习近平总书记系列重要讲话精神，以办好人民满意的教育为宗旨，以保障家庭经济困难学生受教育权为核心，坚持从严治理政策、从严执行执策、从严规范管理，坚持问题导向、责任导向、实效导向，全面推动学生资助工作科学规范发展，以优异成绩迎接党的十九大召开。</w:t>
      </w:r>
    </w:p>
    <w:p w14:paraId="6DE818D8" w14:textId="77777777" w:rsidR="00C545DA" w:rsidRPr="00354600" w:rsidRDefault="00C545DA" w:rsidP="00FA4E7D">
      <w:pPr>
        <w:pStyle w:val="customunionstyle"/>
        <w:spacing w:beforeLines="50" w:before="156" w:beforeAutospacing="0" w:afterLines="50" w:after="156" w:afterAutospacing="0" w:line="480" w:lineRule="atLeast"/>
        <w:jc w:val="both"/>
      </w:pPr>
      <w:r w:rsidRPr="00354600">
        <w:t xml:space="preserve">　　</w:t>
      </w:r>
      <w:r w:rsidRPr="00354600">
        <w:rPr>
          <w:rStyle w:val="a4"/>
          <w:bdr w:val="none" w:sz="0" w:space="0" w:color="auto" w:frame="1"/>
        </w:rPr>
        <w:t xml:space="preserve">二、工作目标 </w:t>
      </w:r>
    </w:p>
    <w:p w14:paraId="7C0E0AAE" w14:textId="77777777" w:rsidR="00C545DA" w:rsidRPr="00354600" w:rsidRDefault="00C545DA" w:rsidP="00FA4E7D">
      <w:pPr>
        <w:pStyle w:val="customunionstyle"/>
        <w:spacing w:before="0" w:beforeAutospacing="0" w:after="0" w:afterAutospacing="0" w:line="480" w:lineRule="atLeast"/>
        <w:jc w:val="both"/>
      </w:pPr>
      <w:r w:rsidRPr="00354600">
        <w:rPr>
          <w:rStyle w:val="a4"/>
          <w:bdr w:val="none" w:sz="0" w:space="0" w:color="auto" w:frame="1"/>
        </w:rPr>
        <w:t xml:space="preserve">　　</w:t>
      </w:r>
      <w:r w:rsidRPr="00354600">
        <w:t>通过开展规范管理年活动，推动各地各部门各校从全面贯彻党的教育方针高度认识学生资助工作重大意义及其深远影响，严格规范各地各部门各校学生资助管理制度与政策执行，清理解决政策缩水变形、执行走样等问题，提高资助</w:t>
      </w:r>
      <w:r w:rsidRPr="00354600">
        <w:lastRenderedPageBreak/>
        <w:t>管理人员责任意识、规矩意识、服务意识与业务能力</w:t>
      </w:r>
      <w:r w:rsidR="00CA4832">
        <w:t>，</w:t>
      </w:r>
      <w:r w:rsidRPr="00354600">
        <w:t>全面提升学生资助规范化管理水平。</w:t>
      </w:r>
    </w:p>
    <w:p w14:paraId="41BCAAEC" w14:textId="77777777" w:rsidR="00C545DA" w:rsidRPr="00354600" w:rsidRDefault="00C545DA" w:rsidP="00FA4E7D">
      <w:pPr>
        <w:pStyle w:val="customunionstyle"/>
        <w:spacing w:beforeLines="50" w:before="156" w:beforeAutospacing="0" w:afterLines="50" w:after="156" w:afterAutospacing="0" w:line="480" w:lineRule="atLeast"/>
        <w:jc w:val="both"/>
      </w:pPr>
      <w:r w:rsidRPr="00354600">
        <w:rPr>
          <w:rStyle w:val="a4"/>
          <w:bdr w:val="none" w:sz="0" w:space="0" w:color="auto" w:frame="1"/>
        </w:rPr>
        <w:t xml:space="preserve">　　三、规范内容</w:t>
      </w:r>
    </w:p>
    <w:p w14:paraId="7DF6075B" w14:textId="77777777" w:rsidR="00C545DA" w:rsidRPr="00354600" w:rsidRDefault="00C545DA" w:rsidP="00FA4E7D">
      <w:pPr>
        <w:pStyle w:val="customunionstyle"/>
        <w:spacing w:before="0" w:beforeAutospacing="0" w:after="0" w:afterAutospacing="0" w:line="480" w:lineRule="atLeast"/>
        <w:jc w:val="both"/>
        <w:rPr>
          <w:rFonts w:ascii="楷体" w:eastAsia="楷体" w:hAnsi="楷体"/>
          <w:b/>
        </w:rPr>
      </w:pPr>
      <w:r w:rsidRPr="00354600">
        <w:rPr>
          <w:rFonts w:ascii="楷体" w:eastAsia="楷体" w:hAnsi="楷体"/>
          <w:b/>
        </w:rPr>
        <w:t xml:space="preserve">　　（一）规范管理制度</w:t>
      </w:r>
    </w:p>
    <w:p w14:paraId="62853647" w14:textId="77777777" w:rsidR="00C545DA" w:rsidRPr="00354600" w:rsidRDefault="00C545DA" w:rsidP="00FA4E7D">
      <w:pPr>
        <w:pStyle w:val="customunionstyle"/>
        <w:spacing w:before="0" w:beforeAutospacing="0" w:after="0" w:afterAutospacing="0" w:line="480" w:lineRule="atLeast"/>
        <w:jc w:val="both"/>
      </w:pPr>
      <w:r w:rsidRPr="00354600">
        <w:t xml:space="preserve">　　加强对各地各部门各校制定的国家学生资助政策实施细则（实施办法）等制度的管理，纠正与国家资助政策规定不一致的管理制度，重点清理附加额外受助条件、降低资助标准、改变资助用途、伤害受助学生心理等缩水变形的制度规定；建立学生资助档案管理制度，规范学生资助档案的收集、整理、保管、使用与销毁等工作，探索学生资助档案管理电子化。</w:t>
      </w:r>
    </w:p>
    <w:p w14:paraId="2B802453" w14:textId="77777777" w:rsidR="00C545DA" w:rsidRPr="00354600" w:rsidRDefault="00C545DA" w:rsidP="00FA4E7D">
      <w:pPr>
        <w:pStyle w:val="customunionstyle"/>
        <w:spacing w:before="0" w:beforeAutospacing="0" w:after="0" w:afterAutospacing="0" w:line="480" w:lineRule="atLeast"/>
        <w:jc w:val="both"/>
        <w:rPr>
          <w:rFonts w:ascii="楷体" w:eastAsia="楷体" w:hAnsi="楷体"/>
          <w:b/>
        </w:rPr>
      </w:pPr>
      <w:r w:rsidRPr="00354600">
        <w:rPr>
          <w:rFonts w:ascii="楷体" w:eastAsia="楷体" w:hAnsi="楷体"/>
          <w:b/>
        </w:rPr>
        <w:t xml:space="preserve">　　（二）规范监管责任</w:t>
      </w:r>
    </w:p>
    <w:p w14:paraId="6DFE5885" w14:textId="77777777" w:rsidR="00C545DA" w:rsidRPr="00354600" w:rsidRDefault="00C545DA" w:rsidP="00FA4E7D">
      <w:pPr>
        <w:pStyle w:val="customunionstyle"/>
        <w:spacing w:before="0" w:beforeAutospacing="0" w:after="0" w:afterAutospacing="0" w:line="480" w:lineRule="atLeast"/>
        <w:jc w:val="both"/>
      </w:pPr>
      <w:r w:rsidRPr="00354600">
        <w:t xml:space="preserve">　　建立中央、省、市、县四级管理责任体系。强化省级统筹管理，省以下各级教育、财政等部门对本级所辖学校的学籍和资助工作承担管理责任，做到守土有责、守土尽责，层层传导压力，夯实管理责任；明确学校校长、分管领导、学校资助管理机构部门负责人的责任，建立责任追究制度；建立由纪检、审计、媒体和社会共同参与的监管机制，定期组织开展监督检查，对发现问题严肃查处、如实通报、绝不姑息，切实解决监管无制度、无实效、无威慑“三无”问题。</w:t>
      </w:r>
    </w:p>
    <w:p w14:paraId="5196D463" w14:textId="77777777" w:rsidR="00C545DA" w:rsidRPr="00354600" w:rsidRDefault="00C545DA" w:rsidP="00FA4E7D">
      <w:pPr>
        <w:pStyle w:val="customunionstyle"/>
        <w:spacing w:before="0" w:beforeAutospacing="0" w:after="0" w:afterAutospacing="0" w:line="480" w:lineRule="atLeast"/>
        <w:jc w:val="both"/>
        <w:rPr>
          <w:rFonts w:ascii="楷体" w:eastAsia="楷体" w:hAnsi="楷体"/>
          <w:b/>
        </w:rPr>
      </w:pPr>
      <w:r w:rsidRPr="00354600">
        <w:rPr>
          <w:rFonts w:ascii="楷体" w:eastAsia="楷体" w:hAnsi="楷体"/>
          <w:b/>
        </w:rPr>
        <w:t xml:space="preserve">　　（三）规范资助程序</w:t>
      </w:r>
    </w:p>
    <w:p w14:paraId="225EAD5D" w14:textId="77777777" w:rsidR="00C545DA" w:rsidRPr="00354600" w:rsidRDefault="00C545DA" w:rsidP="00FA4E7D">
      <w:pPr>
        <w:pStyle w:val="customunionstyle"/>
        <w:spacing w:before="0" w:beforeAutospacing="0" w:after="0" w:afterAutospacing="0" w:line="480" w:lineRule="atLeast"/>
        <w:jc w:val="both"/>
      </w:pPr>
      <w:r w:rsidRPr="00354600">
        <w:t xml:space="preserve">　　加强资助政策和资助工作流程的宣传，确保符合条件学生申请资助的权利；加强受助资格审查，坚决杜绝把明显不符合国家奖助资格条件的学生纳入资助范围；加强家庭经济困难学生认定工作，明确认定标准和资助档次，重点解决轮流坐庄、平均资助等现象，确保资助对象、资助力度更加精准；合理确定公示方式与内容，既要防止暗箱操作、人情资助等现象，又要保护受助学生尊严；明确奖助学金发放时限、标准与方式，重点解决资助资金晚发、扣发、不按照规定方式发放等问题。</w:t>
      </w:r>
    </w:p>
    <w:p w14:paraId="252D82A2" w14:textId="77777777" w:rsidR="00C545DA" w:rsidRPr="00354600" w:rsidRDefault="00C545DA" w:rsidP="00FA4E7D">
      <w:pPr>
        <w:pStyle w:val="customunionstyle"/>
        <w:spacing w:before="0" w:beforeAutospacing="0" w:after="0" w:afterAutospacing="0" w:line="480" w:lineRule="atLeast"/>
        <w:jc w:val="both"/>
        <w:rPr>
          <w:rFonts w:ascii="楷体" w:eastAsia="楷体" w:hAnsi="楷体"/>
          <w:b/>
        </w:rPr>
      </w:pPr>
      <w:r w:rsidRPr="00354600">
        <w:rPr>
          <w:rFonts w:ascii="楷体" w:eastAsia="楷体" w:hAnsi="楷体"/>
          <w:b/>
        </w:rPr>
        <w:lastRenderedPageBreak/>
        <w:t xml:space="preserve">　　（四）规范资金管理</w:t>
      </w:r>
    </w:p>
    <w:p w14:paraId="5DF93D04" w14:textId="77777777" w:rsidR="00C545DA" w:rsidRPr="00354600" w:rsidRDefault="00C545DA" w:rsidP="00FA4E7D">
      <w:pPr>
        <w:pStyle w:val="customunionstyle"/>
        <w:spacing w:before="0" w:beforeAutospacing="0" w:after="0" w:afterAutospacing="0" w:line="480" w:lineRule="atLeast"/>
        <w:jc w:val="both"/>
      </w:pPr>
      <w:r w:rsidRPr="00354600">
        <w:t xml:space="preserve">　　完善与市县财政承受能力相符的相关资助资金分担机制，重点解决市县分担经费不到位问题；建立明确的资金拨付机制，明确各级各类资助资金拨付时间节点，重点解决资助资金拨付到位不及时问题；按照有关规定加强结转结余资金管理，建立有关结转结余资金处理机制，重点解决结余资金长期趴账、结转冲抵不及时等问题，提高资助资金使用效益。</w:t>
      </w:r>
    </w:p>
    <w:p w14:paraId="3DA6BD30" w14:textId="77777777" w:rsidR="00C545DA" w:rsidRPr="00354600" w:rsidRDefault="00C545DA" w:rsidP="00FA4E7D">
      <w:pPr>
        <w:pStyle w:val="customunionstyle"/>
        <w:spacing w:before="0" w:beforeAutospacing="0" w:after="0" w:afterAutospacing="0" w:line="480" w:lineRule="atLeast"/>
        <w:jc w:val="both"/>
        <w:rPr>
          <w:rFonts w:ascii="楷体" w:eastAsia="楷体" w:hAnsi="楷体"/>
          <w:b/>
        </w:rPr>
      </w:pPr>
      <w:r w:rsidRPr="00354600">
        <w:rPr>
          <w:rFonts w:ascii="楷体" w:eastAsia="楷体" w:hAnsi="楷体"/>
          <w:b/>
        </w:rPr>
        <w:t xml:space="preserve">　　（五）规范信息管理</w:t>
      </w:r>
    </w:p>
    <w:p w14:paraId="40B4A225" w14:textId="77777777" w:rsidR="00C545DA" w:rsidRPr="00354600" w:rsidRDefault="00C545DA" w:rsidP="00FA4E7D">
      <w:pPr>
        <w:pStyle w:val="customunionstyle"/>
        <w:spacing w:before="0" w:beforeAutospacing="0" w:after="0" w:afterAutospacing="0" w:line="480" w:lineRule="atLeast"/>
        <w:jc w:val="both"/>
      </w:pPr>
      <w:r w:rsidRPr="00354600">
        <w:t xml:space="preserve">　　明确学籍信息系统应用与管理责任，重点解决学籍注册、转学、休学、毕业等信息维护不及时、不完整、不真实等问题；明确资助信息系统应用与管理责任，重点解决各级各类资助信息填报不及时、不完整、不真实以及审核不及时、把关不严等问题；加强资助信息安全管理，坚决防止资助信息泄露现象发生。</w:t>
      </w:r>
    </w:p>
    <w:p w14:paraId="6CBD38C2" w14:textId="77777777" w:rsidR="00C545DA" w:rsidRPr="00354600" w:rsidRDefault="00C545DA" w:rsidP="00FA4E7D">
      <w:pPr>
        <w:pStyle w:val="customunionstyle"/>
        <w:spacing w:before="0" w:beforeAutospacing="0" w:after="0" w:afterAutospacing="0" w:line="480" w:lineRule="atLeast"/>
        <w:jc w:val="both"/>
        <w:rPr>
          <w:rFonts w:ascii="楷体" w:eastAsia="楷体" w:hAnsi="楷体"/>
          <w:b/>
        </w:rPr>
      </w:pPr>
      <w:r w:rsidRPr="00354600">
        <w:rPr>
          <w:rFonts w:ascii="楷体" w:eastAsia="楷体" w:hAnsi="楷体"/>
          <w:b/>
        </w:rPr>
        <w:t xml:space="preserve">　　（六）规范机构队伍建设</w:t>
      </w:r>
    </w:p>
    <w:p w14:paraId="32376A15" w14:textId="77777777" w:rsidR="00C545DA" w:rsidRPr="00354600" w:rsidRDefault="00C545DA" w:rsidP="00FA4E7D">
      <w:pPr>
        <w:pStyle w:val="customunionstyle"/>
        <w:spacing w:before="0" w:beforeAutospacing="0" w:after="0" w:afterAutospacing="0" w:line="480" w:lineRule="atLeast"/>
        <w:jc w:val="both"/>
      </w:pPr>
      <w:r w:rsidRPr="00354600">
        <w:t xml:space="preserve">　　加强学生资助机构建设，市县资助中心归口管理学前教育、义务教育、高中阶段教育资助工作和生源地信用助学贷款等工作，高校学生资助管理中心统筹管理本校的本专科生和研究生学生资助工作；加强资助队伍建设，各地各部门各校要从加强党的领导、全面贯彻党的教育方针、服务立德树人根本任务的高度，提高对学生资助工作的政治站位，选优配强资助干部；加强学生资助管理人员业务培训，重点解决一些地方、部门和学校责任意识、规矩意识和服务意识不强、业务能力和工作质量不高等问题。</w:t>
      </w:r>
    </w:p>
    <w:p w14:paraId="12ED67FF" w14:textId="77777777" w:rsidR="00C545DA" w:rsidRPr="00354600" w:rsidRDefault="00C545DA" w:rsidP="00FA4E7D">
      <w:pPr>
        <w:pStyle w:val="customunionstyle"/>
        <w:spacing w:beforeLines="50" w:before="156" w:beforeAutospacing="0" w:afterLines="50" w:after="156" w:afterAutospacing="0" w:line="480" w:lineRule="atLeast"/>
        <w:jc w:val="both"/>
      </w:pPr>
      <w:r w:rsidRPr="00354600">
        <w:t xml:space="preserve">　</w:t>
      </w:r>
      <w:r w:rsidRPr="00354600">
        <w:rPr>
          <w:rStyle w:val="a4"/>
          <w:bdr w:val="none" w:sz="0" w:space="0" w:color="auto" w:frame="1"/>
        </w:rPr>
        <w:t xml:space="preserve">　四、活动安排</w:t>
      </w:r>
    </w:p>
    <w:p w14:paraId="38BB563D" w14:textId="77777777" w:rsidR="00C545DA" w:rsidRPr="00354600" w:rsidRDefault="00C545DA" w:rsidP="00FA4E7D">
      <w:pPr>
        <w:pStyle w:val="customunionstyle"/>
        <w:spacing w:before="0" w:beforeAutospacing="0" w:after="0" w:afterAutospacing="0" w:line="480" w:lineRule="atLeast"/>
        <w:jc w:val="both"/>
        <w:rPr>
          <w:rFonts w:ascii="楷体" w:eastAsia="楷体" w:hAnsi="楷体"/>
          <w:b/>
        </w:rPr>
      </w:pPr>
      <w:r w:rsidRPr="00354600">
        <w:rPr>
          <w:rFonts w:ascii="楷体" w:eastAsia="楷体" w:hAnsi="楷体"/>
          <w:b/>
        </w:rPr>
        <w:t xml:space="preserve">　　（一）自查自纠</w:t>
      </w:r>
    </w:p>
    <w:p w14:paraId="05E82945" w14:textId="77777777" w:rsidR="00C545DA" w:rsidRPr="00354600" w:rsidRDefault="00C545DA" w:rsidP="00FA4E7D">
      <w:pPr>
        <w:pStyle w:val="customunionstyle"/>
        <w:spacing w:before="0" w:beforeAutospacing="0" w:after="0" w:afterAutospacing="0" w:line="480" w:lineRule="atLeast"/>
        <w:jc w:val="both"/>
      </w:pPr>
      <w:r w:rsidRPr="00354600">
        <w:t xml:space="preserve">　　各有关部门、各省、地、县、校开展学生资助工作自查自纠，做到全覆盖。各地各部门各校自查自纠内容包括但不限于以下13项：是否按资助政策文件要求制定了具体实施细则或管理办法、已制定的细则或办法是否符合国家相关政</w:t>
      </w:r>
      <w:r w:rsidRPr="00354600">
        <w:lastRenderedPageBreak/>
        <w:t>策规定、地方应承担资金是否足额安排、拨付是否及时（不包括学校）、结余资金处置是否合规、受助资格和审批流程是否规范、资金发放标准是否合规、资金发放是否及时、档案留存是否完整、资助系统数据填报是否及时准确完整真实、资助信息是否安全（资助系统安全、网站信息安全、资助信息安全）、人员配备是否到位、监管制度是否建立并管用等。</w:t>
      </w:r>
    </w:p>
    <w:p w14:paraId="3683FE01" w14:textId="77777777" w:rsidR="00C545DA" w:rsidRPr="00354600" w:rsidRDefault="00C545DA" w:rsidP="00FA4E7D">
      <w:pPr>
        <w:pStyle w:val="customunionstyle"/>
        <w:spacing w:before="0" w:beforeAutospacing="0" w:after="0" w:afterAutospacing="0" w:line="480" w:lineRule="atLeast"/>
        <w:jc w:val="both"/>
      </w:pPr>
      <w:r w:rsidRPr="00354600">
        <w:t xml:space="preserve">　　对自查发现的问题，各地各部门各校要立行立改，及时纠正，做到</w:t>
      </w:r>
      <w:r w:rsidRPr="00354600">
        <w:rPr>
          <w:b/>
        </w:rPr>
        <w:t>“三个一律”</w:t>
      </w:r>
      <w:r w:rsidRPr="00354600">
        <w:t>：</w:t>
      </w:r>
    </w:p>
    <w:p w14:paraId="00B44036" w14:textId="77777777" w:rsidR="00C545DA" w:rsidRPr="00354600" w:rsidRDefault="00C545DA" w:rsidP="00FA4E7D">
      <w:pPr>
        <w:pStyle w:val="customunionstyle"/>
        <w:spacing w:before="0" w:beforeAutospacing="0" w:after="0" w:afterAutospacing="0" w:line="480" w:lineRule="atLeast"/>
        <w:jc w:val="both"/>
      </w:pPr>
      <w:r w:rsidRPr="00354600">
        <w:t xml:space="preserve">　　凡是国家要求制定而未制定的，如家庭经济困难学生认定办法、国家奖助学金实施细则等，</w:t>
      </w:r>
      <w:r w:rsidRPr="00354600">
        <w:rPr>
          <w:b/>
        </w:rPr>
        <w:t>一律</w:t>
      </w:r>
      <w:r w:rsidRPr="00354600">
        <w:t>按要求增补制定。凡是已制定制度与国家政策规定相违背的，如改变用途（奖学金当助学金、助学金当奖学金）、降低发放标准、额外增加不当受助条件等，</w:t>
      </w:r>
      <w:r w:rsidRPr="00354600">
        <w:rPr>
          <w:b/>
        </w:rPr>
        <w:t>一律</w:t>
      </w:r>
      <w:r w:rsidRPr="00354600">
        <w:t>废除重新制定。凡是政策执行走样的，如扣发错发漏发晚发、地方应承担资金未足额落实、暗箱操作、骗取套取等，</w:t>
      </w:r>
      <w:r w:rsidRPr="00354600">
        <w:rPr>
          <w:b/>
        </w:rPr>
        <w:t>一律</w:t>
      </w:r>
      <w:r w:rsidRPr="00354600">
        <w:t>立即纠正，并追究违规违纪行为责任。</w:t>
      </w:r>
    </w:p>
    <w:p w14:paraId="1E1014E9" w14:textId="77777777" w:rsidR="00C545DA" w:rsidRPr="00354600" w:rsidRDefault="00C545DA" w:rsidP="00FA4E7D">
      <w:pPr>
        <w:pStyle w:val="customunionstyle"/>
        <w:spacing w:before="0" w:beforeAutospacing="0" w:after="0" w:afterAutospacing="0" w:line="480" w:lineRule="atLeast"/>
        <w:jc w:val="both"/>
      </w:pPr>
      <w:r w:rsidRPr="00354600">
        <w:t xml:space="preserve">　　中央有关部门（单位）教育司（局</w:t>
      </w:r>
      <w:r w:rsidR="00CA4832">
        <w:t>）</w:t>
      </w:r>
      <w:r w:rsidRPr="00354600">
        <w:t>、财务司（局）牵头做好本部门及所属高校的自查自纠工作，并组织开展对部分所属高校进行抽查，抽查面原则上不低于20%，6月底前完成并将所属高校自查自纠报告汇总后报送全国学生资助管理中心；教育部直属高校6月底前完成自查自纠工作并将报告直接报送全国学生资助管理中心。</w:t>
      </w:r>
    </w:p>
    <w:p w14:paraId="69FEF873" w14:textId="77777777" w:rsidR="00C545DA" w:rsidRPr="00354600" w:rsidRDefault="00C545DA" w:rsidP="00FA4E7D">
      <w:pPr>
        <w:pStyle w:val="customunionstyle"/>
        <w:spacing w:before="0" w:beforeAutospacing="0" w:after="0" w:afterAutospacing="0" w:line="480" w:lineRule="atLeast"/>
        <w:jc w:val="both"/>
      </w:pPr>
      <w:r w:rsidRPr="00354600">
        <w:t xml:space="preserve">　　各省、自治区、直辖市，各计划单列市及新疆生产建设兵团教育厅（局、教委）、财政厅（局）牵头组织本级及辖区所属高校的自查自纠工作，各级教育、财政部门应对本级所属高校进行抽查，抽查面原则上不低于20%；各省级教育、财政部门应组织对市县工作开展情况进行抽查，抽查面原则上不低于20%，8月底完成并将自查自纠报告报送全国学生资助管理中心。</w:t>
      </w:r>
    </w:p>
    <w:p w14:paraId="758E35E5" w14:textId="77777777" w:rsidR="00C545DA" w:rsidRPr="00354600" w:rsidRDefault="00C545DA" w:rsidP="00FA4E7D">
      <w:pPr>
        <w:pStyle w:val="customunionstyle"/>
        <w:spacing w:before="0" w:beforeAutospacing="0" w:after="0" w:afterAutospacing="0" w:line="480" w:lineRule="atLeast"/>
        <w:jc w:val="both"/>
        <w:rPr>
          <w:rFonts w:ascii="楷体" w:eastAsia="楷体" w:hAnsi="楷体"/>
          <w:b/>
        </w:rPr>
      </w:pPr>
      <w:r w:rsidRPr="00354600">
        <w:rPr>
          <w:rFonts w:ascii="楷体" w:eastAsia="楷体" w:hAnsi="楷体"/>
          <w:b/>
        </w:rPr>
        <w:t xml:space="preserve">　　（二）重点检查</w:t>
      </w:r>
    </w:p>
    <w:p w14:paraId="6BB679BD" w14:textId="77777777" w:rsidR="00C545DA" w:rsidRPr="00354600" w:rsidRDefault="00C545DA" w:rsidP="00FA4E7D">
      <w:pPr>
        <w:pStyle w:val="customunionstyle"/>
        <w:spacing w:before="0" w:beforeAutospacing="0" w:after="0" w:afterAutospacing="0" w:line="480" w:lineRule="atLeast"/>
        <w:jc w:val="both"/>
      </w:pPr>
      <w:r w:rsidRPr="00354600">
        <w:lastRenderedPageBreak/>
        <w:t xml:space="preserve">　　根据各地各部门各校自查情况，教育部、财政部将委托全国学生资助管理中心、教育部经费监管事务中心于2017年7-11月开展对各地各部门各校的重点检查工作。</w:t>
      </w:r>
    </w:p>
    <w:p w14:paraId="5269490F" w14:textId="77777777" w:rsidR="00C545DA" w:rsidRPr="00354600" w:rsidRDefault="00C545DA" w:rsidP="00FA4E7D">
      <w:pPr>
        <w:pStyle w:val="customunionstyle"/>
        <w:spacing w:before="0" w:beforeAutospacing="0" w:after="0" w:afterAutospacing="0" w:line="480" w:lineRule="atLeast"/>
        <w:jc w:val="both"/>
        <w:rPr>
          <w:rFonts w:ascii="楷体" w:eastAsia="楷体" w:hAnsi="楷体"/>
          <w:b/>
        </w:rPr>
      </w:pPr>
      <w:r w:rsidRPr="00354600">
        <w:rPr>
          <w:rFonts w:ascii="楷体" w:eastAsia="楷体" w:hAnsi="楷体"/>
          <w:b/>
        </w:rPr>
        <w:t xml:space="preserve">　　（三）总结反馈</w:t>
      </w:r>
    </w:p>
    <w:p w14:paraId="2C24B8F7" w14:textId="77777777" w:rsidR="00C545DA" w:rsidRPr="002A1377" w:rsidRDefault="00C545DA" w:rsidP="00FA4E7D">
      <w:pPr>
        <w:pStyle w:val="customunionstyle"/>
        <w:spacing w:before="0" w:beforeAutospacing="0" w:after="0" w:afterAutospacing="0" w:line="480" w:lineRule="atLeast"/>
        <w:jc w:val="both"/>
      </w:pPr>
      <w:r w:rsidRPr="002A1377">
        <w:t xml:space="preserve">　　2017年12月，教育部、财政部将对“全国学生资助规范管理年”活动进行总结，并将有关情况反馈各地各部门各校。</w:t>
      </w:r>
    </w:p>
    <w:p w14:paraId="17D8A084" w14:textId="77777777" w:rsidR="00C545DA" w:rsidRPr="00354600" w:rsidRDefault="00C545DA" w:rsidP="00FA4E7D">
      <w:pPr>
        <w:pStyle w:val="customunionstyle"/>
        <w:spacing w:before="0" w:beforeAutospacing="0" w:after="0" w:afterAutospacing="0" w:line="480" w:lineRule="atLeast"/>
        <w:jc w:val="both"/>
        <w:rPr>
          <w:rFonts w:ascii="楷体" w:eastAsia="楷体" w:hAnsi="楷体"/>
          <w:b/>
        </w:rPr>
      </w:pPr>
      <w:r w:rsidRPr="00354600">
        <w:rPr>
          <w:rFonts w:ascii="楷体" w:eastAsia="楷体" w:hAnsi="楷体"/>
          <w:b/>
        </w:rPr>
        <w:t xml:space="preserve">　　（四）回头看</w:t>
      </w:r>
    </w:p>
    <w:p w14:paraId="6C92B80D" w14:textId="77777777" w:rsidR="00C545DA" w:rsidRDefault="00C545DA" w:rsidP="006B4771">
      <w:pPr>
        <w:pStyle w:val="customunionstyle"/>
        <w:spacing w:before="0" w:beforeAutospacing="0" w:after="0" w:afterAutospacing="0" w:line="480" w:lineRule="atLeast"/>
        <w:ind w:firstLine="480"/>
        <w:jc w:val="both"/>
      </w:pPr>
      <w:r w:rsidRPr="00354600">
        <w:t>2018年，教育部、财政部将组织开展“回头看”，进一步跟踪督查有关问题解决情况，狠抓整改落实。“全国学生资助规范管理年”活动结束后，各地各部门各高校出现学生资助工作不规范行为并造成重大不良社会影响的，将在全国或系统内进行通报追责。</w:t>
      </w:r>
    </w:p>
    <w:p w14:paraId="53ABAB3B" w14:textId="77777777" w:rsidR="006B4771" w:rsidRDefault="006B4771" w:rsidP="006B4771">
      <w:pPr>
        <w:pStyle w:val="customunionstyle"/>
        <w:spacing w:before="0" w:beforeAutospacing="0" w:after="0" w:afterAutospacing="0" w:line="480" w:lineRule="atLeast"/>
        <w:ind w:firstLine="480"/>
        <w:jc w:val="both"/>
      </w:pPr>
    </w:p>
    <w:p w14:paraId="7BD4CE79" w14:textId="77777777" w:rsidR="006B4771" w:rsidRPr="00354600" w:rsidRDefault="006B4771" w:rsidP="006B4771">
      <w:pPr>
        <w:pStyle w:val="customunionstyle"/>
        <w:spacing w:before="0" w:beforeAutospacing="0" w:after="0" w:afterAutospacing="0" w:line="480" w:lineRule="atLeast"/>
        <w:ind w:firstLine="480"/>
        <w:jc w:val="both"/>
      </w:pPr>
    </w:p>
    <w:p w14:paraId="2E01E235" w14:textId="77777777" w:rsidR="00C545DA" w:rsidRPr="00354600" w:rsidRDefault="00C545DA" w:rsidP="00354600">
      <w:pPr>
        <w:pStyle w:val="customunionstyle"/>
        <w:wordWrap w:val="0"/>
        <w:spacing w:before="0" w:beforeAutospacing="0" w:after="0" w:afterAutospacing="0" w:line="480" w:lineRule="atLeast"/>
        <w:jc w:val="right"/>
      </w:pPr>
      <w:r w:rsidRPr="00354600">
        <w:t>教育部 财政部</w:t>
      </w:r>
      <w:r w:rsidR="00354600">
        <w:rPr>
          <w:rFonts w:hint="eastAsia"/>
        </w:rPr>
        <w:t xml:space="preserve"> </w:t>
      </w:r>
    </w:p>
    <w:p w14:paraId="194FD49D" w14:textId="77777777" w:rsidR="00C545DA" w:rsidRPr="00354600" w:rsidRDefault="00C545DA" w:rsidP="00C545DA">
      <w:pPr>
        <w:pStyle w:val="customunionstyle"/>
        <w:spacing w:before="0" w:beforeAutospacing="0" w:after="0" w:afterAutospacing="0" w:line="480" w:lineRule="atLeast"/>
        <w:jc w:val="right"/>
      </w:pPr>
      <w:r w:rsidRPr="00354600">
        <w:t>2017年4月11日</w:t>
      </w:r>
    </w:p>
    <w:p w14:paraId="269C37D8" w14:textId="77777777" w:rsidR="00C545DA" w:rsidRPr="00354600" w:rsidRDefault="00C545DA">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521724C5" w14:textId="77777777" w:rsidR="00C80E3C" w:rsidRPr="00C80E3C" w:rsidRDefault="00C545DA" w:rsidP="00C545DA">
      <w:pPr>
        <w:pStyle w:val="1"/>
        <w:spacing w:before="0" w:beforeAutospacing="0" w:after="0" w:afterAutospacing="0"/>
        <w:jc w:val="center"/>
        <w:rPr>
          <w:rFonts w:ascii="华文中宋" w:eastAsia="华文中宋" w:hAnsi="华文中宋"/>
          <w:sz w:val="40"/>
          <w:szCs w:val="30"/>
        </w:rPr>
      </w:pPr>
      <w:r w:rsidRPr="00C80E3C">
        <w:rPr>
          <w:rFonts w:ascii="华文中宋" w:eastAsia="华文中宋" w:hAnsi="华文中宋"/>
          <w:sz w:val="40"/>
          <w:szCs w:val="30"/>
        </w:rPr>
        <w:lastRenderedPageBreak/>
        <w:t xml:space="preserve">教育部 </w:t>
      </w:r>
      <w:r w:rsidR="00C80E3C" w:rsidRPr="00C80E3C">
        <w:rPr>
          <w:rFonts w:ascii="华文中宋" w:eastAsia="华文中宋" w:hAnsi="华文中宋"/>
          <w:sz w:val="40"/>
          <w:szCs w:val="30"/>
        </w:rPr>
        <w:t xml:space="preserve"> </w:t>
      </w:r>
      <w:r w:rsidRPr="00C80E3C">
        <w:rPr>
          <w:rFonts w:ascii="华文中宋" w:eastAsia="华文中宋" w:hAnsi="华文中宋"/>
          <w:sz w:val="40"/>
          <w:szCs w:val="30"/>
        </w:rPr>
        <w:t>财政部关于进一步加强</w:t>
      </w:r>
    </w:p>
    <w:p w14:paraId="5CEA8875" w14:textId="77777777" w:rsidR="00C545DA" w:rsidRPr="00C80E3C" w:rsidRDefault="00C545DA" w:rsidP="00C545DA">
      <w:pPr>
        <w:pStyle w:val="1"/>
        <w:spacing w:before="0" w:beforeAutospacing="0" w:after="0" w:afterAutospacing="0"/>
        <w:jc w:val="center"/>
        <w:rPr>
          <w:rFonts w:ascii="华文中宋" w:eastAsia="华文中宋" w:hAnsi="华文中宋"/>
          <w:sz w:val="40"/>
          <w:szCs w:val="30"/>
        </w:rPr>
      </w:pPr>
      <w:r w:rsidRPr="00C80E3C">
        <w:rPr>
          <w:rFonts w:ascii="华文中宋" w:eastAsia="华文中宋" w:hAnsi="华文中宋"/>
          <w:sz w:val="40"/>
          <w:szCs w:val="30"/>
        </w:rPr>
        <w:t>学生资助政策宣传工作的通知</w:t>
      </w:r>
    </w:p>
    <w:p w14:paraId="2C81EA1D" w14:textId="77777777" w:rsidR="00C545DA" w:rsidRPr="00FA525A" w:rsidRDefault="00C545DA" w:rsidP="00C80E3C">
      <w:pPr>
        <w:pStyle w:val="a3"/>
        <w:spacing w:before="0" w:beforeAutospacing="0" w:after="0" w:afterAutospacing="0" w:line="360" w:lineRule="auto"/>
        <w:jc w:val="right"/>
        <w:rPr>
          <w:rFonts w:ascii="楷体" w:eastAsia="楷体" w:hAnsi="楷体"/>
        </w:rPr>
      </w:pPr>
      <w:r w:rsidRPr="00FA525A">
        <w:rPr>
          <w:rFonts w:ascii="楷体" w:eastAsia="楷体" w:hAnsi="楷体"/>
        </w:rPr>
        <w:t>教财〔2015〕8号</w:t>
      </w:r>
    </w:p>
    <w:p w14:paraId="0EFF2CCF" w14:textId="77777777" w:rsidR="00C80E3C" w:rsidRDefault="00C80E3C" w:rsidP="00C80E3C">
      <w:pPr>
        <w:pStyle w:val="a3"/>
        <w:spacing w:before="0" w:beforeAutospacing="0" w:after="0" w:afterAutospacing="0" w:line="360" w:lineRule="auto"/>
      </w:pPr>
    </w:p>
    <w:p w14:paraId="6E66C59B" w14:textId="77777777" w:rsidR="00C545DA" w:rsidRPr="00C80E3C" w:rsidRDefault="00C545DA" w:rsidP="00FA4E7D">
      <w:pPr>
        <w:pStyle w:val="a3"/>
        <w:spacing w:before="0" w:beforeAutospacing="0" w:after="0" w:afterAutospacing="0" w:line="360" w:lineRule="auto"/>
        <w:jc w:val="both"/>
      </w:pPr>
      <w:r w:rsidRPr="00C80E3C">
        <w:t>各省、自治区、直辖市教育厅（教委）、财政厅</w:t>
      </w:r>
      <w:r w:rsidR="00CA4832">
        <w:t>（</w:t>
      </w:r>
      <w:r w:rsidRPr="00C80E3C">
        <w:t>局</w:t>
      </w:r>
      <w:r w:rsidR="00CA4832">
        <w:t>）</w:t>
      </w:r>
      <w:r w:rsidRPr="00C80E3C">
        <w:t>，新疆生产建设兵团教育局、财务局，中央部门所属各高等学校</w:t>
      </w:r>
      <w:r w:rsidR="00CF1488">
        <w:t>：</w:t>
      </w:r>
    </w:p>
    <w:p w14:paraId="77B7C54A" w14:textId="77777777" w:rsidR="00C545DA" w:rsidRPr="00C80E3C" w:rsidRDefault="00C545DA" w:rsidP="00FA4E7D">
      <w:pPr>
        <w:pStyle w:val="a3"/>
        <w:spacing w:before="0" w:beforeAutospacing="0" w:after="0" w:afterAutospacing="0" w:line="360" w:lineRule="auto"/>
        <w:jc w:val="both"/>
      </w:pPr>
      <w:r w:rsidRPr="00C80E3C">
        <w:t xml:space="preserve">　　党和国家高度重视家庭经济困难学生资助工作。近年来，国家不断加大财政投入，已建立起覆盖学前教育到研究生教育各个学段的学生资助政策体系。学生资助政策体系内容丰富，需不断加强宣传，做到家喻户晓，让家庭经济困难学生感受到党和国家的深切关怀。做好学生资助政策宣传工作，有利于社会各界更好地了解国家资助政策，促进政策的贯彻落实；有利于提高资助政策透明度，广泛接受社会监督。为进一步做好学生资助政策宣传工作，促进政策落实和提升政策效果，现通知如下：</w:t>
      </w:r>
    </w:p>
    <w:p w14:paraId="60189CFE" w14:textId="77777777" w:rsidR="00C80E3C" w:rsidRDefault="00C545DA" w:rsidP="00FA4E7D">
      <w:pPr>
        <w:pStyle w:val="a3"/>
        <w:spacing w:beforeLines="50" w:before="156" w:beforeAutospacing="0" w:afterLines="50" w:after="156" w:afterAutospacing="0" w:line="360" w:lineRule="auto"/>
        <w:jc w:val="both"/>
        <w:rPr>
          <w:rStyle w:val="a4"/>
          <w:bdr w:val="none" w:sz="0" w:space="0" w:color="auto" w:frame="1"/>
        </w:rPr>
      </w:pPr>
      <w:r w:rsidRPr="00C80E3C">
        <w:t xml:space="preserve">　　</w:t>
      </w:r>
      <w:r w:rsidR="00C80E3C">
        <w:rPr>
          <w:rStyle w:val="a4"/>
          <w:bdr w:val="none" w:sz="0" w:space="0" w:color="auto" w:frame="1"/>
        </w:rPr>
        <w:t>一、完善学生资助信息发布制度</w:t>
      </w:r>
    </w:p>
    <w:p w14:paraId="2B4BB8E1" w14:textId="77777777" w:rsidR="00C545DA" w:rsidRPr="00C80E3C" w:rsidRDefault="00C545DA" w:rsidP="00FA4E7D">
      <w:pPr>
        <w:pStyle w:val="a3"/>
        <w:spacing w:before="0" w:beforeAutospacing="0" w:after="0" w:afterAutospacing="0" w:line="360" w:lineRule="auto"/>
        <w:jc w:val="both"/>
      </w:pPr>
      <w:r w:rsidRPr="00C80E3C">
        <w:t>各级教育行政部门、财政部门、各级各类学校要建立和完善学生资助信息发布制度和年度报告制度，推动学生资助信息公开的常态化、规范化、制度化。国家有关学生资助政策及信息发布后，要积极协调主要新闻媒体，在重要时段、重要版面及时报道解读，让学生及家长、社会各界广知相关政策。要将学生资助政策及资金使用管理等信息作为信息公开的重要内容，在各级政府门户网站、政务公开网站等及时发布，回应社会关切，接受社会监督。在重大招生考试、新生入学等重要时间节点，有计划、有重点、有针对性地加强学生资助政策宣传，形成集中宣传态势。地方各级教育行政部门《普通高校招生专业目录》和各级各类学校公布的招生简章，要全面、完整、准确介绍学生资助政策；发放中考、高考、研究生考试录取通知书时，必须附带相关学生资助政策介绍资料。</w:t>
      </w:r>
    </w:p>
    <w:p w14:paraId="13006C34" w14:textId="77777777" w:rsidR="00C80E3C" w:rsidRDefault="00C80E3C" w:rsidP="00FA4E7D">
      <w:pPr>
        <w:pStyle w:val="a3"/>
        <w:spacing w:beforeLines="50" w:before="156" w:beforeAutospacing="0" w:afterLines="50" w:after="156" w:afterAutospacing="0" w:line="360" w:lineRule="auto"/>
        <w:ind w:firstLine="482"/>
        <w:jc w:val="both"/>
        <w:rPr>
          <w:rStyle w:val="a4"/>
          <w:bdr w:val="none" w:sz="0" w:space="0" w:color="auto" w:frame="1"/>
        </w:rPr>
      </w:pPr>
      <w:r>
        <w:rPr>
          <w:rStyle w:val="a4"/>
          <w:bdr w:val="none" w:sz="0" w:space="0" w:color="auto" w:frame="1"/>
        </w:rPr>
        <w:lastRenderedPageBreak/>
        <w:t>二、突出学生资助宣传工作重点</w:t>
      </w:r>
    </w:p>
    <w:p w14:paraId="1243BFEA" w14:textId="77777777" w:rsidR="00C545DA" w:rsidRPr="00C80E3C" w:rsidRDefault="00C545DA" w:rsidP="00FA4E7D">
      <w:pPr>
        <w:pStyle w:val="a3"/>
        <w:spacing w:before="0" w:beforeAutospacing="0" w:after="0" w:afterAutospacing="0" w:line="360" w:lineRule="auto"/>
        <w:ind w:firstLine="480"/>
        <w:jc w:val="both"/>
      </w:pPr>
      <w:r w:rsidRPr="00C80E3C">
        <w:t>各级教育行政部门、各级各类学校要加大对资助范围、资助标准、资助程序等重点政策内容的宣传，加大对学生、家长、教师等重点人群的宣传，确保国家资助政策家喻户晓。要坚持用事实和数据说话，大力宣传各地、各校贯彻落实国家资助政策的重大举措和主要成效，大力宣传学生资助工作在促进教育公平方面发挥的重要作用，让人民群众有更多获得感。将学生资助宣传工作作为“立德树人”的重要内容，及时挖掘、大力宣传受助学生典型，充分发挥其励志、引领作用。要确保资助热线电话、监督举报电话畅通，及时接受学生及家长、社会各界咨询和举报，做好政策解释，妥善处理问题。要建立学生资助工作舆情研判、处置机制和重大突发事件新闻报道快速反应机制，对学生资助方面的重要舆情及各类突发事件，及时跟踪收集、认真分析研判、妥善应对处置，并在第一时间向党委、政府和上级主管部门报告。</w:t>
      </w:r>
    </w:p>
    <w:p w14:paraId="4C263040" w14:textId="77777777" w:rsidR="00C80E3C" w:rsidRDefault="00C80E3C" w:rsidP="00FA4E7D">
      <w:pPr>
        <w:pStyle w:val="a3"/>
        <w:spacing w:beforeLines="50" w:before="156" w:beforeAutospacing="0" w:afterLines="50" w:after="156" w:afterAutospacing="0" w:line="360" w:lineRule="auto"/>
        <w:ind w:firstLine="482"/>
        <w:jc w:val="both"/>
        <w:rPr>
          <w:rStyle w:val="a4"/>
          <w:bdr w:val="none" w:sz="0" w:space="0" w:color="auto" w:frame="1"/>
        </w:rPr>
      </w:pPr>
      <w:r>
        <w:rPr>
          <w:rStyle w:val="a4"/>
          <w:bdr w:val="none" w:sz="0" w:space="0" w:color="auto" w:frame="1"/>
        </w:rPr>
        <w:t>三、改进学生资助工作宣传方式</w:t>
      </w:r>
    </w:p>
    <w:p w14:paraId="7015E296" w14:textId="77777777" w:rsidR="00C545DA" w:rsidRPr="00C80E3C" w:rsidRDefault="00C545DA" w:rsidP="00FA4E7D">
      <w:pPr>
        <w:pStyle w:val="a3"/>
        <w:spacing w:before="0" w:beforeAutospacing="0" w:after="0" w:afterAutospacing="0" w:line="360" w:lineRule="auto"/>
        <w:ind w:firstLine="480"/>
        <w:jc w:val="both"/>
      </w:pPr>
      <w:r w:rsidRPr="00C80E3C">
        <w:t>各级教育行政部门、各级各类学校要主动加强与宣传部门和新闻媒体的沟通与合作，充分发挥广播、电视、报刊杂志等传统媒体作用，积极运用移动通讯平台、网络平台等新兴媒体，构建广覆盖、高效率的资助信息传播体系。各级教育行政部门要大力推进学生资助网站建设，县级以上教育行政部门和高校应建立专门的学生资助网站；组织开展经济困难学生家庭实地走访活动，走进社区街道，深入学生家庭，宣讲学生资助政策；要加大对农村乡镇村社特别是偏远地区、少数民族地区的宣传力度，消除宣传盲区和工作死角。各级各类学校要充分利用课堂、校园网、广播站、宣传橱窗等载体开展日常宣传，确保学生随时随地都能获得国家资助政策信息。在开展日常资助宣传的同时，每年围绕一两个主题，有针对性地开展专项宣传活动，努力办出特色、树立品牌。</w:t>
      </w:r>
    </w:p>
    <w:p w14:paraId="12A27E72" w14:textId="77777777" w:rsidR="00C80E3C" w:rsidRDefault="00C80E3C" w:rsidP="00FA4E7D">
      <w:pPr>
        <w:pStyle w:val="a3"/>
        <w:spacing w:beforeLines="50" w:before="156" w:beforeAutospacing="0" w:afterLines="50" w:after="156" w:afterAutospacing="0" w:line="360" w:lineRule="auto"/>
        <w:ind w:firstLine="482"/>
        <w:jc w:val="both"/>
        <w:rPr>
          <w:rStyle w:val="a4"/>
          <w:bdr w:val="none" w:sz="0" w:space="0" w:color="auto" w:frame="1"/>
        </w:rPr>
      </w:pPr>
      <w:r>
        <w:rPr>
          <w:rStyle w:val="a4"/>
          <w:bdr w:val="none" w:sz="0" w:space="0" w:color="auto" w:frame="1"/>
        </w:rPr>
        <w:t>四、健全学生资助宣传工作机制</w:t>
      </w:r>
    </w:p>
    <w:p w14:paraId="7ED988E4" w14:textId="77777777" w:rsidR="00C545DA" w:rsidRPr="00C80E3C" w:rsidRDefault="00C545DA" w:rsidP="00FA4E7D">
      <w:pPr>
        <w:pStyle w:val="a3"/>
        <w:spacing w:before="0" w:beforeAutospacing="0" w:after="0" w:afterAutospacing="0" w:line="360" w:lineRule="auto"/>
        <w:ind w:firstLine="480"/>
        <w:jc w:val="both"/>
      </w:pPr>
      <w:r w:rsidRPr="00C80E3C">
        <w:lastRenderedPageBreak/>
        <w:t>各级教育行政部门、财政部门要将学生资助宣传工作纳入重要议事日程，加强组织领导、沟通协调，有序开展宣传报道、信息发布、政策解读、舆情处置等工作。各级教育行政部门要建立学生资助工作绩效考核机制，把资助政策宣传情况作为重要指标，纳入学生资助工作绩效考核体系。全国学生资助管理中心负责制订年度全国学生资助宣传工作方案，指导各地和中央部门所属高校开展资助政策宣传工作；各地教育行政部门负责制订和落实本行政区域资助宣传工作方案，并于每年1月30日前报送全国学生资助管理中心备案。</w:t>
      </w:r>
    </w:p>
    <w:p w14:paraId="7A659CD8" w14:textId="77777777" w:rsidR="007F6372" w:rsidRDefault="00C545DA" w:rsidP="00FA4E7D">
      <w:pPr>
        <w:pStyle w:val="a3"/>
        <w:spacing w:beforeLines="50" w:before="156" w:beforeAutospacing="0" w:afterLines="50" w:after="156" w:afterAutospacing="0" w:line="360" w:lineRule="auto"/>
        <w:ind w:firstLine="482"/>
        <w:jc w:val="both"/>
        <w:rPr>
          <w:rStyle w:val="a4"/>
          <w:bdr w:val="none" w:sz="0" w:space="0" w:color="auto" w:frame="1"/>
        </w:rPr>
      </w:pPr>
      <w:r w:rsidRPr="00C80E3C">
        <w:rPr>
          <w:rStyle w:val="a4"/>
          <w:bdr w:val="none" w:sz="0" w:space="0" w:color="auto" w:frame="1"/>
        </w:rPr>
        <w:t>五、加强学生资助宣传队伍建设</w:t>
      </w:r>
    </w:p>
    <w:p w14:paraId="273EFACA" w14:textId="77777777" w:rsidR="00C545DA" w:rsidRDefault="00C545DA" w:rsidP="00FA4E7D">
      <w:pPr>
        <w:pStyle w:val="a3"/>
        <w:spacing w:before="0" w:beforeAutospacing="0" w:after="0" w:afterAutospacing="0" w:line="360" w:lineRule="auto"/>
        <w:ind w:firstLine="480"/>
        <w:jc w:val="both"/>
      </w:pPr>
      <w:r w:rsidRPr="00C80E3C">
        <w:t>各级教育行政部门、各级各类学校要高度重视学生资助宣传工作队伍建设，逐步建立一支专兼结合的学生资助宣传队伍。要大力加强各级学生资助管理机构工作人员和各级各类学校资助管理人员的能力建设，通过业务培训、学习交流、政策研究等形式不断提高政策水平和业务能力，使他们能够准确解释、解读政策，传播好“学生资助”声音。各级教育行政部门、各级各类学校要为学生资助宣传工作提供经费保障，配备必要的工作设备，保证学生资助宣传工作有效开展。</w:t>
      </w:r>
    </w:p>
    <w:p w14:paraId="3627D5A6" w14:textId="77777777" w:rsidR="007F6372" w:rsidRDefault="007F6372" w:rsidP="007F6372">
      <w:pPr>
        <w:pStyle w:val="a3"/>
        <w:spacing w:before="0" w:beforeAutospacing="0" w:after="0" w:afterAutospacing="0" w:line="360" w:lineRule="auto"/>
        <w:ind w:firstLine="480"/>
      </w:pPr>
    </w:p>
    <w:p w14:paraId="313C18F9" w14:textId="77777777" w:rsidR="007F6372" w:rsidRPr="00C80E3C" w:rsidRDefault="007F6372" w:rsidP="007F6372">
      <w:pPr>
        <w:pStyle w:val="a3"/>
        <w:spacing w:before="0" w:beforeAutospacing="0" w:after="0" w:afterAutospacing="0" w:line="360" w:lineRule="auto"/>
        <w:ind w:firstLine="480"/>
      </w:pPr>
    </w:p>
    <w:p w14:paraId="6996CFDD" w14:textId="77777777" w:rsidR="00C545DA" w:rsidRPr="00C80E3C" w:rsidRDefault="00C545DA" w:rsidP="007F6372">
      <w:pPr>
        <w:pStyle w:val="a3"/>
        <w:wordWrap w:val="0"/>
        <w:spacing w:before="0" w:beforeAutospacing="0" w:after="0" w:afterAutospacing="0" w:line="360" w:lineRule="auto"/>
        <w:jc w:val="right"/>
      </w:pPr>
      <w:r w:rsidRPr="00C80E3C">
        <w:t xml:space="preserve">教育部 </w:t>
      </w:r>
      <w:r w:rsidR="007F6372">
        <w:t xml:space="preserve"> </w:t>
      </w:r>
      <w:r w:rsidRPr="00C80E3C">
        <w:t>财政部</w:t>
      </w:r>
      <w:r w:rsidR="007F6372">
        <w:rPr>
          <w:rFonts w:hint="eastAsia"/>
        </w:rPr>
        <w:t xml:space="preserve"> </w:t>
      </w:r>
    </w:p>
    <w:p w14:paraId="59B12F18" w14:textId="77777777" w:rsidR="00C545DA" w:rsidRPr="005C3ADE" w:rsidRDefault="00C545DA" w:rsidP="005C3ADE">
      <w:pPr>
        <w:pStyle w:val="a3"/>
        <w:spacing w:before="0" w:beforeAutospacing="0" w:after="0" w:afterAutospacing="0" w:line="360" w:lineRule="auto"/>
        <w:jc w:val="right"/>
      </w:pPr>
      <w:r w:rsidRPr="00C80E3C">
        <w:t>2015年8月1</w:t>
      </w:r>
      <w:r w:rsidR="001500EF">
        <w:rPr>
          <w:rFonts w:hint="eastAsia"/>
        </w:rPr>
        <w:t>3</w:t>
      </w:r>
      <w:r w:rsidRPr="00C80E3C">
        <w:t>日</w:t>
      </w:r>
      <w:r w:rsidRPr="00354600">
        <w:rPr>
          <w:rFonts w:ascii="方正宋黑" w:eastAsia="方正宋黑" w:cs="方正宋黑"/>
        </w:rPr>
        <w:br w:type="page"/>
      </w:r>
    </w:p>
    <w:p w14:paraId="7D689570" w14:textId="77777777" w:rsidR="00FA525A" w:rsidRDefault="00C545DA" w:rsidP="00C545DA">
      <w:pPr>
        <w:pStyle w:val="1"/>
        <w:spacing w:before="0" w:beforeAutospacing="0" w:after="0" w:afterAutospacing="0"/>
        <w:jc w:val="center"/>
        <w:rPr>
          <w:rFonts w:ascii="华文中宋" w:eastAsia="华文中宋" w:hAnsi="华文中宋"/>
          <w:sz w:val="36"/>
          <w:szCs w:val="36"/>
        </w:rPr>
      </w:pPr>
      <w:r w:rsidRPr="00FA525A">
        <w:rPr>
          <w:rFonts w:ascii="华文中宋" w:eastAsia="华文中宋" w:hAnsi="华文中宋"/>
          <w:sz w:val="36"/>
          <w:szCs w:val="36"/>
        </w:rPr>
        <w:lastRenderedPageBreak/>
        <w:t>教育部办公厅关于开展高校学生资助</w:t>
      </w:r>
    </w:p>
    <w:p w14:paraId="3039F535" w14:textId="77777777" w:rsidR="00C545DA" w:rsidRPr="00FA525A" w:rsidRDefault="00C545DA" w:rsidP="00C545DA">
      <w:pPr>
        <w:pStyle w:val="1"/>
        <w:spacing w:before="0" w:beforeAutospacing="0" w:after="0" w:afterAutospacing="0"/>
        <w:jc w:val="center"/>
        <w:rPr>
          <w:rFonts w:ascii="华文中宋" w:eastAsia="华文中宋" w:hAnsi="华文中宋"/>
          <w:sz w:val="36"/>
          <w:szCs w:val="36"/>
        </w:rPr>
      </w:pPr>
      <w:r w:rsidRPr="00FA525A">
        <w:rPr>
          <w:rFonts w:ascii="华文中宋" w:eastAsia="华文中宋" w:hAnsi="华文中宋"/>
          <w:sz w:val="36"/>
          <w:szCs w:val="36"/>
        </w:rPr>
        <w:t>诚信教育主题活动的通知</w:t>
      </w:r>
    </w:p>
    <w:p w14:paraId="3A80AE1F" w14:textId="77777777" w:rsidR="00C545DA" w:rsidRPr="00FA525A" w:rsidRDefault="00C545DA" w:rsidP="00FA525A">
      <w:pPr>
        <w:pStyle w:val="a3"/>
        <w:spacing w:before="0" w:beforeAutospacing="0" w:after="0" w:afterAutospacing="0" w:line="360" w:lineRule="auto"/>
        <w:jc w:val="right"/>
        <w:rPr>
          <w:rFonts w:ascii="楷体" w:eastAsia="楷体" w:hAnsi="楷体"/>
        </w:rPr>
      </w:pPr>
      <w:r w:rsidRPr="00FA525A">
        <w:rPr>
          <w:rFonts w:ascii="楷体" w:eastAsia="楷体" w:hAnsi="楷体"/>
        </w:rPr>
        <w:t>教资助厅函〔2013〕1号</w:t>
      </w:r>
    </w:p>
    <w:p w14:paraId="75A4BA1E" w14:textId="77777777" w:rsidR="00FA525A" w:rsidRDefault="00FA525A" w:rsidP="00FA525A">
      <w:pPr>
        <w:pStyle w:val="a3"/>
        <w:spacing w:before="0" w:beforeAutospacing="0" w:after="0" w:afterAutospacing="0" w:line="360" w:lineRule="auto"/>
      </w:pPr>
    </w:p>
    <w:p w14:paraId="4B850F74" w14:textId="77777777" w:rsidR="00C545DA" w:rsidRPr="00FA525A" w:rsidRDefault="00C545DA" w:rsidP="00FA4E7D">
      <w:pPr>
        <w:pStyle w:val="a3"/>
        <w:spacing w:before="0" w:beforeAutospacing="0" w:after="0" w:afterAutospacing="0" w:line="360" w:lineRule="auto"/>
        <w:jc w:val="both"/>
      </w:pPr>
      <w:r w:rsidRPr="00FA525A">
        <w:t>各省、自治区、直辖市教育厅（教委），各计划单列市教育局，新疆生产建设兵团教育局，有关部门（单位）教育司（局），中央部门所属各高等学校：</w:t>
      </w:r>
    </w:p>
    <w:p w14:paraId="4AAEA709" w14:textId="77777777" w:rsidR="00C545DA" w:rsidRPr="00FA525A" w:rsidRDefault="00C545DA" w:rsidP="00FA4E7D">
      <w:pPr>
        <w:pStyle w:val="a3"/>
        <w:spacing w:before="0" w:beforeAutospacing="0" w:after="0" w:afterAutospacing="0" w:line="360" w:lineRule="auto"/>
        <w:jc w:val="both"/>
      </w:pPr>
      <w:r w:rsidRPr="00FA525A">
        <w:t xml:space="preserve">　　为深入贯彻落实党的十八大精神，提高家庭经济困难学生资助水平</w:t>
      </w:r>
      <w:r w:rsidR="00CA4832">
        <w:t>，</w:t>
      </w:r>
      <w:r w:rsidRPr="00FA525A">
        <w:t>推动国家助学贷款工作持续健康发展，根据中央有关领导的指示精神，决定部署各地、各高校自2013年起于每年5月份集中开展高校学生资助诚信教育主题活动。现将活动有关要求通知如下：</w:t>
      </w:r>
    </w:p>
    <w:p w14:paraId="294AF291" w14:textId="77777777" w:rsidR="00C545DA" w:rsidRPr="00FA525A" w:rsidRDefault="00C545DA" w:rsidP="00FA4E7D">
      <w:pPr>
        <w:pStyle w:val="a3"/>
        <w:spacing w:beforeLines="50" w:before="156" w:beforeAutospacing="0" w:afterLines="50" w:after="156" w:afterAutospacing="0" w:line="360" w:lineRule="auto"/>
        <w:jc w:val="both"/>
      </w:pPr>
      <w:r w:rsidRPr="00FA525A">
        <w:rPr>
          <w:rStyle w:val="a4"/>
          <w:bdr w:val="none" w:sz="0" w:space="0" w:color="auto" w:frame="1"/>
        </w:rPr>
        <w:t xml:space="preserve">　　一、精心安排部署，持续深入开展活动</w:t>
      </w:r>
    </w:p>
    <w:p w14:paraId="3B48668A" w14:textId="77777777" w:rsidR="00C545DA" w:rsidRPr="00FA525A" w:rsidRDefault="00C545DA" w:rsidP="00FA4E7D">
      <w:pPr>
        <w:pStyle w:val="a3"/>
        <w:spacing w:before="0" w:beforeAutospacing="0" w:after="0" w:afterAutospacing="0" w:line="360" w:lineRule="auto"/>
        <w:jc w:val="both"/>
      </w:pPr>
      <w:r w:rsidRPr="00FA525A">
        <w:t xml:space="preserve">　　诚信是中华民族的传统美德，也是社会主义核心价值观的重要内容，更是大学生立身为人、成长成才的必备品质。开展高校学生资助诚信教育主题活动，既有助于增强大学生的诚信意识，促进国家助学贷款工作的顺利开展，又有助于提高大学生的综合素质，强化资助工作的育人效果，对于维护校园稳定、社会和谐具有重要意义。各地、各高校要高度重视开展高校学生资助诚信教育主题活动，提前将此项活动纳入年度工作计划，制订具体的活动方案，精心安排，周密部署，集中力量于5月份深入开展高校学生资助诚信教育主题活动，形成有广度、有深度、有社会影响力的宣传声势，构建以诚信为荣的校园文化氛围。</w:t>
      </w:r>
    </w:p>
    <w:p w14:paraId="63928902" w14:textId="77777777" w:rsidR="00C545DA" w:rsidRPr="00C12C31" w:rsidRDefault="00C545DA" w:rsidP="00FA4E7D">
      <w:pPr>
        <w:pStyle w:val="a3"/>
        <w:spacing w:beforeLines="50" w:before="156" w:beforeAutospacing="0" w:afterLines="50" w:after="156" w:afterAutospacing="0" w:line="360" w:lineRule="auto"/>
        <w:jc w:val="both"/>
        <w:rPr>
          <w:rStyle w:val="a4"/>
          <w:bdr w:val="none" w:sz="0" w:space="0" w:color="auto" w:frame="1"/>
        </w:rPr>
      </w:pPr>
      <w:r w:rsidRPr="00FA525A">
        <w:rPr>
          <w:rStyle w:val="a4"/>
          <w:bdr w:val="none" w:sz="0" w:space="0" w:color="auto" w:frame="1"/>
        </w:rPr>
        <w:t xml:space="preserve">　　二、创新宣传形式，不断丰富活动内容</w:t>
      </w:r>
    </w:p>
    <w:p w14:paraId="079EF982" w14:textId="77777777" w:rsidR="00C545DA" w:rsidRPr="00FA525A" w:rsidRDefault="00C545DA" w:rsidP="00FA4E7D">
      <w:pPr>
        <w:pStyle w:val="a3"/>
        <w:spacing w:before="0" w:beforeAutospacing="0" w:after="0" w:afterAutospacing="0" w:line="360" w:lineRule="auto"/>
        <w:jc w:val="both"/>
      </w:pPr>
      <w:r w:rsidRPr="00FA525A">
        <w:t xml:space="preserve">　　各地、各高校要联合人民银行、银行监管等部门和国家助学贷款经办银行共同开展高校学生资助诚信教育主题活动。活动以“诚实守信”为主题，以“立德树人”为主线，结合校园文化建设、班级建设、社会实践、“我的中国梦”主题教育等活动，通过举办图片展、知识竞赛、舞台剧、征文、演讲、评选诚信自</w:t>
      </w:r>
      <w:r w:rsidRPr="00FA525A">
        <w:lastRenderedPageBreak/>
        <w:t>强之星等形式多样、生动活泼、寓教于乐的方式，广泛宣传国家助学贷款及其他资助政策，普及征信、金融等相关知识，宣讲诚实守信事迹，倡导契约精神，促使学生树立诚信观念、增强法律意识，及时履行国家助学贷款合同，有效地将诚信教育转化为大学生自觉的素养与行为。各地、各高校要根据《教育部关于勤俭节约办教育建设节约型校园的通知》（教发〔2013〕4号）的规定，教育受资助学生树立勤俭节约意识，强化节约光荣、浪费可耻的观念，自觉抵制高消费或奢侈浪费行为，珍惜国家、学校和社会各界的关怀和爱心。</w:t>
      </w:r>
    </w:p>
    <w:p w14:paraId="78D6934A" w14:textId="77777777" w:rsidR="00C545DA" w:rsidRPr="00C12C31" w:rsidRDefault="00C545DA" w:rsidP="00FA4E7D">
      <w:pPr>
        <w:pStyle w:val="a3"/>
        <w:spacing w:beforeLines="50" w:before="156" w:beforeAutospacing="0" w:afterLines="50" w:after="156" w:afterAutospacing="0" w:line="360" w:lineRule="auto"/>
        <w:jc w:val="both"/>
        <w:rPr>
          <w:rStyle w:val="a4"/>
          <w:bdr w:val="none" w:sz="0" w:space="0" w:color="auto" w:frame="1"/>
        </w:rPr>
      </w:pPr>
      <w:r w:rsidRPr="00FA525A">
        <w:rPr>
          <w:rStyle w:val="a4"/>
          <w:bdr w:val="none" w:sz="0" w:space="0" w:color="auto" w:frame="1"/>
        </w:rPr>
        <w:t xml:space="preserve">　　三、定期检查指导，及时报送总结材料</w:t>
      </w:r>
    </w:p>
    <w:p w14:paraId="5ADD7E62" w14:textId="77777777" w:rsidR="00C545DA" w:rsidRPr="00FA525A" w:rsidRDefault="00C545DA" w:rsidP="00FA4E7D">
      <w:pPr>
        <w:pStyle w:val="a3"/>
        <w:spacing w:before="0" w:beforeAutospacing="0" w:after="0" w:afterAutospacing="0" w:line="360" w:lineRule="auto"/>
        <w:jc w:val="both"/>
      </w:pPr>
      <w:r w:rsidRPr="00FA525A">
        <w:t xml:space="preserve">　　各地教育行政部门要在活动前、活动中，指导所属高校开展高校学生资助诚信教育主题活动，检查活动开展的效果。活动结束后，各地、各高校要认真总结活动开展的情况与经验，及时向全国学生资助管理中心报送总结材料。材料包括：本单位开展高校学生资助诚信教育主题活动的具体时间、主办单位、承办单位、宣传形式、活动内容、学生参加人次、好的做法及成效等，要求短、实、新，一般不超过1500字。主题活动开展情况将作为考核各地、各高校资助工作业绩的依据之一。</w:t>
      </w:r>
    </w:p>
    <w:p w14:paraId="7E466338" w14:textId="77777777" w:rsidR="00C545DA" w:rsidRDefault="00C545DA" w:rsidP="00FA4E7D">
      <w:pPr>
        <w:pStyle w:val="a3"/>
        <w:spacing w:before="0" w:beforeAutospacing="0" w:after="0" w:afterAutospacing="0" w:line="360" w:lineRule="auto"/>
        <w:ind w:firstLine="480"/>
        <w:jc w:val="both"/>
      </w:pPr>
      <w:r w:rsidRPr="00FA525A">
        <w:t>请各地、各部属高校于6月30日之前将活动总结材料以电子版和纸质版方式报送全国学生资助管理中心。</w:t>
      </w:r>
    </w:p>
    <w:p w14:paraId="6D595194" w14:textId="77777777" w:rsidR="00C12C31" w:rsidRDefault="00C12C31" w:rsidP="00C12C31">
      <w:pPr>
        <w:pStyle w:val="a3"/>
        <w:spacing w:before="0" w:beforeAutospacing="0" w:after="0" w:afterAutospacing="0" w:line="360" w:lineRule="auto"/>
        <w:ind w:firstLine="480"/>
      </w:pPr>
    </w:p>
    <w:p w14:paraId="169B8CE2" w14:textId="77777777" w:rsidR="00C12C31" w:rsidRPr="00C12C31" w:rsidRDefault="00C12C31" w:rsidP="00C12C31">
      <w:pPr>
        <w:pStyle w:val="a3"/>
        <w:spacing w:before="0" w:beforeAutospacing="0" w:after="0" w:afterAutospacing="0" w:line="360" w:lineRule="auto"/>
        <w:ind w:firstLine="480"/>
      </w:pPr>
    </w:p>
    <w:p w14:paraId="68788627" w14:textId="77777777" w:rsidR="00C545DA" w:rsidRPr="00FA525A" w:rsidRDefault="00C545DA" w:rsidP="00C12C31">
      <w:pPr>
        <w:pStyle w:val="a3"/>
        <w:wordWrap w:val="0"/>
        <w:spacing w:before="0" w:beforeAutospacing="0" w:after="0" w:afterAutospacing="0" w:line="360" w:lineRule="auto"/>
        <w:jc w:val="right"/>
      </w:pPr>
      <w:r w:rsidRPr="00FA525A">
        <w:t>教育部办公厅</w:t>
      </w:r>
      <w:r w:rsidR="00C12C31">
        <w:rPr>
          <w:rFonts w:hint="eastAsia"/>
        </w:rPr>
        <w:t xml:space="preserve"> </w:t>
      </w:r>
      <w:r w:rsidR="00C12C31">
        <w:t xml:space="preserve"> </w:t>
      </w:r>
    </w:p>
    <w:p w14:paraId="72BF6E04" w14:textId="77777777" w:rsidR="00C545DA" w:rsidRPr="00FA525A" w:rsidRDefault="00C545DA" w:rsidP="00FA525A">
      <w:pPr>
        <w:pStyle w:val="a3"/>
        <w:spacing w:before="0" w:beforeAutospacing="0" w:after="0" w:afterAutospacing="0" w:line="360" w:lineRule="auto"/>
        <w:jc w:val="right"/>
      </w:pPr>
      <w:r w:rsidRPr="00FA525A">
        <w:t>2013年4月10日</w:t>
      </w:r>
    </w:p>
    <w:p w14:paraId="34EC8637" w14:textId="77777777" w:rsidR="00C545DA" w:rsidRPr="00354600" w:rsidRDefault="00C545DA">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70E5C212" w14:textId="77777777" w:rsidR="00FA4E7D" w:rsidRPr="00FA4E7D" w:rsidRDefault="00C545DA" w:rsidP="00FA4E7D">
      <w:pPr>
        <w:widowControl/>
        <w:jc w:val="center"/>
        <w:rPr>
          <w:rFonts w:ascii="华文中宋" w:eastAsia="华文中宋" w:hAnsi="华文中宋"/>
          <w:b/>
          <w:sz w:val="36"/>
          <w:szCs w:val="36"/>
        </w:rPr>
      </w:pPr>
      <w:r w:rsidRPr="00FA4E7D">
        <w:rPr>
          <w:rFonts w:ascii="华文中宋" w:eastAsia="华文中宋" w:hAnsi="华文中宋"/>
          <w:b/>
          <w:sz w:val="36"/>
          <w:szCs w:val="36"/>
        </w:rPr>
        <w:lastRenderedPageBreak/>
        <w:t>财政部 国家发展改革委 教育部关于完善</w:t>
      </w:r>
    </w:p>
    <w:p w14:paraId="3953216E" w14:textId="77777777" w:rsidR="00C545DA" w:rsidRPr="00FA4E7D" w:rsidRDefault="00C545DA" w:rsidP="00FA4E7D">
      <w:pPr>
        <w:widowControl/>
        <w:jc w:val="center"/>
        <w:rPr>
          <w:rFonts w:ascii="华文中宋" w:eastAsia="华文中宋" w:hAnsi="华文中宋" w:cs="宋体"/>
          <w:b/>
          <w:kern w:val="0"/>
          <w:sz w:val="36"/>
          <w:szCs w:val="36"/>
        </w:rPr>
      </w:pPr>
      <w:r w:rsidRPr="00FA4E7D">
        <w:rPr>
          <w:rFonts w:ascii="华文中宋" w:eastAsia="华文中宋" w:hAnsi="华文中宋"/>
          <w:b/>
          <w:sz w:val="36"/>
          <w:szCs w:val="36"/>
        </w:rPr>
        <w:t>研究生教育投入机制的意见</w:t>
      </w:r>
    </w:p>
    <w:p w14:paraId="45363A39" w14:textId="77777777" w:rsidR="00FA4E7D" w:rsidRPr="00FA525A" w:rsidRDefault="00FA4E7D" w:rsidP="00FA4E7D">
      <w:pPr>
        <w:pStyle w:val="a3"/>
        <w:spacing w:before="0" w:beforeAutospacing="0" w:after="0" w:afterAutospacing="0" w:line="360" w:lineRule="auto"/>
        <w:jc w:val="right"/>
        <w:rPr>
          <w:rFonts w:ascii="楷体" w:eastAsia="楷体" w:hAnsi="楷体"/>
        </w:rPr>
      </w:pPr>
      <w:r>
        <w:rPr>
          <w:rFonts w:ascii="楷体" w:eastAsia="楷体" w:hAnsi="楷体" w:hint="eastAsia"/>
        </w:rPr>
        <w:t>财教</w:t>
      </w:r>
      <w:r w:rsidRPr="00FA525A">
        <w:rPr>
          <w:rFonts w:ascii="楷体" w:eastAsia="楷体" w:hAnsi="楷体"/>
        </w:rPr>
        <w:t>〔2013〕1</w:t>
      </w:r>
      <w:r>
        <w:rPr>
          <w:rFonts w:ascii="楷体" w:eastAsia="楷体" w:hAnsi="楷体" w:hint="eastAsia"/>
        </w:rPr>
        <w:t>9</w:t>
      </w:r>
      <w:r w:rsidRPr="00FA525A">
        <w:rPr>
          <w:rFonts w:ascii="楷体" w:eastAsia="楷体" w:hAnsi="楷体"/>
        </w:rPr>
        <w:t>号</w:t>
      </w:r>
    </w:p>
    <w:p w14:paraId="4C647E90" w14:textId="77777777" w:rsidR="00FA4E7D" w:rsidRDefault="00FA4E7D" w:rsidP="00373612">
      <w:pPr>
        <w:widowControl/>
        <w:spacing w:line="360" w:lineRule="auto"/>
        <w:rPr>
          <w:rFonts w:ascii="宋体" w:eastAsia="宋体" w:hAnsi="宋体" w:cs="宋体"/>
          <w:kern w:val="0"/>
          <w:sz w:val="24"/>
          <w:szCs w:val="24"/>
        </w:rPr>
      </w:pPr>
    </w:p>
    <w:p w14:paraId="46583CB1" w14:textId="77777777" w:rsidR="00FA4E7D" w:rsidRDefault="00C545DA" w:rsidP="00847C32">
      <w:pPr>
        <w:widowControl/>
        <w:spacing w:line="384" w:lineRule="auto"/>
        <w:rPr>
          <w:rFonts w:ascii="宋体" w:eastAsia="宋体" w:hAnsi="宋体" w:cs="宋体"/>
          <w:kern w:val="0"/>
          <w:sz w:val="24"/>
          <w:szCs w:val="24"/>
        </w:rPr>
      </w:pPr>
      <w:r w:rsidRPr="00FA4E7D">
        <w:rPr>
          <w:rFonts w:ascii="宋体" w:eastAsia="宋体" w:hAnsi="宋体" w:cs="宋体"/>
          <w:kern w:val="0"/>
          <w:sz w:val="24"/>
          <w:szCs w:val="24"/>
        </w:rPr>
        <w:t>党中央有关部门，国务院各部委、各直属机构，各省、自治区、直辖市、计划单列市人民政府，新疆生产建设兵团：</w:t>
      </w:r>
    </w:p>
    <w:p w14:paraId="421D3F19" w14:textId="77777777" w:rsidR="00FA4E7D" w:rsidRDefault="00C545DA" w:rsidP="00847C32">
      <w:pPr>
        <w:widowControl/>
        <w:spacing w:line="384" w:lineRule="auto"/>
        <w:ind w:firstLineChars="200" w:firstLine="480"/>
        <w:rPr>
          <w:rFonts w:ascii="宋体" w:eastAsia="宋体" w:hAnsi="宋体" w:cs="宋体"/>
          <w:kern w:val="0"/>
          <w:sz w:val="24"/>
          <w:szCs w:val="24"/>
        </w:rPr>
      </w:pPr>
      <w:r w:rsidRPr="00FA4E7D">
        <w:rPr>
          <w:rFonts w:ascii="宋体" w:eastAsia="宋体" w:hAnsi="宋体" w:cs="宋体"/>
          <w:kern w:val="0"/>
          <w:sz w:val="24"/>
          <w:szCs w:val="24"/>
        </w:rPr>
        <w:t>研究生教育是高等教育的重要组成部分，承担着培养高层次人才、创造高水平科研成果、提供高水平社会服务的重任。改革开放以来，我国研究生教育规模逐步扩大，培养能力不断增强，投入机制逐步健全，初步形成了一条符合我国国情的发展道路。但与教育改革发展的新形势、新要求相比，还存在培养经费供需矛盾突出、成本分担机制不健全、奖助政策体系不完善等问题。为贯彻落实《国家中长期教育改革和发展规划纲要（2010—2020年）》的有关要求，进一步提高研究生培养质量，促进研究生教育持续健康发展，经国务院同意，现就完善研究生教育投入机制提出以下意见：</w:t>
      </w:r>
    </w:p>
    <w:p w14:paraId="770A7207" w14:textId="77777777" w:rsidR="00FA4E7D" w:rsidRDefault="00C545DA" w:rsidP="00847C32">
      <w:pPr>
        <w:widowControl/>
        <w:spacing w:beforeLines="50" w:before="156" w:afterLines="50" w:after="156" w:line="384" w:lineRule="auto"/>
        <w:ind w:firstLineChars="200" w:firstLine="482"/>
        <w:rPr>
          <w:rFonts w:ascii="宋体" w:eastAsia="宋体" w:hAnsi="宋体" w:cs="宋体"/>
          <w:kern w:val="0"/>
          <w:sz w:val="24"/>
          <w:szCs w:val="24"/>
        </w:rPr>
      </w:pPr>
      <w:r w:rsidRPr="00FA4E7D">
        <w:rPr>
          <w:rFonts w:ascii="宋体" w:eastAsia="宋体" w:hAnsi="宋体" w:cs="宋体"/>
          <w:b/>
          <w:bCs/>
          <w:kern w:val="0"/>
          <w:sz w:val="24"/>
          <w:szCs w:val="24"/>
        </w:rPr>
        <w:t>一、指导思想和基本原则</w:t>
      </w:r>
    </w:p>
    <w:p w14:paraId="66C56F7A"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（一）指导思想。</w:t>
      </w:r>
      <w:r w:rsidRPr="00FA4E7D">
        <w:rPr>
          <w:rFonts w:ascii="宋体" w:eastAsia="宋体" w:hAnsi="宋体" w:cs="宋体"/>
          <w:kern w:val="0"/>
          <w:sz w:val="24"/>
          <w:szCs w:val="24"/>
        </w:rPr>
        <w:t>高举中国特色社会主义伟大旗帜，以邓小平理论、“三个代表”重要思想、科学发展观为指导，坚持社会主义办学方向，立足基本国情，遵循教育规律，以人才培养为根本，以提高质量为核心，以改革创新为动力，建立健全以政府投入为主、受教育者合理分担培养成本、高等学校等研究生培养机构多渠道筹集经费的研究生教育投入机制，全面激发研究生教育的活力，促进研究生教育持续健康发展。</w:t>
      </w:r>
    </w:p>
    <w:p w14:paraId="3F527BC1"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（二）基本原则。</w:t>
      </w:r>
      <w:r w:rsidRPr="00FA4E7D">
        <w:rPr>
          <w:rFonts w:ascii="宋体" w:eastAsia="宋体" w:hAnsi="宋体" w:cs="宋体"/>
          <w:kern w:val="0"/>
          <w:sz w:val="24"/>
          <w:szCs w:val="24"/>
        </w:rPr>
        <w:t>坚持系统设计，完善体制机制。着力破除体制机制障碍，努力化解深层次矛盾，完善符合我国国情的研究生教育投入机制。坚持教育规</w:t>
      </w:r>
      <w:r w:rsidRPr="00FA4E7D">
        <w:rPr>
          <w:rFonts w:ascii="宋体" w:eastAsia="宋体" w:hAnsi="宋体" w:cs="宋体"/>
          <w:kern w:val="0"/>
          <w:sz w:val="24"/>
          <w:szCs w:val="24"/>
        </w:rPr>
        <w:lastRenderedPageBreak/>
        <w:t>律，促进质量提升。立足研究生教育的特点，遵循研究生成长成才规律，深化研究生教育综合改革，提高研究生培养质量。坚持以人为本，提高待遇水平。完善研究生奖助政策体系，改善研究生学习、科研和生活条件，提高研究生待遇。坚持统筹谋划，积极稳妥推进。充分调动各类研究生培养机构的积极性，加强中央和地方政策衔接，确保顺利实施。</w:t>
      </w:r>
    </w:p>
    <w:p w14:paraId="5A626C2F" w14:textId="77777777" w:rsidR="00FA4E7D" w:rsidRPr="00373612" w:rsidRDefault="00C545DA" w:rsidP="00847C32">
      <w:pPr>
        <w:widowControl/>
        <w:spacing w:beforeLines="50" w:before="156" w:afterLines="50" w:after="156" w:line="384" w:lineRule="auto"/>
        <w:ind w:firstLineChars="200" w:firstLine="482"/>
        <w:rPr>
          <w:rFonts w:ascii="宋体" w:eastAsia="宋体" w:hAnsi="宋体" w:cs="宋体"/>
          <w:b/>
          <w:bCs/>
          <w:kern w:val="0"/>
          <w:sz w:val="24"/>
          <w:szCs w:val="24"/>
        </w:rPr>
      </w:pPr>
      <w:r w:rsidRPr="00FA4E7D">
        <w:rPr>
          <w:rFonts w:ascii="宋体" w:eastAsia="宋体" w:hAnsi="宋体" w:cs="宋体"/>
          <w:b/>
          <w:bCs/>
          <w:kern w:val="0"/>
          <w:sz w:val="24"/>
          <w:szCs w:val="24"/>
        </w:rPr>
        <w:t>二、完善研究生教育财政拨款制度</w:t>
      </w:r>
    </w:p>
    <w:p w14:paraId="0CDD3572"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（一）完善中央部门所属普通高等学校（以下简称中央高校）研究生教育财政拨款制度。</w:t>
      </w:r>
      <w:r w:rsidRPr="00FA4E7D">
        <w:rPr>
          <w:rFonts w:ascii="宋体" w:eastAsia="宋体" w:hAnsi="宋体" w:cs="宋体"/>
          <w:kern w:val="0"/>
          <w:sz w:val="24"/>
          <w:szCs w:val="24"/>
        </w:rPr>
        <w:t>建立健全包括生均综合定额拨款、绩效拨款、奖助经费在内的财政拨款体系。从2012年起，中央财政对纳入全国研究生招生计划的中央高校全日制研究生（委托培养研究生除外）安排生均综合定额拨款。同时，根据经济发展水平、物价变动情况和财力状况，建立拨款标准动态调整机制，逐步提高拨款水平。中央财政根据研究生培养质量、科学研究水平等因素确定中央高校研究生教育绩效拨款，由学校自主安排用于研究生培养。中央高校按规定统筹利用“985工程”等经费，支持研究生教育发展。</w:t>
      </w:r>
    </w:p>
    <w:p w14:paraId="1D581F3F" w14:textId="77777777" w:rsidR="00373612" w:rsidRPr="00373612" w:rsidRDefault="00C545DA" w:rsidP="00847C32">
      <w:pPr>
        <w:widowControl/>
        <w:spacing w:line="384" w:lineRule="auto"/>
        <w:ind w:firstLineChars="200" w:firstLine="482"/>
        <w:rPr>
          <w:rFonts w:ascii="楷体" w:eastAsia="楷体" w:hAnsi="楷体" w:cs="宋体"/>
          <w:b/>
          <w:kern w:val="0"/>
          <w:sz w:val="24"/>
          <w:szCs w:val="24"/>
        </w:rPr>
      </w:pPr>
      <w:r w:rsidRPr="00373612">
        <w:rPr>
          <w:rFonts w:ascii="楷体" w:eastAsia="楷体" w:hAnsi="楷体" w:cs="宋体"/>
          <w:b/>
          <w:kern w:val="0"/>
          <w:sz w:val="24"/>
          <w:szCs w:val="24"/>
        </w:rPr>
        <w:t>（二）各地要参照中央高校研究生教育财政拨款模式，建立健全地方所属普通高等学校（以下简称地方高校）研究生教育拨款制度，加大财政投入力度。</w:t>
      </w:r>
    </w:p>
    <w:p w14:paraId="58B37CA4" w14:textId="77777777" w:rsidR="00FA4E7D" w:rsidRPr="00373612" w:rsidRDefault="00C545DA" w:rsidP="00847C32">
      <w:pPr>
        <w:widowControl/>
        <w:spacing w:beforeLines="50" w:before="156" w:afterLines="50" w:after="156" w:line="384" w:lineRule="auto"/>
        <w:ind w:firstLineChars="200" w:firstLine="482"/>
        <w:rPr>
          <w:rFonts w:ascii="宋体" w:eastAsia="宋体" w:hAnsi="宋体" w:cs="宋体"/>
          <w:b/>
          <w:bCs/>
          <w:kern w:val="0"/>
          <w:sz w:val="24"/>
          <w:szCs w:val="24"/>
        </w:rPr>
      </w:pPr>
      <w:r w:rsidRPr="00FA4E7D">
        <w:rPr>
          <w:rFonts w:ascii="宋体" w:eastAsia="宋体" w:hAnsi="宋体" w:cs="宋体"/>
          <w:b/>
          <w:bCs/>
          <w:kern w:val="0"/>
          <w:sz w:val="24"/>
          <w:szCs w:val="24"/>
        </w:rPr>
        <w:t>三、完善研究生奖助政策体系</w:t>
      </w:r>
    </w:p>
    <w:p w14:paraId="78C187BA"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（一）加大奖助经费投入力度。</w:t>
      </w:r>
      <w:r w:rsidRPr="00FA4E7D">
        <w:rPr>
          <w:rFonts w:ascii="宋体" w:eastAsia="宋体" w:hAnsi="宋体" w:cs="宋体"/>
          <w:kern w:val="0"/>
          <w:sz w:val="24"/>
          <w:szCs w:val="24"/>
        </w:rPr>
        <w:t>以政府投入为主，按规定统筹高等学校自筹经费、科研经费、助学贷款、社会捐助等资金，建立健全多元奖助政策体系，提高研究生待遇水平。</w:t>
      </w:r>
    </w:p>
    <w:p w14:paraId="3380D6D8"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（二）建立研究生国家助学金制度。</w:t>
      </w:r>
      <w:r w:rsidRPr="00FA4E7D">
        <w:rPr>
          <w:rFonts w:ascii="宋体" w:eastAsia="宋体" w:hAnsi="宋体" w:cs="宋体"/>
          <w:kern w:val="0"/>
          <w:sz w:val="24"/>
          <w:szCs w:val="24"/>
        </w:rPr>
        <w:t>从2014年秋季学期起，将现有的研究生普通奖学金调整为研究生国家助学金，用于补助研究生基本生活支出。研究生国家助学金范围覆盖全国研究生招生计划内的所有全日制研究生。博士生资</w:t>
      </w:r>
      <w:r w:rsidRPr="00FA4E7D">
        <w:rPr>
          <w:rFonts w:ascii="宋体" w:eastAsia="宋体" w:hAnsi="宋体" w:cs="宋体"/>
          <w:kern w:val="0"/>
          <w:sz w:val="24"/>
          <w:szCs w:val="24"/>
        </w:rPr>
        <w:lastRenderedPageBreak/>
        <w:t>助标准不低于每生每年10000元，硕士生资助标准不低于每生每年6000元。具体标准由各级财政部门会同高等学校主管部门确定，并根据经济发展水平和物价变动情况，建立资助标准动态调整机制。研究生国家助学金所需资金根据高等学校隶属关系，由中央财政和地方财政参照普通本专科生国家助学金分担办法共同承担。</w:t>
      </w:r>
    </w:p>
    <w:p w14:paraId="70BEE213"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（三）加大研究生助教、助研和助管（以下简称“三助”）岗位津贴资助力度。</w:t>
      </w:r>
      <w:r w:rsidRPr="00FA4E7D">
        <w:rPr>
          <w:rFonts w:ascii="宋体" w:eastAsia="宋体" w:hAnsi="宋体" w:cs="宋体"/>
          <w:kern w:val="0"/>
          <w:sz w:val="24"/>
          <w:szCs w:val="24"/>
        </w:rPr>
        <w:t>高等学校要按规定统筹利用科研经费、学费收入、社会捐助等资金，设置研究生“三助”岗位，并提供“三助”津贴。原则上，助研津贴主要通过科研项目经费中的劳务费列支，助教津贴和助管津贴所需资金由高等学校承担。高等学校要重视助研岗位设置并加大助研津贴资助力度，建立健全导师责任制和导师项目资助制，充分调动研究生参与科学研究和社会实践的积极性。高等学校要加大基本科研业务费对研究生培养的支持力度，支持符合条件的研究生特别是博士生开展自主研究，并对人文社科、基础学科等科研经费较少的学科给予倾斜支持。研究生“三助”津贴标准由高等学校依据国家有关规定，结合当地物价水平等因素合理确定。</w:t>
      </w:r>
    </w:p>
    <w:p w14:paraId="65F3E949"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（四）建立研究生国家奖学金制度。</w:t>
      </w:r>
      <w:r w:rsidRPr="00FA4E7D">
        <w:rPr>
          <w:rFonts w:ascii="宋体" w:eastAsia="宋体" w:hAnsi="宋体" w:cs="宋体"/>
          <w:kern w:val="0"/>
          <w:sz w:val="24"/>
          <w:szCs w:val="24"/>
        </w:rPr>
        <w:t>从2012年秋季学期起，设立研究生国家奖学金，用于奖励学业成绩特别优秀、科学研究成果显著、社会公益活动表现突出的研究生。每年奖励4.5万名，其中：博士生1万名，奖励标准为每生每年30000元；硕士生3.5万名，奖励标准为每生每年20000元。研究生国家奖学金所需资金由中央财政全额承担。研究生国家奖学金向基础学科和国家亟需的学科（专业、方向）倾斜。</w:t>
      </w:r>
    </w:p>
    <w:p w14:paraId="5949956C"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（五）建立研究生学业奖学金制度。</w:t>
      </w:r>
      <w:r w:rsidRPr="00FA4E7D">
        <w:rPr>
          <w:rFonts w:ascii="宋体" w:eastAsia="宋体" w:hAnsi="宋体" w:cs="宋体"/>
          <w:kern w:val="0"/>
          <w:sz w:val="24"/>
          <w:szCs w:val="24"/>
        </w:rPr>
        <w:t>从2014年秋季学期起，设立研究生学业奖学金，用于奖励支持研究生更好地完成学业。高等学校根据研究生学业成绩、科研成果、社会服务以及家庭经济状况等因素，确定研究生学业奖学金的覆</w:t>
      </w:r>
      <w:r w:rsidRPr="00FA4E7D">
        <w:rPr>
          <w:rFonts w:ascii="宋体" w:eastAsia="宋体" w:hAnsi="宋体" w:cs="宋体"/>
          <w:kern w:val="0"/>
          <w:sz w:val="24"/>
          <w:szCs w:val="24"/>
        </w:rPr>
        <w:lastRenderedPageBreak/>
        <w:t>盖面、等级、具体标准和评定办法，并负责组织实施。研究生学业奖学金向基础学科和国家亟需的学科（专业、方向）倾斜。中央财政和地方财政根据高等学校隶属关系，对研究生学业奖学金所需资金给予支持，具体办法另行制定。高等学校按规定统筹利用财政资金、学费收入、社会捐助等资金，加大奖助力度。</w:t>
      </w:r>
    </w:p>
    <w:p w14:paraId="76F62C65"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（六）完善研究生国家助学贷款政策。</w:t>
      </w:r>
      <w:r w:rsidRPr="00FA4E7D">
        <w:rPr>
          <w:rFonts w:ascii="宋体" w:eastAsia="宋体" w:hAnsi="宋体" w:cs="宋体"/>
          <w:kern w:val="0"/>
          <w:sz w:val="24"/>
          <w:szCs w:val="24"/>
        </w:rPr>
        <w:t>确保符合条件的研究生都可以申请并及时获得国家助学贷款。提高研究生国家助学贷款年度最高限额，原则上不超过年度学费和住宿费标准总和。国家助学贷款贴息和风险补偿金按照现行办法由各级财政承担。落实到基层和艰苦边远地区工作以及应征入伍服义务兵役研究生的学费补偿和国家助学贷款代偿政策。</w:t>
      </w:r>
    </w:p>
    <w:p w14:paraId="5D120890"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（七）完善配套政策措施。</w:t>
      </w:r>
      <w:r w:rsidRPr="00FA4E7D">
        <w:rPr>
          <w:rFonts w:ascii="宋体" w:eastAsia="宋体" w:hAnsi="宋体" w:cs="宋体"/>
          <w:kern w:val="0"/>
          <w:sz w:val="24"/>
          <w:szCs w:val="24"/>
        </w:rPr>
        <w:t>高等学校要综合采取减免学费、发放特殊困难补助、开辟入学“绿色通道”等方式，加大对家庭经济困难研究生的资助力度。进一步落实和完善鼓励捐资助学的优惠政策，积极引导和鼓励企业、社会团体和个人面向高等学校设立研究生奖助学金、专题研究项目，或提供实践实习岗位、就职锻炼机会等。鼓励有条件的高等学校设立留学生奖学金，吸引国外优秀学生来华攻读研究生学位。</w:t>
      </w:r>
    </w:p>
    <w:p w14:paraId="17DF6F7B" w14:textId="77777777" w:rsidR="00FA4E7D" w:rsidRPr="00373612" w:rsidRDefault="00C545DA" w:rsidP="00847C32">
      <w:pPr>
        <w:widowControl/>
        <w:spacing w:beforeLines="50" w:before="156" w:afterLines="50" w:after="156" w:line="384" w:lineRule="auto"/>
        <w:ind w:firstLineChars="200" w:firstLine="482"/>
        <w:rPr>
          <w:rFonts w:ascii="宋体" w:eastAsia="宋体" w:hAnsi="宋体" w:cs="宋体"/>
          <w:b/>
          <w:bCs/>
          <w:kern w:val="0"/>
          <w:sz w:val="24"/>
          <w:szCs w:val="24"/>
        </w:rPr>
      </w:pPr>
      <w:r w:rsidRPr="00FA4E7D">
        <w:rPr>
          <w:rFonts w:ascii="宋体" w:eastAsia="宋体" w:hAnsi="宋体" w:cs="宋体"/>
          <w:b/>
          <w:bCs/>
          <w:kern w:val="0"/>
          <w:sz w:val="24"/>
          <w:szCs w:val="24"/>
        </w:rPr>
        <w:t>四、建立健全研究生教育收费制度</w:t>
      </w:r>
    </w:p>
    <w:p w14:paraId="71C47C20"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（一）全面实行研究生教育收费制度。</w:t>
      </w:r>
      <w:r w:rsidRPr="00FA4E7D">
        <w:rPr>
          <w:rFonts w:ascii="宋体" w:eastAsia="宋体" w:hAnsi="宋体" w:cs="宋体"/>
          <w:kern w:val="0"/>
          <w:sz w:val="24"/>
          <w:szCs w:val="24"/>
        </w:rPr>
        <w:t>从2014年秋季学期起，按照“新生新办法、老生老办法”的原则，向所有纳入全国研究生招生计划的新入学研究生收取学费。</w:t>
      </w:r>
    </w:p>
    <w:p w14:paraId="19DACB8B"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（二）合理确定研究生教育收费标准。</w:t>
      </w:r>
      <w:r w:rsidRPr="00FA4E7D">
        <w:rPr>
          <w:rFonts w:ascii="宋体" w:eastAsia="宋体" w:hAnsi="宋体" w:cs="宋体"/>
          <w:kern w:val="0"/>
          <w:sz w:val="24"/>
          <w:szCs w:val="24"/>
        </w:rPr>
        <w:t>研究生学费标准应综合考虑不同专业研究生培养成本、当地经济发展水平、办学条件、居民经济承受能力等因素确定，并与本专科生学费标准及已收费研究生学费标准相衔接。原则上，现阶段全日制学术学位研究生学费标准，硕士生每生每年不超过8000元，博士生每生每</w:t>
      </w:r>
      <w:r w:rsidRPr="00FA4E7D">
        <w:rPr>
          <w:rFonts w:ascii="宋体" w:eastAsia="宋体" w:hAnsi="宋体" w:cs="宋体"/>
          <w:kern w:val="0"/>
          <w:sz w:val="24"/>
          <w:szCs w:val="24"/>
        </w:rPr>
        <w:lastRenderedPageBreak/>
        <w:t>年不超过10000元。全日制专业学位研究生以及目前已按规定实行收费政策的研究生，暂执行原收费政策。</w:t>
      </w:r>
    </w:p>
    <w:p w14:paraId="79BF46F8"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（三）加强研究生教育收费管理。</w:t>
      </w:r>
      <w:r w:rsidRPr="00FA4E7D">
        <w:rPr>
          <w:rFonts w:ascii="宋体" w:eastAsia="宋体" w:hAnsi="宋体" w:cs="宋体"/>
          <w:kern w:val="0"/>
          <w:sz w:val="24"/>
          <w:szCs w:val="24"/>
        </w:rPr>
        <w:t>研究生教育收费实行属地管理，具体标准由高等学校所在地省级教育行政部门提出，经省级价格、财政部门审核并报省级人民政府批准后执行，同时报国家发展改革委、财政部、教育部备案。研究生学费按学年收取，不得提前预收。研究生学费收入按规定纳入财政专户管理，实行“收支两条线”，由高等学校统筹用于研究生教学、科研、改善待遇等支出。</w:t>
      </w:r>
    </w:p>
    <w:p w14:paraId="3A129021" w14:textId="77777777" w:rsidR="00FA4E7D" w:rsidRPr="00373612" w:rsidRDefault="00C545DA" w:rsidP="00847C32">
      <w:pPr>
        <w:widowControl/>
        <w:spacing w:line="384" w:lineRule="auto"/>
        <w:ind w:firstLineChars="200" w:firstLine="482"/>
        <w:rPr>
          <w:rFonts w:ascii="楷体" w:eastAsia="楷体" w:hAnsi="楷体" w:cs="宋体"/>
          <w:b/>
          <w:kern w:val="0"/>
          <w:sz w:val="24"/>
          <w:szCs w:val="24"/>
        </w:rPr>
      </w:pPr>
      <w:r w:rsidRPr="00373612">
        <w:rPr>
          <w:rFonts w:ascii="楷体" w:eastAsia="楷体" w:hAnsi="楷体" w:cs="宋体"/>
          <w:b/>
          <w:kern w:val="0"/>
          <w:sz w:val="24"/>
          <w:szCs w:val="24"/>
        </w:rPr>
        <w:t>（四）研究生教育收费的具体办法另行制定。</w:t>
      </w:r>
    </w:p>
    <w:p w14:paraId="75301B86" w14:textId="77777777" w:rsidR="00FA4E7D" w:rsidRPr="00373612" w:rsidRDefault="00C545DA" w:rsidP="00847C32">
      <w:pPr>
        <w:widowControl/>
        <w:spacing w:beforeLines="50" w:before="156" w:afterLines="50" w:after="156" w:line="384" w:lineRule="auto"/>
        <w:ind w:firstLineChars="200" w:firstLine="482"/>
        <w:rPr>
          <w:rFonts w:ascii="宋体" w:eastAsia="宋体" w:hAnsi="宋体" w:cs="宋体"/>
          <w:b/>
          <w:bCs/>
          <w:kern w:val="0"/>
          <w:sz w:val="24"/>
          <w:szCs w:val="24"/>
        </w:rPr>
      </w:pPr>
      <w:r w:rsidRPr="00FA4E7D">
        <w:rPr>
          <w:rFonts w:ascii="宋体" w:eastAsia="宋体" w:hAnsi="宋体" w:cs="宋体"/>
          <w:b/>
          <w:bCs/>
          <w:kern w:val="0"/>
          <w:sz w:val="24"/>
          <w:szCs w:val="24"/>
        </w:rPr>
        <w:t>五、有关工作要求</w:t>
      </w:r>
    </w:p>
    <w:p w14:paraId="519CE634"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（一）加强组织领导。</w:t>
      </w:r>
      <w:r w:rsidRPr="00FA4E7D">
        <w:rPr>
          <w:rFonts w:ascii="宋体" w:eastAsia="宋体" w:hAnsi="宋体" w:cs="宋体"/>
          <w:kern w:val="0"/>
          <w:sz w:val="24"/>
          <w:szCs w:val="24"/>
        </w:rPr>
        <w:t>各地区、各有关部门要充分认识完善研究生教育投入机制的重大意义，建立相应的工作机制，制定具体的实施办法，抓好贯彻落实。高等学校等研究生培养机构要实行主要领导负责制，加强统筹协调和资源整合，确保各项政策落实到位。</w:t>
      </w:r>
    </w:p>
    <w:p w14:paraId="0B3842EB"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（二）确保资金落实。</w:t>
      </w:r>
      <w:r w:rsidRPr="00FA4E7D">
        <w:rPr>
          <w:rFonts w:ascii="宋体" w:eastAsia="宋体" w:hAnsi="宋体" w:cs="宋体"/>
          <w:kern w:val="0"/>
          <w:sz w:val="24"/>
          <w:szCs w:val="24"/>
        </w:rPr>
        <w:t>地方财政部门要制定行政区域内有关资金的具体落实办法，确保应承担的资金落实到位。高等学校等研究生培养机构要积极拓宽研究生教育经费来源渠道，通过多种形式增加经费投入。各地区、各有关部门和各研究生培养机构要切实加强经费管理，确保资金使用规范、安全、有效。</w:t>
      </w:r>
    </w:p>
    <w:p w14:paraId="086BE5AD"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（三）加强宣传引导。</w:t>
      </w:r>
      <w:r w:rsidRPr="00FA4E7D">
        <w:rPr>
          <w:rFonts w:ascii="宋体" w:eastAsia="宋体" w:hAnsi="宋体" w:cs="宋体"/>
          <w:kern w:val="0"/>
          <w:sz w:val="24"/>
          <w:szCs w:val="24"/>
        </w:rPr>
        <w:t>完善研究生教育投入机制是进一步改善研究生待遇、提高研究生培养质量的重大举措。各地区、各有关部门和各研究生培养机构要全面准确地领会有关精神，深入细致地做好宣传工作，为政策顺利实施营造良好的舆论环境。</w:t>
      </w:r>
    </w:p>
    <w:p w14:paraId="2E56C915"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lastRenderedPageBreak/>
        <w:t>（四）深化研究生教育改革。</w:t>
      </w:r>
      <w:r w:rsidRPr="00FA4E7D">
        <w:rPr>
          <w:rFonts w:ascii="宋体" w:eastAsia="宋体" w:hAnsi="宋体" w:cs="宋体"/>
          <w:kern w:val="0"/>
          <w:sz w:val="24"/>
          <w:szCs w:val="24"/>
        </w:rPr>
        <w:t>在完善研究生教育投入机制的同时，大力推进研究生教育综合改革。坚持全面提高质量，加大研究生教育规模和结构调整力度，分类推进培养模式改革，统筹构建质量保障体系，突出创新和实践能力培养，强化科教结合、产学结合，加快建设高层次人才培养体系。深化研究生教育改革的具体意见另行制定。</w:t>
      </w:r>
    </w:p>
    <w:p w14:paraId="526CFD0D" w14:textId="77777777" w:rsidR="00FA4E7D" w:rsidRDefault="00C545DA" w:rsidP="00847C32">
      <w:pPr>
        <w:widowControl/>
        <w:spacing w:line="384" w:lineRule="auto"/>
        <w:ind w:firstLineChars="200" w:firstLine="482"/>
        <w:rPr>
          <w:rFonts w:ascii="宋体" w:eastAsia="宋体" w:hAnsi="宋体" w:cs="宋体"/>
          <w:kern w:val="0"/>
          <w:sz w:val="24"/>
          <w:szCs w:val="24"/>
        </w:rPr>
      </w:pPr>
      <w:r w:rsidRPr="00373612">
        <w:rPr>
          <w:rFonts w:ascii="楷体" w:eastAsia="楷体" w:hAnsi="楷体" w:cs="宋体"/>
          <w:b/>
          <w:kern w:val="0"/>
          <w:sz w:val="24"/>
          <w:szCs w:val="24"/>
        </w:rPr>
        <w:t>（五）完善科研机构等其他研究生培养机构研究生教育投入机制的工作，由各地区、各有关部门参照本意见，采取相应措施予以推进。</w:t>
      </w:r>
      <w:r w:rsidRPr="00FA4E7D">
        <w:rPr>
          <w:rFonts w:ascii="宋体" w:eastAsia="宋体" w:hAnsi="宋体" w:cs="宋体"/>
          <w:kern w:val="0"/>
          <w:sz w:val="24"/>
          <w:szCs w:val="24"/>
        </w:rPr>
        <w:t>硕博连读研究生、医学教育长学制学生，分别参照执行相应学习阶段的有关政策。</w:t>
      </w:r>
    </w:p>
    <w:p w14:paraId="3A34AE12" w14:textId="77777777" w:rsidR="000C3997" w:rsidRDefault="000C3997" w:rsidP="00847C32">
      <w:pPr>
        <w:widowControl/>
        <w:spacing w:line="384" w:lineRule="auto"/>
        <w:ind w:firstLineChars="200" w:firstLine="480"/>
        <w:rPr>
          <w:rFonts w:ascii="宋体" w:eastAsia="宋体" w:hAnsi="宋体" w:cs="宋体"/>
          <w:kern w:val="0"/>
          <w:sz w:val="24"/>
          <w:szCs w:val="24"/>
        </w:rPr>
      </w:pPr>
    </w:p>
    <w:p w14:paraId="1206B3EC" w14:textId="77777777" w:rsidR="000C3997" w:rsidRDefault="000C3997" w:rsidP="00847C32">
      <w:pPr>
        <w:widowControl/>
        <w:spacing w:line="384" w:lineRule="auto"/>
        <w:ind w:firstLineChars="200" w:firstLine="480"/>
        <w:rPr>
          <w:rFonts w:ascii="宋体" w:eastAsia="宋体" w:hAnsi="宋体" w:cs="宋体"/>
          <w:kern w:val="0"/>
          <w:sz w:val="24"/>
          <w:szCs w:val="24"/>
        </w:rPr>
      </w:pPr>
    </w:p>
    <w:p w14:paraId="26310DDF" w14:textId="77777777" w:rsidR="00E80A7B" w:rsidRDefault="00C545DA" w:rsidP="00847C32">
      <w:pPr>
        <w:widowControl/>
        <w:spacing w:line="384" w:lineRule="auto"/>
        <w:jc w:val="right"/>
        <w:rPr>
          <w:rFonts w:ascii="宋体" w:eastAsia="宋体" w:hAnsi="宋体" w:cs="宋体"/>
          <w:kern w:val="0"/>
          <w:sz w:val="24"/>
          <w:szCs w:val="24"/>
        </w:rPr>
      </w:pPr>
      <w:r w:rsidRPr="00FA4E7D">
        <w:rPr>
          <w:rFonts w:ascii="宋体" w:eastAsia="宋体" w:hAnsi="宋体" w:cs="宋体"/>
          <w:kern w:val="0"/>
          <w:sz w:val="24"/>
          <w:szCs w:val="24"/>
        </w:rPr>
        <w:t>财政部</w:t>
      </w:r>
      <w:r w:rsidR="00E80A7B">
        <w:rPr>
          <w:rFonts w:ascii="宋体" w:eastAsia="宋体" w:hAnsi="宋体" w:cs="宋体"/>
          <w:kern w:val="0"/>
          <w:sz w:val="24"/>
          <w:szCs w:val="24"/>
        </w:rPr>
        <w:t xml:space="preserve">  </w:t>
      </w:r>
      <w:r w:rsidRPr="00FA4E7D">
        <w:rPr>
          <w:rFonts w:ascii="宋体" w:eastAsia="宋体" w:hAnsi="宋体" w:cs="宋体"/>
          <w:kern w:val="0"/>
          <w:sz w:val="24"/>
          <w:szCs w:val="24"/>
        </w:rPr>
        <w:t>国家发展改革委</w:t>
      </w:r>
      <w:r w:rsidR="00E80A7B">
        <w:rPr>
          <w:rFonts w:ascii="宋体" w:eastAsia="宋体" w:hAnsi="宋体" w:cs="宋体"/>
          <w:kern w:val="0"/>
          <w:sz w:val="24"/>
          <w:szCs w:val="24"/>
        </w:rPr>
        <w:t xml:space="preserve">  </w:t>
      </w:r>
      <w:r w:rsidRPr="00FA4E7D">
        <w:rPr>
          <w:rFonts w:ascii="宋体" w:eastAsia="宋体" w:hAnsi="宋体" w:cs="宋体"/>
          <w:kern w:val="0"/>
          <w:sz w:val="24"/>
          <w:szCs w:val="24"/>
        </w:rPr>
        <w:t>教育部</w:t>
      </w:r>
    </w:p>
    <w:p w14:paraId="42EDF323" w14:textId="77777777" w:rsidR="00C545DA" w:rsidRDefault="00C545DA" w:rsidP="00847C32">
      <w:pPr>
        <w:widowControl/>
        <w:wordWrap w:val="0"/>
        <w:spacing w:line="384" w:lineRule="auto"/>
        <w:ind w:firstLineChars="300" w:firstLine="720"/>
        <w:jc w:val="right"/>
        <w:rPr>
          <w:rFonts w:ascii="宋体" w:eastAsia="宋体" w:hAnsi="宋体" w:cs="宋体"/>
          <w:kern w:val="0"/>
          <w:sz w:val="24"/>
          <w:szCs w:val="24"/>
        </w:rPr>
      </w:pPr>
      <w:r w:rsidRPr="00FA4E7D">
        <w:rPr>
          <w:rFonts w:ascii="宋体" w:eastAsia="宋体" w:hAnsi="宋体" w:cs="宋体"/>
          <w:kern w:val="0"/>
          <w:sz w:val="24"/>
          <w:szCs w:val="24"/>
        </w:rPr>
        <w:t>2013年2月28日</w:t>
      </w:r>
      <w:r w:rsidR="00847C32">
        <w:rPr>
          <w:rFonts w:ascii="宋体" w:eastAsia="宋体" w:hAnsi="宋体" w:cs="宋体" w:hint="eastAsia"/>
          <w:kern w:val="0"/>
          <w:sz w:val="24"/>
          <w:szCs w:val="24"/>
        </w:rPr>
        <w:t xml:space="preserve"> </w:t>
      </w:r>
      <w:r w:rsidR="00847C32">
        <w:rPr>
          <w:rFonts w:ascii="宋体" w:eastAsia="宋体" w:hAnsi="宋体" w:cs="宋体"/>
          <w:kern w:val="0"/>
          <w:sz w:val="24"/>
          <w:szCs w:val="24"/>
        </w:rPr>
        <w:t xml:space="preserve">      </w:t>
      </w:r>
    </w:p>
    <w:p w14:paraId="3D95585C" w14:textId="77777777" w:rsidR="00C45395" w:rsidRPr="00354600" w:rsidRDefault="00C45395">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76A7A7E2" w14:textId="77777777" w:rsidR="00B97EA4" w:rsidRPr="00354600" w:rsidRDefault="00B97EA4">
      <w:pPr>
        <w:widowControl/>
        <w:jc w:val="left"/>
        <w:rPr>
          <w:rFonts w:ascii="方正宋黑" w:eastAsia="方正宋黑" w:cs="方正宋黑"/>
          <w:kern w:val="0"/>
          <w:sz w:val="24"/>
          <w:szCs w:val="24"/>
        </w:rPr>
      </w:pPr>
    </w:p>
    <w:p w14:paraId="18E0784C" w14:textId="77777777" w:rsidR="00E47F3A" w:rsidRPr="00637BDD" w:rsidRDefault="009E3B83" w:rsidP="00B97EA4">
      <w:pPr>
        <w:pStyle w:val="1"/>
        <w:spacing w:before="0" w:beforeAutospacing="0" w:after="0" w:afterAutospacing="0"/>
        <w:jc w:val="center"/>
        <w:rPr>
          <w:rFonts w:ascii="华文中宋" w:eastAsia="华文中宋" w:hAnsi="华文中宋"/>
          <w:sz w:val="44"/>
          <w:szCs w:val="44"/>
        </w:rPr>
      </w:pPr>
      <w:r>
        <w:rPr>
          <w:rFonts w:ascii="华文中宋" w:eastAsia="华文中宋" w:hAnsi="华文中宋" w:hint="eastAsia"/>
          <w:sz w:val="44"/>
          <w:szCs w:val="44"/>
        </w:rPr>
        <w:t>二</w:t>
      </w:r>
      <w:r w:rsidR="00E47F3A" w:rsidRPr="00637BDD">
        <w:rPr>
          <w:rFonts w:ascii="华文中宋" w:eastAsia="华文中宋" w:hAnsi="华文中宋" w:hint="eastAsia"/>
          <w:sz w:val="44"/>
          <w:szCs w:val="44"/>
        </w:rPr>
        <w:t>、机构建设</w:t>
      </w:r>
    </w:p>
    <w:p w14:paraId="7673C45D" w14:textId="77777777" w:rsidR="00637BDD" w:rsidRDefault="00637BDD" w:rsidP="00B97EA4">
      <w:pPr>
        <w:pStyle w:val="1"/>
        <w:spacing w:before="0" w:beforeAutospacing="0" w:after="0" w:afterAutospacing="0"/>
        <w:jc w:val="center"/>
        <w:rPr>
          <w:rFonts w:ascii="华文中宋" w:eastAsia="华文中宋" w:hAnsi="华文中宋"/>
          <w:sz w:val="32"/>
          <w:szCs w:val="30"/>
        </w:rPr>
      </w:pPr>
    </w:p>
    <w:p w14:paraId="52410BEF" w14:textId="77777777" w:rsidR="005C3ADE" w:rsidRDefault="00B97EA4" w:rsidP="00B97EA4">
      <w:pPr>
        <w:pStyle w:val="1"/>
        <w:spacing w:before="0" w:beforeAutospacing="0" w:after="0" w:afterAutospacing="0"/>
        <w:jc w:val="center"/>
        <w:rPr>
          <w:rFonts w:ascii="华文中宋" w:eastAsia="华文中宋" w:hAnsi="华文中宋"/>
          <w:sz w:val="32"/>
          <w:szCs w:val="30"/>
        </w:rPr>
      </w:pPr>
      <w:r w:rsidRPr="003741DA">
        <w:rPr>
          <w:rFonts w:ascii="华文中宋" w:eastAsia="华文中宋" w:hAnsi="华文中宋"/>
          <w:sz w:val="32"/>
          <w:szCs w:val="30"/>
        </w:rPr>
        <w:t>教育部关于进一步加强高等学校学生资助工作</w:t>
      </w:r>
    </w:p>
    <w:p w14:paraId="2473BC3F" w14:textId="77777777" w:rsidR="00B97EA4" w:rsidRPr="003741DA" w:rsidRDefault="00B97EA4" w:rsidP="00B97EA4">
      <w:pPr>
        <w:pStyle w:val="1"/>
        <w:spacing w:before="0" w:beforeAutospacing="0" w:after="0" w:afterAutospacing="0"/>
        <w:jc w:val="center"/>
        <w:rPr>
          <w:rFonts w:ascii="华文中宋" w:eastAsia="华文中宋" w:hAnsi="华文中宋"/>
          <w:sz w:val="32"/>
          <w:szCs w:val="30"/>
        </w:rPr>
      </w:pPr>
      <w:r w:rsidRPr="003741DA">
        <w:rPr>
          <w:rFonts w:ascii="华文中宋" w:eastAsia="华文中宋" w:hAnsi="华文中宋"/>
          <w:sz w:val="32"/>
          <w:szCs w:val="30"/>
        </w:rPr>
        <w:t>机构建设的通知</w:t>
      </w:r>
    </w:p>
    <w:p w14:paraId="0709905C" w14:textId="77777777" w:rsidR="00B97EA4" w:rsidRPr="003741DA" w:rsidRDefault="00B97EA4" w:rsidP="003741DA">
      <w:pPr>
        <w:pStyle w:val="a3"/>
        <w:spacing w:before="0" w:beforeAutospacing="0" w:after="0" w:afterAutospacing="0" w:line="360" w:lineRule="auto"/>
        <w:jc w:val="right"/>
        <w:rPr>
          <w:rFonts w:ascii="楷体" w:eastAsia="楷体" w:hAnsi="楷体"/>
        </w:rPr>
      </w:pPr>
      <w:r w:rsidRPr="003741DA">
        <w:rPr>
          <w:rFonts w:ascii="楷体" w:eastAsia="楷体" w:hAnsi="楷体"/>
        </w:rPr>
        <w:t>教人〔2006〕6号</w:t>
      </w:r>
    </w:p>
    <w:p w14:paraId="14F3DA3D" w14:textId="77777777" w:rsidR="003741DA" w:rsidRDefault="003741DA" w:rsidP="003741DA">
      <w:pPr>
        <w:pStyle w:val="a3"/>
        <w:spacing w:before="0" w:beforeAutospacing="0" w:after="0" w:afterAutospacing="0" w:line="360" w:lineRule="auto"/>
      </w:pPr>
    </w:p>
    <w:p w14:paraId="6A080E34" w14:textId="77777777" w:rsidR="00B97EA4" w:rsidRPr="003741DA" w:rsidRDefault="00B97EA4" w:rsidP="00481054">
      <w:pPr>
        <w:pStyle w:val="a3"/>
        <w:spacing w:before="0" w:beforeAutospacing="0" w:after="0" w:afterAutospacing="0" w:line="360" w:lineRule="auto"/>
        <w:jc w:val="both"/>
      </w:pPr>
      <w:r w:rsidRPr="003741DA">
        <w:t>各省、自治区、直辖市教育厅（教委），新疆生产建设兵团教育局，有关部门（单位）教育司（局），部属各高等学校：</w:t>
      </w:r>
    </w:p>
    <w:p w14:paraId="5215DBFF" w14:textId="77777777" w:rsidR="00B97EA4" w:rsidRPr="003741DA" w:rsidRDefault="00B97EA4" w:rsidP="00481054">
      <w:pPr>
        <w:pStyle w:val="a3"/>
        <w:spacing w:before="0" w:beforeAutospacing="0" w:after="0" w:afterAutospacing="0" w:line="360" w:lineRule="auto"/>
        <w:jc w:val="both"/>
      </w:pPr>
      <w:r w:rsidRPr="003741DA">
        <w:t xml:space="preserve">　　进一步加强高等学校学生资助工作机构建设，是推进和落实以国家助学贷款为主体的资助高校贫困家庭学生政策和措施的基础性工作。截至目前，部分高校已按要求成立了专门的学生资助管理中心，配备了专职工作人员。但是，多数高校的资助工作机构没有建立起来，专职工作人员配备不足，不能适应新形势下以国家助学贷款为主体的高校资助贫困家庭学生工作的需要。为进一步做好资助高校贫困家庭学生工作，根据《国务院办公厅转发教育部财政部中国人民银行银监会&lt;关于进一步完善国家助学贷款工作的若干意见&gt;的通知》（国办发〔2004〕51号）的规定和国务院有关国家助学贷款工作会议的要求，现就进一步加强高校学生资助工作机构建设的有关问题通知如下：</w:t>
      </w:r>
    </w:p>
    <w:p w14:paraId="2BA5B030" w14:textId="77777777" w:rsidR="00B97EA4" w:rsidRPr="003741DA" w:rsidRDefault="00B97EA4" w:rsidP="00481054">
      <w:pPr>
        <w:pStyle w:val="a3"/>
        <w:spacing w:before="0" w:beforeAutospacing="0" w:after="0" w:afterAutospacing="0" w:line="360" w:lineRule="auto"/>
        <w:jc w:val="both"/>
      </w:pPr>
      <w:r w:rsidRPr="003741DA">
        <w:t xml:space="preserve">　　一、资助贫困家庭学生工作关系到高校乃至社会稳定的大局，关系到我国高等教育事业全面、协调、可持续发展，是当前以及今后相当长一段时期内高等学校的一项重要任务。进一步加强高校学生资助工作机构的建设，是保证高校资助工作顺利开展的重要基础。各高校一定要从着力解决关系人民群众切身利益的“上学难、上学贵”问题，维护学生资助工作的大局出发，高度重视，认真落实。</w:t>
      </w:r>
    </w:p>
    <w:p w14:paraId="0E64E028" w14:textId="77777777" w:rsidR="00B97EA4" w:rsidRPr="003741DA" w:rsidRDefault="00B97EA4" w:rsidP="00481054">
      <w:pPr>
        <w:pStyle w:val="a3"/>
        <w:spacing w:before="0" w:beforeAutospacing="0" w:after="0" w:afterAutospacing="0" w:line="360" w:lineRule="auto"/>
        <w:jc w:val="both"/>
      </w:pPr>
      <w:r w:rsidRPr="003741DA">
        <w:lastRenderedPageBreak/>
        <w:t xml:space="preserve">　　2006年秋季开学前，各高校必须成立专门的学生资助管理中心。该中心为常设机构，由校级领导直接负责，统一归口管理全校的国家助学贷款、奖学金、勤工助学、特殊困难补助、学费减免等资助贫困家庭学生工作。</w:t>
      </w:r>
    </w:p>
    <w:p w14:paraId="4EF81348" w14:textId="77777777" w:rsidR="00B97EA4" w:rsidRPr="003741DA" w:rsidRDefault="00B97EA4" w:rsidP="00481054">
      <w:pPr>
        <w:pStyle w:val="a3"/>
        <w:spacing w:before="0" w:beforeAutospacing="0" w:after="0" w:afterAutospacing="0" w:line="360" w:lineRule="auto"/>
        <w:jc w:val="both"/>
      </w:pPr>
      <w:r w:rsidRPr="003741DA">
        <w:t xml:space="preserve">　　二、各高校要加强学生资助管理中心人员队伍建设。原则上按学校全日制普通本专科生、研究生在校生规模1：2500的比例，在现有编制内调剂落实编制，并配备相应的专职工作人员。要切实加强学生资助工作人员的选拔、培养和使用工作，不断提高他们的思想政治素质、政策业务水平和实际工作能力，为进一步做好资助贫困家庭学生工作提供组织保证。</w:t>
      </w:r>
    </w:p>
    <w:p w14:paraId="1E088634" w14:textId="77777777" w:rsidR="00B97EA4" w:rsidRPr="003741DA" w:rsidRDefault="00B97EA4" w:rsidP="00481054">
      <w:pPr>
        <w:pStyle w:val="a3"/>
        <w:spacing w:before="0" w:beforeAutospacing="0" w:after="0" w:afterAutospacing="0" w:line="360" w:lineRule="auto"/>
        <w:jc w:val="both"/>
      </w:pPr>
      <w:r w:rsidRPr="003741DA">
        <w:t xml:space="preserve">　　三、各高校要根据核定的学生资助管理中心的人员编制，足额安排全面做好学生资助工作所需的工作经费，提供必要的办公场所，配备必须的办公设备，提供相应的保障条件。高校每年从学费收入中按10%比例提取的经费由学生资助管理中心专项用于学生资助工作。</w:t>
      </w:r>
    </w:p>
    <w:p w14:paraId="48113296" w14:textId="77777777" w:rsidR="00B97EA4" w:rsidRDefault="00B97EA4" w:rsidP="00481054">
      <w:pPr>
        <w:pStyle w:val="a3"/>
        <w:spacing w:before="0" w:beforeAutospacing="0" w:after="0" w:afterAutospacing="0" w:line="360" w:lineRule="auto"/>
        <w:ind w:firstLine="480"/>
        <w:jc w:val="both"/>
      </w:pPr>
      <w:r w:rsidRPr="003741DA">
        <w:t>请将本通知转发至所属各高校执行。</w:t>
      </w:r>
    </w:p>
    <w:p w14:paraId="56CE7916" w14:textId="77777777" w:rsidR="00BD5AF6" w:rsidRDefault="00BD5AF6" w:rsidP="00BD5AF6">
      <w:pPr>
        <w:pStyle w:val="a3"/>
        <w:spacing w:before="0" w:beforeAutospacing="0" w:after="0" w:afterAutospacing="0" w:line="360" w:lineRule="auto"/>
        <w:ind w:firstLine="480"/>
      </w:pPr>
    </w:p>
    <w:p w14:paraId="4A081D9A" w14:textId="77777777" w:rsidR="00AA1391" w:rsidRPr="00BD5AF6" w:rsidRDefault="00AA1391" w:rsidP="00BD5AF6">
      <w:pPr>
        <w:pStyle w:val="a3"/>
        <w:spacing w:before="0" w:beforeAutospacing="0" w:after="0" w:afterAutospacing="0" w:line="360" w:lineRule="auto"/>
        <w:ind w:firstLine="480"/>
      </w:pPr>
    </w:p>
    <w:p w14:paraId="34648A44" w14:textId="77777777" w:rsidR="00B97EA4" w:rsidRPr="003741DA" w:rsidRDefault="00B97EA4" w:rsidP="003741DA">
      <w:pPr>
        <w:pStyle w:val="a3"/>
        <w:wordWrap w:val="0"/>
        <w:spacing w:before="0" w:beforeAutospacing="0" w:after="0" w:afterAutospacing="0" w:line="360" w:lineRule="auto"/>
        <w:jc w:val="right"/>
      </w:pPr>
      <w:r w:rsidRPr="003741DA">
        <w:t>教育部</w:t>
      </w:r>
      <w:r w:rsidR="00FB5B36" w:rsidRPr="003741DA">
        <w:rPr>
          <w:rFonts w:hint="eastAsia"/>
        </w:rPr>
        <w:t xml:space="preserve"> </w:t>
      </w:r>
      <w:r w:rsidR="00FB5B36" w:rsidRPr="003741DA">
        <w:t xml:space="preserve">    </w:t>
      </w:r>
    </w:p>
    <w:p w14:paraId="10192D12" w14:textId="77777777" w:rsidR="00B97EA4" w:rsidRPr="003741DA" w:rsidRDefault="00790F5E" w:rsidP="003741DA">
      <w:pPr>
        <w:pStyle w:val="a3"/>
        <w:spacing w:before="0" w:beforeAutospacing="0" w:after="0" w:afterAutospacing="0" w:line="360" w:lineRule="auto"/>
        <w:jc w:val="right"/>
      </w:pPr>
      <w:r>
        <w:rPr>
          <w:rFonts w:hint="eastAsia"/>
        </w:rPr>
        <w:t>2006</w:t>
      </w:r>
      <w:r w:rsidR="00B97EA4" w:rsidRPr="003741DA">
        <w:t>年</w:t>
      </w:r>
      <w:r>
        <w:rPr>
          <w:rFonts w:hint="eastAsia"/>
        </w:rPr>
        <w:t>5</w:t>
      </w:r>
      <w:r w:rsidR="00B97EA4" w:rsidRPr="003741DA">
        <w:t>月</w:t>
      </w:r>
      <w:r>
        <w:rPr>
          <w:rFonts w:hint="eastAsia"/>
        </w:rPr>
        <w:t>10</w:t>
      </w:r>
      <w:r w:rsidR="00B97EA4" w:rsidRPr="003741DA">
        <w:t>日</w:t>
      </w:r>
    </w:p>
    <w:p w14:paraId="30E2C144" w14:textId="77777777" w:rsidR="00B97EA4" w:rsidRPr="00354600" w:rsidRDefault="00B97EA4">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578F1B42" w14:textId="77777777" w:rsidR="008C779A" w:rsidRDefault="00496E64" w:rsidP="008C779A">
      <w:pPr>
        <w:autoSpaceDE w:val="0"/>
        <w:autoSpaceDN w:val="0"/>
        <w:adjustRightInd w:val="0"/>
        <w:jc w:val="center"/>
        <w:rPr>
          <w:rFonts w:ascii="华文中宋" w:eastAsia="华文中宋" w:hAnsi="华文中宋" w:cs="宋体.黑"/>
          <w:b/>
          <w:kern w:val="0"/>
          <w:sz w:val="36"/>
          <w:szCs w:val="36"/>
        </w:rPr>
      </w:pPr>
      <w:r w:rsidRPr="008C779A">
        <w:rPr>
          <w:rFonts w:ascii="华文中宋" w:eastAsia="华文中宋" w:hAnsi="华文中宋" w:cs="宋体.黑" w:hint="eastAsia"/>
          <w:b/>
          <w:kern w:val="0"/>
          <w:sz w:val="36"/>
          <w:szCs w:val="36"/>
        </w:rPr>
        <w:lastRenderedPageBreak/>
        <w:t>全国学生资助管理中心关于进一步加强高校学生</w:t>
      </w:r>
    </w:p>
    <w:p w14:paraId="231EE3BD" w14:textId="6D28F6C0" w:rsidR="00496E64" w:rsidRPr="008C779A" w:rsidRDefault="00496E64" w:rsidP="008C779A">
      <w:pPr>
        <w:autoSpaceDE w:val="0"/>
        <w:autoSpaceDN w:val="0"/>
        <w:adjustRightInd w:val="0"/>
        <w:jc w:val="center"/>
        <w:rPr>
          <w:rFonts w:ascii="华文中宋" w:eastAsia="华文中宋" w:hAnsi="华文中宋" w:cs="宋体.黑"/>
          <w:b/>
          <w:kern w:val="0"/>
          <w:sz w:val="36"/>
          <w:szCs w:val="36"/>
        </w:rPr>
      </w:pPr>
      <w:r w:rsidRPr="008C779A">
        <w:rPr>
          <w:rFonts w:ascii="华文中宋" w:eastAsia="华文中宋" w:hAnsi="华文中宋" w:cs="宋体.黑" w:hint="eastAsia"/>
          <w:b/>
          <w:kern w:val="0"/>
          <w:sz w:val="36"/>
          <w:szCs w:val="36"/>
        </w:rPr>
        <w:t>资助工作机构建设的通知</w:t>
      </w:r>
    </w:p>
    <w:p w14:paraId="73137CC2" w14:textId="77777777" w:rsidR="00BD5AF6" w:rsidRPr="003741DA" w:rsidRDefault="00BD5AF6" w:rsidP="00BD5AF6">
      <w:pPr>
        <w:pStyle w:val="a3"/>
        <w:spacing w:before="0" w:beforeAutospacing="0" w:after="0" w:afterAutospacing="0" w:line="360" w:lineRule="auto"/>
        <w:jc w:val="right"/>
        <w:rPr>
          <w:rFonts w:ascii="楷体" w:eastAsia="楷体" w:hAnsi="楷体"/>
        </w:rPr>
      </w:pPr>
      <w:r w:rsidRPr="003741DA">
        <w:rPr>
          <w:rFonts w:ascii="楷体" w:eastAsia="楷体" w:hAnsi="楷体"/>
        </w:rPr>
        <w:t>教</w:t>
      </w:r>
      <w:r>
        <w:rPr>
          <w:rFonts w:ascii="楷体" w:eastAsia="楷体" w:hAnsi="楷体" w:hint="eastAsia"/>
        </w:rPr>
        <w:t>助中心</w:t>
      </w:r>
      <w:r w:rsidRPr="003741DA">
        <w:rPr>
          <w:rFonts w:ascii="楷体" w:eastAsia="楷体" w:hAnsi="楷体"/>
        </w:rPr>
        <w:t>〔200</w:t>
      </w:r>
      <w:r>
        <w:rPr>
          <w:rFonts w:ascii="楷体" w:eastAsia="楷体" w:hAnsi="楷体" w:hint="eastAsia"/>
        </w:rPr>
        <w:t>9</w:t>
      </w:r>
      <w:r w:rsidRPr="003741DA">
        <w:rPr>
          <w:rFonts w:ascii="楷体" w:eastAsia="楷体" w:hAnsi="楷体"/>
        </w:rPr>
        <w:t>〕</w:t>
      </w:r>
      <w:r>
        <w:rPr>
          <w:rFonts w:ascii="楷体" w:eastAsia="楷体" w:hAnsi="楷体" w:hint="eastAsia"/>
        </w:rPr>
        <w:t>85</w:t>
      </w:r>
      <w:r w:rsidRPr="003741DA">
        <w:rPr>
          <w:rFonts w:ascii="楷体" w:eastAsia="楷体" w:hAnsi="楷体"/>
        </w:rPr>
        <w:t>号</w:t>
      </w:r>
    </w:p>
    <w:p w14:paraId="4DA61A08" w14:textId="77777777" w:rsidR="00BD5AF6" w:rsidRPr="00354600" w:rsidRDefault="00BD5AF6" w:rsidP="00BD5AF6">
      <w:pPr>
        <w:widowControl/>
        <w:jc w:val="left"/>
        <w:rPr>
          <w:rFonts w:ascii="新宋体,sans-serif" w:eastAsia="新宋体,sans-serif"/>
          <w:szCs w:val="21"/>
        </w:rPr>
      </w:pPr>
    </w:p>
    <w:p w14:paraId="784192F9" w14:textId="77777777" w:rsidR="00481054" w:rsidRDefault="00496E64" w:rsidP="00481054">
      <w:pPr>
        <w:widowControl/>
        <w:spacing w:line="360" w:lineRule="auto"/>
        <w:rPr>
          <w:rFonts w:ascii="宋体" w:eastAsia="宋体" w:hAnsi="宋体"/>
          <w:sz w:val="24"/>
          <w:szCs w:val="24"/>
        </w:rPr>
      </w:pPr>
      <w:r w:rsidRPr="00481054">
        <w:rPr>
          <w:rFonts w:ascii="宋体" w:eastAsia="宋体" w:hAnsi="宋体" w:hint="eastAsia"/>
          <w:sz w:val="24"/>
          <w:szCs w:val="24"/>
        </w:rPr>
        <w:t>中央部门所属各高等学校：</w:t>
      </w:r>
    </w:p>
    <w:p w14:paraId="06B05425" w14:textId="77777777" w:rsidR="00481054" w:rsidRDefault="00496E64" w:rsidP="00481054">
      <w:pPr>
        <w:widowControl/>
        <w:spacing w:line="360" w:lineRule="auto"/>
        <w:ind w:firstLineChars="200" w:firstLine="480"/>
        <w:rPr>
          <w:rFonts w:ascii="宋体" w:eastAsia="宋体" w:hAnsi="宋体"/>
          <w:sz w:val="24"/>
          <w:szCs w:val="24"/>
        </w:rPr>
      </w:pPr>
      <w:r w:rsidRPr="00481054">
        <w:rPr>
          <w:rFonts w:ascii="宋体" w:eastAsia="宋体" w:hAnsi="宋体" w:hint="eastAsia"/>
          <w:sz w:val="24"/>
          <w:szCs w:val="24"/>
        </w:rPr>
        <w:t>党中央、国务院高度重视高校家庭经济困难学生资助工作，建立起较为健全的高校家庭经济困难学生资助政策体系，在制度上根本保障了家庭经济困难学生顺利入学和完成学业。为贯彻落实好国家出台的高校家庭经济困难学生资助政策，将工作做深、做细、做实，大多数部属高校已建立了比较健全的学生资助工作机构，配备相对充足的专职工作人员，但也有少数部属高校学生资助工作机构建设滞后，没有调剂专门编制配备专职工作人员，不能适应新形势下学生资助工作的需要，影响了高校学生资助工作的开展。现值部属高校启动事业单位收入分配制度改革，实施绩效工资，对学校内设行政管理部门作出调整时机，特发通知重申如下要求。</w:t>
      </w:r>
    </w:p>
    <w:p w14:paraId="3598C252" w14:textId="77777777" w:rsidR="00481054" w:rsidRDefault="00AA1391" w:rsidP="00481054">
      <w:pPr>
        <w:widowControl/>
        <w:spacing w:line="360" w:lineRule="auto"/>
        <w:ind w:firstLineChars="200" w:firstLine="480"/>
        <w:rPr>
          <w:rFonts w:ascii="宋体" w:eastAsia="宋体" w:hAnsi="宋体"/>
          <w:sz w:val="24"/>
          <w:szCs w:val="24"/>
        </w:rPr>
      </w:pPr>
      <w:r>
        <w:rPr>
          <w:rFonts w:ascii="宋体" w:eastAsia="宋体" w:hAnsi="宋体"/>
          <w:sz w:val="24"/>
          <w:szCs w:val="24"/>
        </w:rPr>
        <w:t>1.</w:t>
      </w:r>
      <w:r w:rsidR="00496E64" w:rsidRPr="00481054">
        <w:rPr>
          <w:rFonts w:ascii="宋体" w:eastAsia="宋体" w:hAnsi="宋体" w:hint="eastAsia"/>
          <w:sz w:val="24"/>
          <w:szCs w:val="24"/>
        </w:rPr>
        <w:t>各部属高校要按照《国务院关于建立健全普通本科高校高等职业学校和中等职业学校家庭经济困难学生资助政策体系的意见》（国发〔2007〕13号）和《教育部关于进一步加强高等学校学生资助工作机构建设的通知》（教人〔2006〕6号）的要求，设立专门的学生资助工作机构，原则上按照在校全日制学生2500比1配备专职工作人员。</w:t>
      </w:r>
    </w:p>
    <w:p w14:paraId="40638414" w14:textId="77777777" w:rsidR="00481054" w:rsidRDefault="00AA1391" w:rsidP="00481054">
      <w:pPr>
        <w:widowControl/>
        <w:spacing w:line="360" w:lineRule="auto"/>
        <w:ind w:firstLineChars="200" w:firstLine="480"/>
        <w:rPr>
          <w:rFonts w:ascii="宋体" w:eastAsia="宋体" w:hAnsi="宋体"/>
          <w:sz w:val="24"/>
          <w:szCs w:val="24"/>
        </w:rPr>
      </w:pPr>
      <w:r>
        <w:rPr>
          <w:rFonts w:ascii="宋体" w:eastAsia="宋体" w:hAnsi="宋体"/>
          <w:sz w:val="24"/>
          <w:szCs w:val="24"/>
        </w:rPr>
        <w:t>2.</w:t>
      </w:r>
      <w:r w:rsidR="00496E64" w:rsidRPr="00481054">
        <w:rPr>
          <w:rFonts w:ascii="宋体" w:eastAsia="宋体" w:hAnsi="宋体" w:hint="eastAsia"/>
          <w:sz w:val="24"/>
          <w:szCs w:val="24"/>
        </w:rPr>
        <w:t>各部属高校在收入分配制度改革中，要站在建设创新型国家和人力资源强国、实现教育优先发展和促进教育公平的高度认识家庭经济困难学生资助工作，切实加强学生资助工作机构建设，确保国家有关高校学生资助政策的有效落实，确保学生资助工作再上一个新的台阶。</w:t>
      </w:r>
    </w:p>
    <w:p w14:paraId="44CEC743" w14:textId="77777777" w:rsidR="00481054" w:rsidRDefault="00AA1391" w:rsidP="00481054">
      <w:pPr>
        <w:widowControl/>
        <w:spacing w:line="360" w:lineRule="auto"/>
        <w:ind w:firstLineChars="200" w:firstLine="480"/>
        <w:rPr>
          <w:rFonts w:ascii="宋体" w:eastAsia="宋体" w:hAnsi="宋体"/>
          <w:sz w:val="24"/>
          <w:szCs w:val="24"/>
        </w:rPr>
      </w:pPr>
      <w:r>
        <w:rPr>
          <w:rFonts w:ascii="宋体" w:eastAsia="宋体" w:hAnsi="宋体"/>
          <w:sz w:val="24"/>
          <w:szCs w:val="24"/>
        </w:rPr>
        <w:t>3.</w:t>
      </w:r>
      <w:r w:rsidR="00496E64" w:rsidRPr="00481054">
        <w:rPr>
          <w:rFonts w:ascii="宋体" w:eastAsia="宋体" w:hAnsi="宋体" w:hint="eastAsia"/>
          <w:sz w:val="24"/>
          <w:szCs w:val="24"/>
        </w:rPr>
        <w:t>各部属高校将资助机构建制和人员编制落实情况于11月30日前报送全国学生资助管理中心，报送内容详见附表。</w:t>
      </w:r>
    </w:p>
    <w:p w14:paraId="4BBF2091" w14:textId="77777777" w:rsidR="00481054" w:rsidRDefault="00496E64" w:rsidP="00481054">
      <w:pPr>
        <w:widowControl/>
        <w:spacing w:line="360" w:lineRule="auto"/>
        <w:ind w:firstLineChars="200" w:firstLine="480"/>
        <w:rPr>
          <w:rFonts w:ascii="宋体" w:eastAsia="宋体" w:hAnsi="宋体"/>
          <w:sz w:val="24"/>
          <w:szCs w:val="24"/>
        </w:rPr>
      </w:pPr>
      <w:r w:rsidRPr="00481054">
        <w:rPr>
          <w:rFonts w:ascii="宋体" w:eastAsia="宋体" w:hAnsi="宋体" w:hint="eastAsia"/>
          <w:sz w:val="24"/>
          <w:szCs w:val="24"/>
        </w:rPr>
        <w:lastRenderedPageBreak/>
        <w:t>为督促各部属高校加强学生资助工作机构建设，我中心将在教育部、财政部的授权下开展专项检查，并将检查结果列入对部属高校学生资助工作的考核中。</w:t>
      </w:r>
    </w:p>
    <w:p w14:paraId="7E514299" w14:textId="77777777" w:rsidR="00481054" w:rsidRDefault="00481054" w:rsidP="00481054">
      <w:pPr>
        <w:widowControl/>
        <w:spacing w:line="360" w:lineRule="auto"/>
        <w:rPr>
          <w:rFonts w:ascii="宋体" w:eastAsia="宋体" w:hAnsi="宋体"/>
          <w:sz w:val="24"/>
          <w:szCs w:val="24"/>
        </w:rPr>
      </w:pPr>
    </w:p>
    <w:p w14:paraId="0E74E551" w14:textId="77777777" w:rsidR="00AA1391" w:rsidRDefault="00AA1391" w:rsidP="00481054">
      <w:pPr>
        <w:widowControl/>
        <w:spacing w:line="360" w:lineRule="auto"/>
        <w:rPr>
          <w:rFonts w:ascii="宋体" w:eastAsia="宋体" w:hAnsi="宋体"/>
          <w:sz w:val="24"/>
          <w:szCs w:val="24"/>
        </w:rPr>
      </w:pPr>
    </w:p>
    <w:p w14:paraId="358E001C" w14:textId="77777777" w:rsidR="00481054" w:rsidRDefault="00496E64" w:rsidP="00481054">
      <w:pPr>
        <w:widowControl/>
        <w:wordWrap w:val="0"/>
        <w:spacing w:line="360" w:lineRule="auto"/>
        <w:jc w:val="right"/>
        <w:rPr>
          <w:rFonts w:ascii="宋体" w:eastAsia="宋体" w:hAnsi="宋体"/>
          <w:sz w:val="24"/>
          <w:szCs w:val="24"/>
        </w:rPr>
      </w:pPr>
      <w:r w:rsidRPr="00481054">
        <w:rPr>
          <w:rFonts w:ascii="宋体" w:eastAsia="宋体" w:hAnsi="宋体" w:hint="eastAsia"/>
          <w:sz w:val="24"/>
          <w:szCs w:val="24"/>
        </w:rPr>
        <w:t>全国学生资助管理中心</w:t>
      </w:r>
    </w:p>
    <w:p w14:paraId="23A7080B" w14:textId="77777777" w:rsidR="00481054" w:rsidRDefault="00D21C65" w:rsidP="00D21C65">
      <w:pPr>
        <w:widowControl/>
        <w:wordWrap w:val="0"/>
        <w:spacing w:line="360" w:lineRule="auto"/>
        <w:jc w:val="right"/>
        <w:rPr>
          <w:rFonts w:ascii="宋体" w:eastAsia="宋体" w:hAnsi="宋体"/>
          <w:sz w:val="24"/>
          <w:szCs w:val="24"/>
        </w:rPr>
      </w:pPr>
      <w:r>
        <w:rPr>
          <w:rFonts w:ascii="宋体" w:eastAsia="宋体" w:hAnsi="宋体" w:hint="eastAsia"/>
          <w:sz w:val="24"/>
          <w:szCs w:val="24"/>
        </w:rPr>
        <w:t>2009</w:t>
      </w:r>
      <w:r w:rsidR="00496E64" w:rsidRPr="00481054">
        <w:rPr>
          <w:rFonts w:ascii="宋体" w:eastAsia="宋体" w:hAnsi="宋体" w:hint="eastAsia"/>
          <w:sz w:val="24"/>
          <w:szCs w:val="24"/>
        </w:rPr>
        <w:t>年</w:t>
      </w:r>
      <w:r>
        <w:rPr>
          <w:rFonts w:ascii="宋体" w:eastAsia="宋体" w:hAnsi="宋体" w:hint="eastAsia"/>
          <w:sz w:val="24"/>
          <w:szCs w:val="24"/>
        </w:rPr>
        <w:t>10</w:t>
      </w:r>
      <w:r w:rsidR="00496E64" w:rsidRPr="00481054">
        <w:rPr>
          <w:rFonts w:ascii="宋体" w:eastAsia="宋体" w:hAnsi="宋体" w:hint="eastAsia"/>
          <w:sz w:val="24"/>
          <w:szCs w:val="24"/>
        </w:rPr>
        <w:t>月</w:t>
      </w:r>
      <w:r>
        <w:rPr>
          <w:rFonts w:ascii="宋体" w:eastAsia="宋体" w:hAnsi="宋体" w:hint="eastAsia"/>
          <w:sz w:val="24"/>
          <w:szCs w:val="24"/>
        </w:rPr>
        <w:t>21</w:t>
      </w:r>
      <w:r w:rsidR="00496E64" w:rsidRPr="00481054">
        <w:rPr>
          <w:rFonts w:ascii="宋体" w:eastAsia="宋体" w:hAnsi="宋体" w:hint="eastAsia"/>
          <w:sz w:val="24"/>
          <w:szCs w:val="24"/>
        </w:rPr>
        <w:t>日</w:t>
      </w:r>
      <w:r>
        <w:rPr>
          <w:rFonts w:ascii="宋体" w:eastAsia="宋体" w:hAnsi="宋体" w:hint="eastAsia"/>
          <w:sz w:val="24"/>
          <w:szCs w:val="24"/>
        </w:rPr>
        <w:t xml:space="preserve"> </w:t>
      </w:r>
      <w:r>
        <w:rPr>
          <w:rFonts w:ascii="宋体" w:eastAsia="宋体" w:hAnsi="宋体"/>
          <w:sz w:val="24"/>
          <w:szCs w:val="24"/>
        </w:rPr>
        <w:t xml:space="preserve"> </w:t>
      </w:r>
    </w:p>
    <w:p w14:paraId="59EC479D" w14:textId="77777777" w:rsidR="00496E64" w:rsidRPr="00481054" w:rsidRDefault="00496E64" w:rsidP="00481054">
      <w:pPr>
        <w:widowControl/>
        <w:spacing w:line="360" w:lineRule="auto"/>
        <w:rPr>
          <w:rFonts w:ascii="宋体" w:eastAsia="宋体" w:hAnsi="宋体" w:cs="方正宋黑"/>
          <w:kern w:val="0"/>
          <w:sz w:val="24"/>
          <w:szCs w:val="24"/>
        </w:rPr>
      </w:pPr>
      <w:r w:rsidRPr="00481054">
        <w:rPr>
          <w:rFonts w:ascii="宋体" w:eastAsia="宋体" w:hAnsi="宋体" w:cs="方正宋黑"/>
          <w:kern w:val="0"/>
          <w:sz w:val="24"/>
          <w:szCs w:val="24"/>
        </w:rPr>
        <w:br w:type="page"/>
      </w:r>
    </w:p>
    <w:p w14:paraId="58844606" w14:textId="77777777" w:rsidR="00DD359F" w:rsidRPr="00DD359F" w:rsidRDefault="00DD359F" w:rsidP="00DD359F">
      <w:pPr>
        <w:widowControl/>
        <w:spacing w:line="510" w:lineRule="atLeast"/>
        <w:jc w:val="center"/>
        <w:rPr>
          <w:rFonts w:ascii="华文中宋" w:eastAsia="华文中宋" w:hAnsi="华文中宋" w:cs="宋体"/>
          <w:b/>
          <w:kern w:val="0"/>
          <w:sz w:val="36"/>
          <w:szCs w:val="36"/>
        </w:rPr>
      </w:pPr>
      <w:r w:rsidRPr="00DD359F">
        <w:rPr>
          <w:rFonts w:ascii="华文中宋" w:eastAsia="华文中宋" w:hAnsi="华文中宋" w:cs="宋体"/>
          <w:b/>
          <w:kern w:val="0"/>
          <w:sz w:val="36"/>
          <w:szCs w:val="36"/>
        </w:rPr>
        <w:lastRenderedPageBreak/>
        <w:t>教育部 财政部关于要求县级教育行政部门</w:t>
      </w:r>
    </w:p>
    <w:p w14:paraId="657F34E9" w14:textId="77777777" w:rsidR="00DD359F" w:rsidRPr="00DD359F" w:rsidRDefault="00DD359F" w:rsidP="00DD359F">
      <w:pPr>
        <w:pStyle w:val="a3"/>
        <w:spacing w:before="0" w:beforeAutospacing="0" w:after="0" w:afterAutospacing="0"/>
        <w:jc w:val="center"/>
        <w:rPr>
          <w:rFonts w:ascii="&amp;quot" w:hAnsi="&amp;quot" w:hint="eastAsia"/>
          <w:b/>
        </w:rPr>
      </w:pPr>
      <w:r w:rsidRPr="00DD359F">
        <w:rPr>
          <w:rFonts w:ascii="华文中宋" w:eastAsia="华文中宋" w:hAnsi="华文中宋"/>
          <w:b/>
          <w:sz w:val="36"/>
          <w:szCs w:val="36"/>
        </w:rPr>
        <w:t>成立学生资助管理中心的紧急通知</w:t>
      </w:r>
    </w:p>
    <w:p w14:paraId="5C1DBB97" w14:textId="77777777" w:rsidR="00DD359F" w:rsidRPr="00DD359F" w:rsidRDefault="00DD359F" w:rsidP="00DD359F">
      <w:pPr>
        <w:pStyle w:val="a3"/>
        <w:spacing w:before="0" w:beforeAutospacing="0" w:after="0" w:afterAutospacing="0"/>
        <w:jc w:val="right"/>
        <w:rPr>
          <w:rFonts w:ascii="楷体" w:eastAsia="楷体" w:hAnsi="楷体"/>
        </w:rPr>
      </w:pPr>
      <w:r w:rsidRPr="00DD359F">
        <w:rPr>
          <w:rFonts w:ascii="楷体" w:eastAsia="楷体" w:hAnsi="楷体" w:hint="eastAsia"/>
        </w:rPr>
        <w:t>教财</w:t>
      </w:r>
      <w:r w:rsidRPr="00DD359F">
        <w:rPr>
          <w:rFonts w:ascii="楷体" w:eastAsia="楷体" w:hAnsi="楷体"/>
        </w:rPr>
        <w:t>〔</w:t>
      </w:r>
      <w:r w:rsidRPr="00DD359F">
        <w:rPr>
          <w:rFonts w:ascii="楷体" w:eastAsia="楷体" w:hAnsi="楷体" w:hint="eastAsia"/>
        </w:rPr>
        <w:t>2007</w:t>
      </w:r>
      <w:r w:rsidRPr="00DD359F">
        <w:rPr>
          <w:rFonts w:ascii="楷体" w:eastAsia="楷体" w:hAnsi="楷体"/>
        </w:rPr>
        <w:t>〕</w:t>
      </w:r>
      <w:r w:rsidRPr="00DD359F">
        <w:rPr>
          <w:rFonts w:ascii="楷体" w:eastAsia="楷体" w:hAnsi="楷体" w:hint="eastAsia"/>
        </w:rPr>
        <w:t>14号</w:t>
      </w:r>
    </w:p>
    <w:p w14:paraId="7BB26DBD" w14:textId="77777777" w:rsidR="00DD359F" w:rsidRDefault="00DD359F" w:rsidP="00DD359F">
      <w:pPr>
        <w:pStyle w:val="a3"/>
        <w:spacing w:before="0" w:beforeAutospacing="0" w:after="0" w:afterAutospacing="0" w:line="360" w:lineRule="auto"/>
        <w:jc w:val="both"/>
        <w:rPr>
          <w:rFonts w:ascii="&amp;quot" w:hAnsi="&amp;quot" w:hint="eastAsia"/>
        </w:rPr>
      </w:pPr>
    </w:p>
    <w:p w14:paraId="0728DC5B" w14:textId="77777777" w:rsidR="00496E64" w:rsidRPr="00354600" w:rsidRDefault="00496E64" w:rsidP="00DD359F">
      <w:pPr>
        <w:pStyle w:val="a3"/>
        <w:spacing w:before="0" w:beforeAutospacing="0" w:after="0" w:afterAutospacing="0" w:line="360" w:lineRule="auto"/>
        <w:jc w:val="both"/>
        <w:rPr>
          <w:rFonts w:ascii="&amp;quot" w:hAnsi="&amp;quot" w:hint="eastAsia"/>
        </w:rPr>
      </w:pPr>
      <w:r w:rsidRPr="00354600">
        <w:rPr>
          <w:rFonts w:ascii="&amp;quot" w:hAnsi="&amp;quot"/>
        </w:rPr>
        <w:t>各省、自治区、直辖市教育厅</w:t>
      </w:r>
      <w:r w:rsidR="00CA4832">
        <w:rPr>
          <w:rFonts w:ascii="&amp;quot" w:hAnsi="&amp;quot"/>
        </w:rPr>
        <w:t>（</w:t>
      </w:r>
      <w:r w:rsidRPr="00354600">
        <w:rPr>
          <w:rFonts w:ascii="&amp;quot" w:hAnsi="&amp;quot"/>
        </w:rPr>
        <w:t>教委</w:t>
      </w:r>
      <w:r w:rsidR="00CA4832">
        <w:rPr>
          <w:rFonts w:ascii="&amp;quot" w:hAnsi="&amp;quot"/>
        </w:rPr>
        <w:t>）</w:t>
      </w:r>
      <w:r w:rsidRPr="00354600">
        <w:rPr>
          <w:rFonts w:ascii="&amp;quot" w:hAnsi="&amp;quot"/>
        </w:rPr>
        <w:t>、财政厅</w:t>
      </w:r>
      <w:r w:rsidR="00CA4832">
        <w:rPr>
          <w:rFonts w:ascii="&amp;quot" w:hAnsi="&amp;quot"/>
        </w:rPr>
        <w:t>（</w:t>
      </w:r>
      <w:r w:rsidRPr="00354600">
        <w:rPr>
          <w:rFonts w:ascii="&amp;quot" w:hAnsi="&amp;quot"/>
        </w:rPr>
        <w:t>局</w:t>
      </w:r>
      <w:r w:rsidR="00CA4832">
        <w:rPr>
          <w:rFonts w:ascii="&amp;quot" w:hAnsi="&amp;quot"/>
        </w:rPr>
        <w:t>）</w:t>
      </w:r>
      <w:r w:rsidRPr="00354600">
        <w:rPr>
          <w:rFonts w:ascii="&amp;quot" w:hAnsi="&amp;quot"/>
        </w:rPr>
        <w:t>，新疆生产建设兵团教育局、财务局：</w:t>
      </w:r>
    </w:p>
    <w:p w14:paraId="459A49BA" w14:textId="77777777" w:rsidR="00496E64" w:rsidRPr="00354600" w:rsidRDefault="00EA15F7" w:rsidP="00DD359F">
      <w:pPr>
        <w:pStyle w:val="a3"/>
        <w:spacing w:before="0" w:beforeAutospacing="0" w:after="0" w:afterAutospacing="0" w:line="360" w:lineRule="auto"/>
        <w:jc w:val="both"/>
        <w:rPr>
          <w:rFonts w:ascii="&amp;quot" w:hAnsi="&amp;quot" w:hint="eastAsia"/>
        </w:rPr>
      </w:pPr>
      <w:r>
        <w:rPr>
          <w:rFonts w:ascii="&amp;quot" w:hAnsi="&amp;quot"/>
        </w:rPr>
        <w:t xml:space="preserve">　　为贯彻落实《国务院关于建立健全普通本科高校</w:t>
      </w:r>
      <w:r w:rsidR="00496E64" w:rsidRPr="00354600">
        <w:rPr>
          <w:rFonts w:ascii="&amp;quot" w:hAnsi="&amp;quot"/>
        </w:rPr>
        <w:t>高等职业学校和中等职业学校家庭经济困难学生资助政策体系的意见》</w:t>
      </w:r>
      <w:r w:rsidR="00CA4832">
        <w:rPr>
          <w:rFonts w:ascii="&amp;quot" w:hAnsi="&amp;quot"/>
        </w:rPr>
        <w:t>（</w:t>
      </w:r>
      <w:r w:rsidR="00496E64" w:rsidRPr="00354600">
        <w:rPr>
          <w:rFonts w:ascii="&amp;quot" w:hAnsi="&amp;quot"/>
        </w:rPr>
        <w:t>国发〔</w:t>
      </w:r>
      <w:r w:rsidR="00496E64" w:rsidRPr="00354600">
        <w:rPr>
          <w:rFonts w:ascii="&amp;quot" w:hAnsi="&amp;quot"/>
        </w:rPr>
        <w:t>2007</w:t>
      </w:r>
      <w:r w:rsidR="00496E64" w:rsidRPr="00354600">
        <w:rPr>
          <w:rFonts w:ascii="&amp;quot" w:hAnsi="&amp;quot"/>
        </w:rPr>
        <w:t>〕</w:t>
      </w:r>
      <w:r w:rsidR="00496E64" w:rsidRPr="00354600">
        <w:rPr>
          <w:rFonts w:ascii="&amp;quot" w:hAnsi="&amp;quot"/>
        </w:rPr>
        <w:t>13</w:t>
      </w:r>
      <w:r w:rsidR="00496E64" w:rsidRPr="00354600">
        <w:rPr>
          <w:rFonts w:ascii="&amp;quot" w:hAnsi="&amp;quot"/>
        </w:rPr>
        <w:t>号</w:t>
      </w:r>
      <w:r w:rsidR="00CA4832">
        <w:rPr>
          <w:rFonts w:ascii="&amp;quot" w:hAnsi="&amp;quot"/>
        </w:rPr>
        <w:t>）</w:t>
      </w:r>
      <w:r w:rsidR="00496E64" w:rsidRPr="00354600">
        <w:rPr>
          <w:rFonts w:ascii="&amp;quot" w:hAnsi="&amp;quot"/>
        </w:rPr>
        <w:t>精神，推进家庭经济困难学生资助各项工作，尤其是正在部分省份进行的生源地信用助学贷款试点工作的需要，现就县级教育行政部门成立学生资助管理中心的有关问题紧急通知如下：</w:t>
      </w:r>
    </w:p>
    <w:p w14:paraId="4B0B4707" w14:textId="77777777" w:rsidR="00496E64" w:rsidRPr="00354600" w:rsidRDefault="00496E64" w:rsidP="00DD359F">
      <w:pPr>
        <w:pStyle w:val="a3"/>
        <w:spacing w:beforeLines="50" w:before="156" w:beforeAutospacing="0" w:afterLines="50" w:after="156" w:afterAutospacing="0" w:line="360" w:lineRule="auto"/>
        <w:jc w:val="both"/>
        <w:rPr>
          <w:rFonts w:ascii="&amp;quot" w:hAnsi="&amp;quot" w:hint="eastAsia"/>
        </w:rPr>
      </w:pPr>
      <w:r w:rsidRPr="00354600">
        <w:rPr>
          <w:rFonts w:ascii="&amp;quot" w:hAnsi="&amp;quot"/>
        </w:rPr>
        <w:t xml:space="preserve">　</w:t>
      </w:r>
      <w:r w:rsidRPr="00354600">
        <w:rPr>
          <w:rStyle w:val="a4"/>
          <w:rFonts w:ascii="&amp;quot" w:hAnsi="&amp;quot"/>
        </w:rPr>
        <w:t xml:space="preserve">　一、充分认识成立县级学生资助管理中心的必要性和紧迫性</w:t>
      </w:r>
    </w:p>
    <w:p w14:paraId="0AB0A4F3" w14:textId="77777777" w:rsidR="00496E64" w:rsidRPr="00354600" w:rsidRDefault="00496E64" w:rsidP="00DD359F">
      <w:pPr>
        <w:pStyle w:val="a3"/>
        <w:spacing w:before="0" w:beforeAutospacing="0" w:after="0" w:afterAutospacing="0" w:line="360" w:lineRule="auto"/>
        <w:jc w:val="both"/>
        <w:rPr>
          <w:rFonts w:ascii="&amp;quot" w:hAnsi="&amp;quot" w:hint="eastAsia"/>
        </w:rPr>
      </w:pPr>
      <w:r w:rsidRPr="00354600">
        <w:rPr>
          <w:rFonts w:ascii="&amp;quot" w:hAnsi="&amp;quot"/>
        </w:rPr>
        <w:t xml:space="preserve">　　为进一步加大对家庭经济困难学生的资助力度，使家庭经济困难学生都能上得起大学、接受职业教育，国发〔</w:t>
      </w:r>
      <w:r w:rsidRPr="00354600">
        <w:rPr>
          <w:rFonts w:ascii="&amp;quot" w:hAnsi="&amp;quot"/>
        </w:rPr>
        <w:t>2007</w:t>
      </w:r>
      <w:r w:rsidRPr="00354600">
        <w:rPr>
          <w:rFonts w:ascii="&amp;quot" w:hAnsi="&amp;quot"/>
        </w:rPr>
        <w:t>〕</w:t>
      </w:r>
      <w:r w:rsidRPr="00354600">
        <w:rPr>
          <w:rFonts w:ascii="&amp;quot" w:hAnsi="&amp;quot"/>
        </w:rPr>
        <w:t>13</w:t>
      </w:r>
      <w:r w:rsidRPr="00354600">
        <w:rPr>
          <w:rFonts w:ascii="&amp;quot" w:hAnsi="&amp;quot"/>
        </w:rPr>
        <w:t>号文件决定从今年秋季学期开学起，建立健全家庭经济困难学生资助政策体系。这是继全部免除农村义务教育阶段学生学杂费之后，促进教育公平的又一件大事。为确保新资助政策体系的顺利实施，国发〔</w:t>
      </w:r>
      <w:r w:rsidRPr="00354600">
        <w:rPr>
          <w:rFonts w:ascii="&amp;quot" w:hAnsi="&amp;quot"/>
        </w:rPr>
        <w:t>2007</w:t>
      </w:r>
      <w:r w:rsidRPr="00354600">
        <w:rPr>
          <w:rFonts w:ascii="&amp;quot" w:hAnsi="&amp;quot"/>
        </w:rPr>
        <w:t>〕</w:t>
      </w:r>
      <w:r w:rsidRPr="00354600">
        <w:rPr>
          <w:rFonts w:ascii="&amp;quot" w:hAnsi="&amp;quot"/>
        </w:rPr>
        <w:t>13</w:t>
      </w:r>
      <w:r w:rsidRPr="00354600">
        <w:rPr>
          <w:rFonts w:ascii="&amp;quot" w:hAnsi="&amp;quot"/>
        </w:rPr>
        <w:t>号文件提出，</w:t>
      </w:r>
      <w:r w:rsidR="0032508A">
        <w:rPr>
          <w:rFonts w:ascii="&amp;quot" w:hAnsi="&amp;quot" w:hint="eastAsia"/>
        </w:rPr>
        <w:t>“</w:t>
      </w:r>
      <w:r w:rsidRPr="00354600">
        <w:rPr>
          <w:rFonts w:ascii="&amp;quot" w:hAnsi="&amp;quot"/>
        </w:rPr>
        <w:t>地方政府要建立相应的工作机制，在整合现有资源的基础上，建立健全学生资助管理机构，制订具体的管理办法，切实抓好落实</w:t>
      </w:r>
      <w:r w:rsidR="002C6B49">
        <w:rPr>
          <w:rFonts w:ascii="&amp;quot" w:hAnsi="&amp;quot" w:hint="eastAsia"/>
        </w:rPr>
        <w:t>”</w:t>
      </w:r>
      <w:r w:rsidRPr="00354600">
        <w:rPr>
          <w:rFonts w:ascii="&amp;quot" w:hAnsi="&amp;quot"/>
        </w:rPr>
        <w:t>。对此，在今年</w:t>
      </w:r>
      <w:r w:rsidRPr="00354600">
        <w:rPr>
          <w:rFonts w:ascii="&amp;quot" w:hAnsi="&amp;quot"/>
        </w:rPr>
        <w:t>5</w:t>
      </w:r>
      <w:r w:rsidRPr="00354600">
        <w:rPr>
          <w:rFonts w:ascii="&amp;quot" w:hAnsi="&amp;quot"/>
        </w:rPr>
        <w:t>月全国家庭经济困难学生资助工作会议上，国务院有关领导也提出了明确要求。</w:t>
      </w:r>
    </w:p>
    <w:p w14:paraId="35B4A3BE" w14:textId="77777777" w:rsidR="00496E64" w:rsidRPr="00354600" w:rsidRDefault="00496E64" w:rsidP="00DD359F">
      <w:pPr>
        <w:pStyle w:val="a3"/>
        <w:spacing w:before="0" w:beforeAutospacing="0" w:after="0" w:afterAutospacing="0" w:line="360" w:lineRule="auto"/>
        <w:jc w:val="both"/>
        <w:rPr>
          <w:rFonts w:ascii="&amp;quot" w:hAnsi="&amp;quot" w:hint="eastAsia"/>
        </w:rPr>
      </w:pPr>
      <w:r w:rsidRPr="00354600">
        <w:rPr>
          <w:rFonts w:ascii="&amp;quot" w:hAnsi="&amp;quot"/>
        </w:rPr>
        <w:t xml:space="preserve">　　家庭经济困难学生资助工作，是当前以及今后相当长一段时期内各级教育行政部门必须承担的一项重要任务，关系到家庭经济困难学生公平接受教育的权利，关系到我国教育事业的全面、协调、可持续发展。在各县</w:t>
      </w:r>
      <w:r w:rsidR="00CA4832">
        <w:rPr>
          <w:rFonts w:ascii="&amp;quot" w:hAnsi="&amp;quot"/>
        </w:rPr>
        <w:t>（</w:t>
      </w:r>
      <w:r w:rsidRPr="00354600">
        <w:rPr>
          <w:rFonts w:ascii="&amp;quot" w:hAnsi="&amp;quot"/>
        </w:rPr>
        <w:t>市、区</w:t>
      </w:r>
      <w:r w:rsidR="00CA4832">
        <w:rPr>
          <w:rFonts w:ascii="&amp;quot" w:hAnsi="&amp;quot"/>
        </w:rPr>
        <w:t>）</w:t>
      </w:r>
      <w:r w:rsidRPr="00354600">
        <w:rPr>
          <w:rFonts w:ascii="&amp;quot" w:hAnsi="&amp;quot"/>
        </w:rPr>
        <w:t>教育行政部门成立学生资助管理中心，是贯彻落实新家庭经济困难学生资助政策的基础性工作，是切实做好生源地信用助学贷款、中等职业教育国家助学金评审</w:t>
      </w:r>
      <w:r w:rsidRPr="00354600">
        <w:rPr>
          <w:rFonts w:ascii="&amp;quot" w:hAnsi="&amp;quot"/>
        </w:rPr>
        <w:lastRenderedPageBreak/>
        <w:t>发放等资助工作的重要组织保证。目前，各地县</w:t>
      </w:r>
      <w:r w:rsidR="00CA4832">
        <w:rPr>
          <w:rFonts w:ascii="&amp;quot" w:hAnsi="&amp;quot"/>
        </w:rPr>
        <w:t>（</w:t>
      </w:r>
      <w:r w:rsidRPr="00354600">
        <w:rPr>
          <w:rFonts w:ascii="&amp;quot" w:hAnsi="&amp;quot"/>
        </w:rPr>
        <w:t>市、区</w:t>
      </w:r>
      <w:r w:rsidR="00CA4832">
        <w:rPr>
          <w:rFonts w:ascii="&amp;quot" w:hAnsi="&amp;quot"/>
        </w:rPr>
        <w:t>）</w:t>
      </w:r>
      <w:r w:rsidRPr="00354600">
        <w:rPr>
          <w:rFonts w:ascii="&amp;quot" w:hAnsi="&amp;quot"/>
        </w:rPr>
        <w:t>教育行政部门普遍都没有成立资助中心，直接影响到新资助政策体系中各项措施的贯彻落实。现在，离新学期开学只有不到一个月的时间，为了适应新形势下家庭经济困难学生资助工作的需要，尤其是生源地信用助学贷款工作的开展，各省级教育行政部门要抓紧督促所属各县</w:t>
      </w:r>
      <w:r w:rsidR="00CA4832">
        <w:rPr>
          <w:rFonts w:ascii="&amp;quot" w:hAnsi="&amp;quot"/>
        </w:rPr>
        <w:t>（</w:t>
      </w:r>
      <w:r w:rsidRPr="00354600">
        <w:rPr>
          <w:rFonts w:ascii="&amp;quot" w:hAnsi="&amp;quot"/>
        </w:rPr>
        <w:t>市、区</w:t>
      </w:r>
      <w:r w:rsidR="00CA4832">
        <w:rPr>
          <w:rFonts w:ascii="&amp;quot" w:hAnsi="&amp;quot"/>
        </w:rPr>
        <w:t>）</w:t>
      </w:r>
      <w:r w:rsidRPr="00354600">
        <w:rPr>
          <w:rFonts w:ascii="&amp;quot" w:hAnsi="&amp;quot"/>
        </w:rPr>
        <w:t>教育行政部门从资助工作的全局出发，从教育公平的高度出发，从民生问题的大局出发，把思想统一到国发〔</w:t>
      </w:r>
      <w:r w:rsidRPr="00354600">
        <w:rPr>
          <w:rFonts w:ascii="&amp;quot" w:hAnsi="&amp;quot"/>
        </w:rPr>
        <w:t>2007</w:t>
      </w:r>
      <w:r w:rsidRPr="00354600">
        <w:rPr>
          <w:rFonts w:ascii="&amp;quot" w:hAnsi="&amp;quot"/>
        </w:rPr>
        <w:t>〕</w:t>
      </w:r>
      <w:r w:rsidRPr="00354600">
        <w:rPr>
          <w:rFonts w:ascii="&amp;quot" w:hAnsi="&amp;quot"/>
        </w:rPr>
        <w:t>13</w:t>
      </w:r>
      <w:r w:rsidRPr="00354600">
        <w:rPr>
          <w:rFonts w:ascii="&amp;quot" w:hAnsi="&amp;quot"/>
        </w:rPr>
        <w:t>号文件的精神和国务院领导的要求上来，充分认识成立县级学生资助管理中心的必要性和紧迫性。</w:t>
      </w:r>
    </w:p>
    <w:p w14:paraId="6DFA82F7" w14:textId="77777777" w:rsidR="00496E64" w:rsidRPr="00DD359F" w:rsidRDefault="00496E64" w:rsidP="00DD359F">
      <w:pPr>
        <w:pStyle w:val="a3"/>
        <w:spacing w:beforeLines="50" w:before="156" w:beforeAutospacing="0" w:afterLines="50" w:after="156" w:afterAutospacing="0" w:line="360" w:lineRule="auto"/>
        <w:jc w:val="both"/>
        <w:rPr>
          <w:rFonts w:ascii="黑体" w:eastAsia="黑体" w:hAnsi="黑体"/>
        </w:rPr>
      </w:pPr>
      <w:r w:rsidRPr="00DD359F">
        <w:rPr>
          <w:rFonts w:ascii="黑体" w:eastAsia="黑体" w:hAnsi="黑体"/>
        </w:rPr>
        <w:t xml:space="preserve">　　二、各县</w:t>
      </w:r>
      <w:r w:rsidR="00CA4832">
        <w:rPr>
          <w:rFonts w:ascii="黑体" w:eastAsia="黑体" w:hAnsi="黑体"/>
        </w:rPr>
        <w:t>（</w:t>
      </w:r>
      <w:r w:rsidRPr="00DD359F">
        <w:rPr>
          <w:rFonts w:ascii="黑体" w:eastAsia="黑体" w:hAnsi="黑体"/>
        </w:rPr>
        <w:t>市、区</w:t>
      </w:r>
      <w:r w:rsidR="00CA4832">
        <w:rPr>
          <w:rFonts w:ascii="黑体" w:eastAsia="黑体" w:hAnsi="黑体"/>
        </w:rPr>
        <w:t>）</w:t>
      </w:r>
      <w:r w:rsidRPr="00DD359F">
        <w:rPr>
          <w:rFonts w:ascii="黑体" w:eastAsia="黑体" w:hAnsi="黑体"/>
        </w:rPr>
        <w:t>应尽快成立专门的学生资助管理中心，调剂落实相应的人员编制，并保证必要的工作条件</w:t>
      </w:r>
    </w:p>
    <w:p w14:paraId="3E7F40DB" w14:textId="77777777" w:rsidR="00496E64" w:rsidRPr="00354600" w:rsidRDefault="00496E64" w:rsidP="00DD359F">
      <w:pPr>
        <w:pStyle w:val="a3"/>
        <w:spacing w:before="0" w:beforeAutospacing="0" w:after="0" w:afterAutospacing="0" w:line="360" w:lineRule="auto"/>
        <w:jc w:val="both"/>
        <w:rPr>
          <w:rFonts w:ascii="&amp;quot" w:hAnsi="&amp;quot" w:hint="eastAsia"/>
        </w:rPr>
      </w:pPr>
      <w:r w:rsidRPr="00354600">
        <w:rPr>
          <w:rFonts w:ascii="&amp;quot" w:hAnsi="&amp;quot"/>
        </w:rPr>
        <w:t xml:space="preserve">　　根据国发〔</w:t>
      </w:r>
      <w:r w:rsidRPr="00354600">
        <w:rPr>
          <w:rFonts w:ascii="&amp;quot" w:hAnsi="&amp;quot"/>
        </w:rPr>
        <w:t>2007</w:t>
      </w:r>
      <w:r w:rsidRPr="00354600">
        <w:rPr>
          <w:rFonts w:ascii="&amp;quot" w:hAnsi="&amp;quot"/>
        </w:rPr>
        <w:t>〕</w:t>
      </w:r>
      <w:r w:rsidRPr="00354600">
        <w:rPr>
          <w:rFonts w:ascii="&amp;quot" w:hAnsi="&amp;quot"/>
        </w:rPr>
        <w:t>13</w:t>
      </w:r>
      <w:r w:rsidRPr="00354600">
        <w:rPr>
          <w:rFonts w:ascii="&amp;quot" w:hAnsi="&amp;quot"/>
        </w:rPr>
        <w:t>号文件中关于</w:t>
      </w:r>
      <w:r w:rsidR="002C6B49">
        <w:rPr>
          <w:rFonts w:ascii="&amp;quot" w:hAnsi="&amp;quot" w:hint="eastAsia"/>
        </w:rPr>
        <w:t>“</w:t>
      </w:r>
      <w:r w:rsidRPr="00354600">
        <w:rPr>
          <w:rFonts w:ascii="&amp;quot" w:hAnsi="&amp;quot"/>
        </w:rPr>
        <w:t>地方政府要建立相应的工作机制，在整合现有资源的基础上，建立健全学生资助管理机构，制订具体的管理办法，切实抓好落实</w:t>
      </w:r>
      <w:r w:rsidR="002C6B49">
        <w:rPr>
          <w:rFonts w:ascii="&amp;quot" w:hAnsi="&amp;quot" w:hint="eastAsia"/>
        </w:rPr>
        <w:t>”</w:t>
      </w:r>
      <w:r w:rsidRPr="00354600">
        <w:rPr>
          <w:rFonts w:ascii="&amp;quot" w:hAnsi="&amp;quot"/>
        </w:rPr>
        <w:t>的要求，各县</w:t>
      </w:r>
      <w:r w:rsidR="00CA4832">
        <w:rPr>
          <w:rFonts w:ascii="&amp;quot" w:hAnsi="&amp;quot"/>
        </w:rPr>
        <w:t>（</w:t>
      </w:r>
      <w:r w:rsidRPr="00354600">
        <w:rPr>
          <w:rFonts w:ascii="&amp;quot" w:hAnsi="&amp;quot"/>
        </w:rPr>
        <w:t>市、区</w:t>
      </w:r>
      <w:r w:rsidR="00CA4832">
        <w:rPr>
          <w:rFonts w:ascii="&amp;quot" w:hAnsi="&amp;quot"/>
        </w:rPr>
        <w:t>）</w:t>
      </w:r>
      <w:r w:rsidRPr="00354600">
        <w:rPr>
          <w:rFonts w:ascii="&amp;quot" w:hAnsi="&amp;quot"/>
        </w:rPr>
        <w:t>教育行政部门要尽快成立学生资助管理中心，配备相应的专职工作人员，人员编制从各县</w:t>
      </w:r>
      <w:r w:rsidR="00CA4832">
        <w:rPr>
          <w:rFonts w:ascii="&amp;quot" w:hAnsi="&amp;quot"/>
        </w:rPr>
        <w:t>（</w:t>
      </w:r>
      <w:r w:rsidRPr="00354600">
        <w:rPr>
          <w:rFonts w:ascii="&amp;quot" w:hAnsi="&amp;quot"/>
        </w:rPr>
        <w:t>市、区</w:t>
      </w:r>
      <w:r w:rsidR="00CA4832">
        <w:rPr>
          <w:rFonts w:ascii="&amp;quot" w:hAnsi="&amp;quot"/>
        </w:rPr>
        <w:t>）</w:t>
      </w:r>
      <w:r w:rsidRPr="00354600">
        <w:rPr>
          <w:rFonts w:ascii="&amp;quot" w:hAnsi="&amp;quot"/>
        </w:rPr>
        <w:t>教育行政部门现有教育事业编制中调剂落实；提供相应的办公场所，配备必要的办公设备，以确保学生资助管理中心正常开展工作。县级财政部门要按照预算管理的要求，为学生资助管理中心安排相应的业务经费。各省级教育行政部门应做好相关监督检查工作。对各项资助工作开展较好的地区，中央将酌情予以奖励。</w:t>
      </w:r>
    </w:p>
    <w:p w14:paraId="32E7E69A" w14:textId="77777777" w:rsidR="00496E64" w:rsidRPr="00354600" w:rsidRDefault="00496E64" w:rsidP="00DD359F">
      <w:pPr>
        <w:pStyle w:val="a3"/>
        <w:spacing w:beforeLines="50" w:before="156" w:beforeAutospacing="0" w:afterLines="50" w:after="156" w:afterAutospacing="0" w:line="360" w:lineRule="auto"/>
        <w:jc w:val="both"/>
        <w:rPr>
          <w:rFonts w:ascii="&amp;quot" w:hAnsi="&amp;quot" w:hint="eastAsia"/>
        </w:rPr>
      </w:pPr>
      <w:r w:rsidRPr="00DD359F">
        <w:rPr>
          <w:b/>
          <w:bCs/>
        </w:rPr>
        <w:t xml:space="preserve">　　三、县</w:t>
      </w:r>
      <w:r w:rsidR="00CA4832">
        <w:rPr>
          <w:b/>
          <w:bCs/>
        </w:rPr>
        <w:t>（</w:t>
      </w:r>
      <w:r w:rsidRPr="00DD359F">
        <w:rPr>
          <w:b/>
          <w:bCs/>
        </w:rPr>
        <w:t>市、区</w:t>
      </w:r>
      <w:r w:rsidR="00CA4832">
        <w:rPr>
          <w:b/>
          <w:bCs/>
        </w:rPr>
        <w:t>）</w:t>
      </w:r>
      <w:r w:rsidRPr="00DD359F">
        <w:rPr>
          <w:b/>
          <w:bCs/>
        </w:rPr>
        <w:t>教育行政部门学生资助管理中心的主要职责</w:t>
      </w:r>
    </w:p>
    <w:p w14:paraId="05868202" w14:textId="77777777" w:rsidR="00496E64" w:rsidRPr="00354600" w:rsidRDefault="00496E64" w:rsidP="00DD359F">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354600">
        <w:rPr>
          <w:rFonts w:ascii="&amp;quot" w:hAnsi="&amp;quot"/>
        </w:rPr>
        <w:t>1</w:t>
      </w:r>
      <w:r w:rsidRPr="00354600">
        <w:rPr>
          <w:rFonts w:ascii="&amp;quot" w:hAnsi="&amp;quot"/>
        </w:rPr>
        <w:t>．生源地信用助学贷款管理工作。收集、整理、汇总入学前户籍为本县</w:t>
      </w:r>
      <w:r w:rsidR="00CA4832">
        <w:rPr>
          <w:rFonts w:ascii="&amp;quot" w:hAnsi="&amp;quot"/>
        </w:rPr>
        <w:t>（</w:t>
      </w:r>
      <w:r w:rsidRPr="00354600">
        <w:rPr>
          <w:rFonts w:ascii="&amp;quot" w:hAnsi="&amp;quot"/>
        </w:rPr>
        <w:t>市、区</w:t>
      </w:r>
      <w:r w:rsidR="00CA4832">
        <w:rPr>
          <w:rFonts w:ascii="&amp;quot" w:hAnsi="&amp;quot"/>
        </w:rPr>
        <w:t>）</w:t>
      </w:r>
      <w:r w:rsidRPr="00354600">
        <w:rPr>
          <w:rFonts w:ascii="&amp;quot" w:hAnsi="&amp;quot"/>
        </w:rPr>
        <w:t>的高校新生和在校生</w:t>
      </w:r>
      <w:r w:rsidR="00CA4832">
        <w:rPr>
          <w:rFonts w:ascii="&amp;quot" w:hAnsi="&amp;quot"/>
        </w:rPr>
        <w:t>（</w:t>
      </w:r>
      <w:r w:rsidRPr="00354600">
        <w:rPr>
          <w:rFonts w:ascii="&amp;quot" w:hAnsi="&amp;quot"/>
        </w:rPr>
        <w:t>以下简称学生</w:t>
      </w:r>
      <w:r w:rsidR="00CA4832">
        <w:rPr>
          <w:rFonts w:ascii="&amp;quot" w:hAnsi="&amp;quot"/>
        </w:rPr>
        <w:t>）</w:t>
      </w:r>
      <w:r w:rsidRPr="00354600">
        <w:rPr>
          <w:rFonts w:ascii="&amp;quot" w:hAnsi="&amp;quot"/>
        </w:rPr>
        <w:t>的家庭经济状况、生源地助学贷款需求等信息；配合经办银行对贷款学生的家庭经济困难情况进行调查、认定，办理生源地信用助学贷款的申请、初审等管理工作。</w:t>
      </w:r>
    </w:p>
    <w:p w14:paraId="143634F6" w14:textId="77777777" w:rsidR="00496E64" w:rsidRPr="00354600" w:rsidRDefault="00496E64" w:rsidP="00DD359F">
      <w:pPr>
        <w:pStyle w:val="a3"/>
        <w:spacing w:before="0" w:beforeAutospacing="0" w:after="0" w:afterAutospacing="0" w:line="360" w:lineRule="auto"/>
        <w:jc w:val="both"/>
        <w:rPr>
          <w:rFonts w:ascii="&amp;quot" w:hAnsi="&amp;quot" w:hint="eastAsia"/>
        </w:rPr>
      </w:pPr>
      <w:r w:rsidRPr="00354600">
        <w:rPr>
          <w:rFonts w:ascii="&amp;quot" w:hAnsi="&amp;quot"/>
        </w:rPr>
        <w:lastRenderedPageBreak/>
        <w:t xml:space="preserve">　　</w:t>
      </w:r>
      <w:r w:rsidRPr="00354600">
        <w:rPr>
          <w:rFonts w:ascii="&amp;quot" w:hAnsi="&amp;quot"/>
        </w:rPr>
        <w:t>2</w:t>
      </w:r>
      <w:r w:rsidRPr="00354600">
        <w:rPr>
          <w:rFonts w:ascii="&amp;quot" w:hAnsi="&amp;quot"/>
        </w:rPr>
        <w:t>．生源地信用助学贷款等相关贷后管理工作。接受高等学校、生源地信用助学贷款和国家助学贷款经办银行的委托，建立与贷款学生家庭的联系制度，负责跟踪了解贷款学生的家庭经济状况变化情况；协助经办银行催还贷款；负责向省级学生资助管理中心、高等学校和经办银行及时报送贷款学生的有关信息等。</w:t>
      </w:r>
    </w:p>
    <w:p w14:paraId="7E9A779D" w14:textId="77777777" w:rsidR="00496E64" w:rsidRPr="00354600" w:rsidRDefault="00496E64" w:rsidP="00DD359F">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354600">
        <w:rPr>
          <w:rFonts w:ascii="&amp;quot" w:hAnsi="&amp;quot"/>
        </w:rPr>
        <w:t>3</w:t>
      </w:r>
      <w:r w:rsidRPr="00354600">
        <w:rPr>
          <w:rFonts w:ascii="&amp;quot" w:hAnsi="&amp;quot"/>
        </w:rPr>
        <w:t>．中等职业学校的国家助学金管理等资助工作。按照《财政部、教育部关于印发</w:t>
      </w:r>
      <w:r w:rsidRPr="00354600">
        <w:rPr>
          <w:rFonts w:ascii="&amp;quot" w:hAnsi="&amp;quot"/>
        </w:rPr>
        <w:t>&lt;</w:t>
      </w:r>
      <w:r w:rsidRPr="00354600">
        <w:rPr>
          <w:rFonts w:ascii="&amp;quot" w:hAnsi="&amp;quot"/>
        </w:rPr>
        <w:t>中等职业学校国家助学金管理暂行办法</w:t>
      </w:r>
      <w:r w:rsidRPr="00354600">
        <w:rPr>
          <w:rFonts w:ascii="&amp;quot" w:hAnsi="&amp;quot"/>
        </w:rPr>
        <w:t>&gt;</w:t>
      </w:r>
      <w:r w:rsidRPr="00354600">
        <w:rPr>
          <w:rFonts w:ascii="&amp;quot" w:hAnsi="&amp;quot"/>
        </w:rPr>
        <w:t>的通知》的有关规定，负责本县</w:t>
      </w:r>
      <w:r w:rsidR="00CA4832">
        <w:rPr>
          <w:rFonts w:ascii="&amp;quot" w:hAnsi="&amp;quot"/>
        </w:rPr>
        <w:t>（</w:t>
      </w:r>
      <w:r w:rsidRPr="00354600">
        <w:rPr>
          <w:rFonts w:ascii="&amp;quot" w:hAnsi="&amp;quot"/>
        </w:rPr>
        <w:t>市、区</w:t>
      </w:r>
      <w:r w:rsidR="00CA4832">
        <w:rPr>
          <w:rFonts w:ascii="&amp;quot" w:hAnsi="&amp;quot"/>
        </w:rPr>
        <w:t>）</w:t>
      </w:r>
      <w:r w:rsidRPr="00354600">
        <w:rPr>
          <w:rFonts w:ascii="&amp;quot" w:hAnsi="&amp;quot"/>
        </w:rPr>
        <w:t>中等职业学校国家助学金的管理工作。</w:t>
      </w:r>
    </w:p>
    <w:p w14:paraId="06EBAF5C" w14:textId="77777777" w:rsidR="00496E64" w:rsidRPr="00354600" w:rsidRDefault="00496E64" w:rsidP="00DD359F">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354600">
        <w:rPr>
          <w:rFonts w:ascii="&amp;quot" w:hAnsi="&amp;quot"/>
        </w:rPr>
        <w:t>4</w:t>
      </w:r>
      <w:r w:rsidRPr="00354600">
        <w:rPr>
          <w:rFonts w:ascii="&amp;quot" w:hAnsi="&amp;quot"/>
        </w:rPr>
        <w:t>．资助政策宣传工作。会同当地有关部门组织新闻媒体在本县</w:t>
      </w:r>
      <w:r w:rsidR="00CA4832">
        <w:rPr>
          <w:rFonts w:ascii="&amp;quot" w:hAnsi="&amp;quot"/>
        </w:rPr>
        <w:t>（</w:t>
      </w:r>
      <w:r w:rsidRPr="00354600">
        <w:rPr>
          <w:rFonts w:ascii="&amp;quot" w:hAnsi="&amp;quot"/>
        </w:rPr>
        <w:t>市、区</w:t>
      </w:r>
      <w:r w:rsidR="00CA4832">
        <w:rPr>
          <w:rFonts w:ascii="&amp;quot" w:hAnsi="&amp;quot"/>
        </w:rPr>
        <w:t>）</w:t>
      </w:r>
      <w:r w:rsidRPr="00354600">
        <w:rPr>
          <w:rFonts w:ascii="&amp;quot" w:hAnsi="&amp;quot"/>
        </w:rPr>
        <w:t>范围内，利用广大人民群众和学生喜闻乐见的形式，开展家庭经济困难学生资助政策宣传和咨询等工作。</w:t>
      </w:r>
    </w:p>
    <w:p w14:paraId="1AB31080" w14:textId="77777777" w:rsidR="001A0E0F" w:rsidRDefault="00496E64" w:rsidP="00D922D3">
      <w:pPr>
        <w:pStyle w:val="a3"/>
        <w:spacing w:before="0" w:beforeAutospacing="0" w:after="0" w:afterAutospacing="0" w:line="360" w:lineRule="auto"/>
        <w:ind w:firstLine="480"/>
        <w:jc w:val="both"/>
        <w:rPr>
          <w:rFonts w:ascii="&amp;quot" w:hAnsi="&amp;quot" w:hint="eastAsia"/>
        </w:rPr>
      </w:pPr>
      <w:r w:rsidRPr="00354600">
        <w:rPr>
          <w:rFonts w:ascii="&amp;quot" w:hAnsi="&amp;quot"/>
        </w:rPr>
        <w:t>5</w:t>
      </w:r>
      <w:r w:rsidRPr="00354600">
        <w:rPr>
          <w:rFonts w:ascii="&amp;quot" w:hAnsi="&amp;quot"/>
        </w:rPr>
        <w:t>．其他工作。根据党中央、国务院的要求，按照各省级人民政府的部署，负责完成其他有关资助工作。</w:t>
      </w:r>
    </w:p>
    <w:p w14:paraId="628CBB31" w14:textId="77777777" w:rsidR="005C3ADE" w:rsidRDefault="005C3ADE" w:rsidP="00D922D3">
      <w:pPr>
        <w:pStyle w:val="a3"/>
        <w:spacing w:before="0" w:beforeAutospacing="0" w:after="0" w:afterAutospacing="0" w:line="360" w:lineRule="auto"/>
        <w:ind w:firstLine="480"/>
        <w:jc w:val="both"/>
        <w:rPr>
          <w:rFonts w:ascii="&amp;quot" w:hAnsi="&amp;quot" w:hint="eastAsia"/>
        </w:rPr>
      </w:pPr>
    </w:p>
    <w:p w14:paraId="4BF62596" w14:textId="77777777" w:rsidR="005C3ADE" w:rsidRDefault="005C3ADE" w:rsidP="00D922D3">
      <w:pPr>
        <w:pStyle w:val="a3"/>
        <w:spacing w:before="0" w:beforeAutospacing="0" w:after="0" w:afterAutospacing="0" w:line="360" w:lineRule="auto"/>
        <w:ind w:firstLine="480"/>
        <w:jc w:val="both"/>
        <w:rPr>
          <w:rFonts w:ascii="&amp;quot" w:hAnsi="&amp;quot" w:hint="eastAsia"/>
        </w:rPr>
      </w:pPr>
    </w:p>
    <w:p w14:paraId="3D0CBCB7" w14:textId="77777777" w:rsidR="00DD236F" w:rsidRDefault="00DD236F" w:rsidP="00DD236F">
      <w:pPr>
        <w:pStyle w:val="a3"/>
        <w:wordWrap w:val="0"/>
        <w:spacing w:before="0" w:beforeAutospacing="0" w:after="0" w:afterAutospacing="0" w:line="360" w:lineRule="auto"/>
        <w:ind w:firstLine="480"/>
        <w:jc w:val="right"/>
        <w:rPr>
          <w:rFonts w:ascii="&amp;quot" w:hAnsi="&amp;quot" w:hint="eastAsia"/>
        </w:rPr>
      </w:pPr>
      <w:r>
        <w:rPr>
          <w:rFonts w:ascii="&amp;quot" w:hAnsi="&amp;quot" w:hint="eastAsia"/>
        </w:rPr>
        <w:t>教育部</w:t>
      </w:r>
      <w:r>
        <w:rPr>
          <w:rFonts w:ascii="&amp;quot" w:hAnsi="&amp;quot" w:hint="eastAsia"/>
        </w:rPr>
        <w:t xml:space="preserve"> </w:t>
      </w:r>
      <w:r>
        <w:rPr>
          <w:rFonts w:ascii="&amp;quot" w:hAnsi="&amp;quot"/>
        </w:rPr>
        <w:t xml:space="preserve"> </w:t>
      </w:r>
      <w:r>
        <w:rPr>
          <w:rFonts w:ascii="&amp;quot" w:hAnsi="&amp;quot" w:hint="eastAsia"/>
        </w:rPr>
        <w:t>财政部</w:t>
      </w:r>
      <w:r>
        <w:rPr>
          <w:rFonts w:ascii="&amp;quot" w:hAnsi="&amp;quot" w:hint="eastAsia"/>
        </w:rPr>
        <w:t xml:space="preserve"> </w:t>
      </w:r>
    </w:p>
    <w:p w14:paraId="2CB08E6D" w14:textId="77777777" w:rsidR="00496E64" w:rsidRPr="00DD236F" w:rsidRDefault="00DD236F" w:rsidP="00DD236F">
      <w:pPr>
        <w:pStyle w:val="a3"/>
        <w:spacing w:before="0" w:beforeAutospacing="0" w:after="0" w:afterAutospacing="0" w:line="360" w:lineRule="auto"/>
        <w:ind w:firstLine="480"/>
        <w:jc w:val="right"/>
        <w:rPr>
          <w:rFonts w:ascii="&amp;quot" w:hAnsi="&amp;quot" w:hint="eastAsia"/>
        </w:rPr>
      </w:pPr>
      <w:r>
        <w:rPr>
          <w:rFonts w:ascii="&amp;quot" w:hAnsi="&amp;quot" w:hint="eastAsia"/>
        </w:rPr>
        <w:t>2007</w:t>
      </w:r>
      <w:r>
        <w:rPr>
          <w:rFonts w:ascii="&amp;quot" w:hAnsi="&amp;quot" w:hint="eastAsia"/>
        </w:rPr>
        <w:t>年</w:t>
      </w:r>
      <w:r>
        <w:rPr>
          <w:rFonts w:ascii="&amp;quot" w:hAnsi="&amp;quot" w:hint="eastAsia"/>
        </w:rPr>
        <w:t>8</w:t>
      </w:r>
      <w:r>
        <w:rPr>
          <w:rFonts w:ascii="&amp;quot" w:hAnsi="&amp;quot" w:hint="eastAsia"/>
        </w:rPr>
        <w:t>月</w:t>
      </w:r>
      <w:r>
        <w:rPr>
          <w:rFonts w:ascii="&amp;quot" w:hAnsi="&amp;quot" w:hint="eastAsia"/>
        </w:rPr>
        <w:t>10</w:t>
      </w:r>
      <w:r>
        <w:rPr>
          <w:rFonts w:ascii="&amp;quot" w:hAnsi="&amp;quot" w:hint="eastAsia"/>
        </w:rPr>
        <w:t>日</w:t>
      </w:r>
      <w:r w:rsidR="00496E64" w:rsidRPr="00354600">
        <w:rPr>
          <w:rFonts w:ascii="方正宋黑" w:eastAsia="方正宋黑" w:cs="方正宋黑"/>
        </w:rPr>
        <w:br w:type="page"/>
      </w:r>
    </w:p>
    <w:p w14:paraId="0C54AC30" w14:textId="77777777" w:rsidR="00DE782C" w:rsidRDefault="00C63E86" w:rsidP="00DE782C">
      <w:pPr>
        <w:adjustRightInd w:val="0"/>
        <w:snapToGrid w:val="0"/>
        <w:jc w:val="center"/>
        <w:rPr>
          <w:rFonts w:ascii="华文中宋" w:eastAsia="华文中宋" w:hAnsi="华文中宋" w:cs="Times New Roman"/>
          <w:b/>
          <w:sz w:val="44"/>
          <w:szCs w:val="44"/>
        </w:rPr>
      </w:pPr>
      <w:r>
        <w:rPr>
          <w:rFonts w:ascii="华文中宋" w:eastAsia="华文中宋" w:hAnsi="华文中宋" w:cs="Times New Roman" w:hint="eastAsia"/>
          <w:b/>
          <w:sz w:val="44"/>
          <w:szCs w:val="44"/>
        </w:rPr>
        <w:lastRenderedPageBreak/>
        <w:t>三</w:t>
      </w:r>
      <w:r w:rsidR="00DE782C" w:rsidRPr="00DE782C">
        <w:rPr>
          <w:rFonts w:ascii="华文中宋" w:eastAsia="华文中宋" w:hAnsi="华文中宋" w:cs="Times New Roman" w:hint="eastAsia"/>
          <w:b/>
          <w:sz w:val="44"/>
          <w:szCs w:val="44"/>
        </w:rPr>
        <w:t>、家庭经济困难学生认定</w:t>
      </w:r>
    </w:p>
    <w:p w14:paraId="275E76F2" w14:textId="77777777" w:rsidR="00DE782C" w:rsidRPr="00DE782C" w:rsidRDefault="00DE782C" w:rsidP="00DE782C">
      <w:pPr>
        <w:adjustRightInd w:val="0"/>
        <w:snapToGrid w:val="0"/>
        <w:jc w:val="center"/>
        <w:rPr>
          <w:rFonts w:ascii="华文中宋" w:eastAsia="华文中宋" w:hAnsi="华文中宋" w:cs="Times New Roman"/>
          <w:b/>
          <w:sz w:val="44"/>
          <w:szCs w:val="44"/>
        </w:rPr>
      </w:pPr>
    </w:p>
    <w:p w14:paraId="6E05DCA8" w14:textId="77777777" w:rsidR="00675CBA" w:rsidRPr="00DE782C" w:rsidRDefault="00496E64" w:rsidP="00675CBA">
      <w:pPr>
        <w:adjustRightInd w:val="0"/>
        <w:snapToGrid w:val="0"/>
        <w:jc w:val="center"/>
        <w:rPr>
          <w:rFonts w:ascii="华文中宋" w:eastAsia="华文中宋" w:hAnsi="华文中宋" w:cs="Times New Roman"/>
          <w:b/>
          <w:sz w:val="36"/>
          <w:szCs w:val="44"/>
        </w:rPr>
      </w:pPr>
      <w:r w:rsidRPr="00DE782C">
        <w:rPr>
          <w:rFonts w:ascii="华文中宋" w:eastAsia="华文中宋" w:hAnsi="华文中宋" w:cs="Times New Roman"/>
          <w:b/>
          <w:sz w:val="36"/>
          <w:szCs w:val="44"/>
        </w:rPr>
        <w:t>教育部</w:t>
      </w:r>
      <w:r w:rsidRPr="00DE782C">
        <w:rPr>
          <w:rFonts w:ascii="华文中宋" w:eastAsia="华文中宋" w:hAnsi="华文中宋" w:cs="Times New Roman" w:hint="eastAsia"/>
          <w:b/>
          <w:sz w:val="36"/>
          <w:szCs w:val="44"/>
        </w:rPr>
        <w:t>等六部门</w:t>
      </w:r>
      <w:r w:rsidRPr="00DE782C">
        <w:rPr>
          <w:rFonts w:ascii="华文中宋" w:eastAsia="华文中宋" w:hAnsi="华文中宋" w:cs="Times New Roman"/>
          <w:b/>
          <w:sz w:val="36"/>
          <w:szCs w:val="44"/>
        </w:rPr>
        <w:t>关于做好家庭经济困难学生</w:t>
      </w:r>
    </w:p>
    <w:p w14:paraId="71EF0274" w14:textId="77777777" w:rsidR="00496E64" w:rsidRPr="00DE782C" w:rsidRDefault="00496E64" w:rsidP="00675CBA">
      <w:pPr>
        <w:adjustRightInd w:val="0"/>
        <w:snapToGrid w:val="0"/>
        <w:jc w:val="center"/>
        <w:rPr>
          <w:rFonts w:ascii="华文中宋" w:eastAsia="华文中宋" w:hAnsi="华文中宋" w:cs="Times New Roman"/>
          <w:b/>
          <w:sz w:val="36"/>
          <w:szCs w:val="44"/>
        </w:rPr>
      </w:pPr>
      <w:r w:rsidRPr="00DE782C">
        <w:rPr>
          <w:rFonts w:ascii="华文中宋" w:eastAsia="华文中宋" w:hAnsi="华文中宋" w:cs="Times New Roman"/>
          <w:b/>
          <w:sz w:val="36"/>
          <w:szCs w:val="44"/>
        </w:rPr>
        <w:t>认定工作的指导意见</w:t>
      </w:r>
    </w:p>
    <w:p w14:paraId="793E0BDB" w14:textId="77777777" w:rsidR="00904027" w:rsidRPr="00675CBA" w:rsidRDefault="00904027" w:rsidP="00675CBA">
      <w:pPr>
        <w:adjustRightInd w:val="0"/>
        <w:snapToGrid w:val="0"/>
        <w:spacing w:line="360" w:lineRule="auto"/>
        <w:jc w:val="right"/>
        <w:rPr>
          <w:rFonts w:ascii="楷体" w:eastAsia="楷体" w:hAnsi="楷体" w:cs="Times New Roman"/>
          <w:sz w:val="24"/>
          <w:szCs w:val="24"/>
        </w:rPr>
      </w:pPr>
      <w:r w:rsidRPr="00675CBA">
        <w:rPr>
          <w:rFonts w:ascii="楷体" w:eastAsia="楷体" w:hAnsi="楷体" w:cs="Times New Roman" w:hint="eastAsia"/>
          <w:sz w:val="24"/>
          <w:szCs w:val="24"/>
        </w:rPr>
        <w:t>教财〔2018〕1</w:t>
      </w:r>
      <w:r w:rsidRPr="00675CBA">
        <w:rPr>
          <w:rFonts w:ascii="楷体" w:eastAsia="楷体" w:hAnsi="楷体" w:cs="Times New Roman"/>
          <w:sz w:val="24"/>
          <w:szCs w:val="24"/>
        </w:rPr>
        <w:t>6</w:t>
      </w:r>
      <w:r w:rsidRPr="00675CBA">
        <w:rPr>
          <w:rFonts w:ascii="楷体" w:eastAsia="楷体" w:hAnsi="楷体" w:cs="Times New Roman" w:hint="eastAsia"/>
          <w:sz w:val="24"/>
          <w:szCs w:val="24"/>
        </w:rPr>
        <w:t>号</w:t>
      </w:r>
    </w:p>
    <w:p w14:paraId="5C59CA2A" w14:textId="77777777" w:rsidR="00496E64" w:rsidRPr="00675CBA" w:rsidRDefault="00496E64" w:rsidP="00675CBA">
      <w:pPr>
        <w:spacing w:line="360" w:lineRule="auto"/>
        <w:rPr>
          <w:rFonts w:ascii="宋体" w:eastAsia="宋体" w:hAnsi="宋体" w:cs="Times New Roman"/>
          <w:sz w:val="24"/>
          <w:szCs w:val="24"/>
        </w:rPr>
      </w:pPr>
    </w:p>
    <w:p w14:paraId="7BADA5F7" w14:textId="77777777" w:rsidR="00496E64" w:rsidRPr="00675CBA" w:rsidRDefault="00496E64" w:rsidP="00675CBA">
      <w:pPr>
        <w:adjustRightInd w:val="0"/>
        <w:spacing w:line="360" w:lineRule="auto"/>
        <w:rPr>
          <w:rFonts w:ascii="宋体" w:eastAsia="宋体" w:hAnsi="宋体" w:cs="Times New Roman"/>
          <w:sz w:val="24"/>
          <w:szCs w:val="24"/>
        </w:rPr>
      </w:pPr>
      <w:r w:rsidRPr="00675CBA">
        <w:rPr>
          <w:rFonts w:ascii="宋体" w:eastAsia="宋体" w:hAnsi="宋体" w:cs="Times New Roman"/>
          <w:sz w:val="24"/>
          <w:szCs w:val="24"/>
        </w:rPr>
        <w:t>各省、自治区、直辖市教育厅（教委）、财政厅（局）、民政厅（局）、人力资源社会保障厅（局）、扶贫办（局）、残联，各计划单列市教育局、财</w:t>
      </w:r>
      <w:r w:rsidRPr="00675CBA">
        <w:rPr>
          <w:rFonts w:ascii="宋体" w:eastAsia="宋体" w:hAnsi="宋体" w:cs="Times New Roman" w:hint="eastAsia"/>
          <w:sz w:val="24"/>
          <w:szCs w:val="24"/>
        </w:rPr>
        <w:t>政</w:t>
      </w:r>
      <w:r w:rsidRPr="00675CBA">
        <w:rPr>
          <w:rFonts w:ascii="宋体" w:eastAsia="宋体" w:hAnsi="宋体" w:cs="Times New Roman"/>
          <w:sz w:val="24"/>
          <w:szCs w:val="24"/>
        </w:rPr>
        <w:t>局、民政局、人力资源社会保障局、扶贫办（局）、残联，新疆生产建设兵团教育局、财</w:t>
      </w:r>
      <w:r w:rsidRPr="00675CBA">
        <w:rPr>
          <w:rFonts w:ascii="宋体" w:eastAsia="宋体" w:hAnsi="宋体" w:cs="Times New Roman" w:hint="eastAsia"/>
          <w:sz w:val="24"/>
          <w:szCs w:val="24"/>
        </w:rPr>
        <w:t>政</w:t>
      </w:r>
      <w:r w:rsidRPr="00675CBA">
        <w:rPr>
          <w:rFonts w:ascii="宋体" w:eastAsia="宋体" w:hAnsi="宋体" w:cs="Times New Roman"/>
          <w:sz w:val="24"/>
          <w:szCs w:val="24"/>
        </w:rPr>
        <w:t>局、民政局、人力资源社会保障局、扶贫办、残联，中央部门所属各高等学校：</w:t>
      </w:r>
    </w:p>
    <w:p w14:paraId="4FC4E679" w14:textId="77777777" w:rsidR="00496E64" w:rsidRP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sz w:val="24"/>
          <w:szCs w:val="24"/>
        </w:rPr>
        <w:t>为深入贯彻党的十九大精神，不断健全学生资助制度，进一步提高学生资助精准度，现就家庭经济困难学生认定工作提出以下意见：</w:t>
      </w:r>
    </w:p>
    <w:p w14:paraId="4FCA7F9B" w14:textId="77777777" w:rsidR="00496E64" w:rsidRPr="00675CBA" w:rsidRDefault="00496E64" w:rsidP="0055378D">
      <w:pPr>
        <w:tabs>
          <w:tab w:val="left" w:pos="709"/>
        </w:tabs>
        <w:adjustRightInd w:val="0"/>
        <w:spacing w:beforeLines="50" w:before="156" w:afterLines="50" w:after="156" w:line="360" w:lineRule="auto"/>
        <w:ind w:firstLineChars="200" w:firstLine="480"/>
        <w:rPr>
          <w:rFonts w:ascii="黑体" w:eastAsia="黑体" w:hAnsi="黑体" w:cs="Times New Roman"/>
          <w:sz w:val="24"/>
          <w:szCs w:val="24"/>
        </w:rPr>
      </w:pPr>
      <w:r w:rsidRPr="00675CBA">
        <w:rPr>
          <w:rFonts w:ascii="黑体" w:eastAsia="黑体" w:hAnsi="黑体" w:cs="Times New Roman"/>
          <w:sz w:val="24"/>
          <w:szCs w:val="24"/>
        </w:rPr>
        <w:t>一、重要</w:t>
      </w:r>
      <w:r w:rsidRPr="00675CBA">
        <w:rPr>
          <w:rFonts w:ascii="黑体" w:eastAsia="黑体" w:hAnsi="黑体" w:cs="Times New Roman" w:hint="eastAsia"/>
          <w:sz w:val="24"/>
          <w:szCs w:val="24"/>
        </w:rPr>
        <w:t>意义</w:t>
      </w:r>
    </w:p>
    <w:p w14:paraId="268E3A5F" w14:textId="77777777" w:rsidR="00496E64" w:rsidRPr="00675CBA" w:rsidRDefault="00496E64" w:rsidP="0055378D">
      <w:pPr>
        <w:spacing w:line="360" w:lineRule="auto"/>
        <w:ind w:firstLineChars="200" w:firstLine="480"/>
        <w:rPr>
          <w:rFonts w:ascii="宋体" w:eastAsia="宋体" w:hAnsi="宋体" w:cs="Times New Roman"/>
          <w:sz w:val="24"/>
          <w:szCs w:val="24"/>
        </w:rPr>
      </w:pPr>
      <w:r w:rsidRPr="00675CBA">
        <w:rPr>
          <w:rFonts w:ascii="宋体" w:eastAsia="宋体" w:hAnsi="宋体" w:cs="Times New Roman" w:hint="eastAsia"/>
          <w:sz w:val="24"/>
          <w:szCs w:val="24"/>
        </w:rPr>
        <w:t>做好家庭经济困难学生认定工作，是贯彻落实党中央、国务院决策部署，全面推进精准资助，确保资助政策有效落实的迫切需要。近年来，我国学生资助政策体系逐步完善，经费投入大幅增加，学生资助规模不断扩大，学生资助工作成效显著，极大地促进了教育公平，为教育事业健康发展、脱贫攻坚目标如期实现提供了有力保障。</w:t>
      </w:r>
      <w:r w:rsidRPr="00675CBA">
        <w:rPr>
          <w:rFonts w:ascii="宋体" w:eastAsia="宋体" w:hAnsi="宋体" w:cs="Times New Roman" w:hint="eastAsia"/>
          <w:kern w:val="0"/>
          <w:sz w:val="24"/>
          <w:szCs w:val="24"/>
        </w:rPr>
        <w:t>认定家庭经济困难学生是实现精准资助的前提，是做好学生资助工作的基础。</w:t>
      </w:r>
      <w:r w:rsidRPr="00675CBA">
        <w:rPr>
          <w:rFonts w:ascii="宋体" w:eastAsia="宋体" w:hAnsi="宋体" w:cs="Times New Roman" w:hint="eastAsia"/>
          <w:sz w:val="24"/>
          <w:szCs w:val="24"/>
        </w:rPr>
        <w:t>各地、各校要把家庭经济困难学生认定作为加强学生资助工作的重要任务，切实把好事做好、实事办实。</w:t>
      </w:r>
    </w:p>
    <w:p w14:paraId="396218EB" w14:textId="77777777" w:rsidR="00496E64" w:rsidRPr="00675CBA" w:rsidRDefault="00496E64" w:rsidP="0055378D">
      <w:pPr>
        <w:tabs>
          <w:tab w:val="left" w:pos="709"/>
        </w:tabs>
        <w:adjustRightInd w:val="0"/>
        <w:spacing w:beforeLines="50" w:before="156" w:afterLines="50" w:after="156" w:line="360" w:lineRule="auto"/>
        <w:ind w:firstLineChars="200" w:firstLine="480"/>
        <w:rPr>
          <w:rFonts w:ascii="黑体" w:eastAsia="黑体" w:hAnsi="黑体" w:cs="Times New Roman"/>
          <w:sz w:val="24"/>
          <w:szCs w:val="24"/>
        </w:rPr>
      </w:pPr>
      <w:r w:rsidRPr="00675CBA">
        <w:rPr>
          <w:rFonts w:ascii="黑体" w:eastAsia="黑体" w:hAnsi="黑体" w:cs="Times New Roman"/>
          <w:sz w:val="24"/>
          <w:szCs w:val="24"/>
        </w:rPr>
        <w:t>二、认定对象</w:t>
      </w:r>
    </w:p>
    <w:p w14:paraId="0362B103" w14:textId="77777777" w:rsidR="00496E64" w:rsidRPr="00675CBA" w:rsidRDefault="00496E64" w:rsidP="0055378D">
      <w:pPr>
        <w:spacing w:line="360" w:lineRule="auto"/>
        <w:ind w:firstLineChars="200" w:firstLine="480"/>
        <w:rPr>
          <w:rFonts w:ascii="宋体" w:eastAsia="宋体" w:hAnsi="宋体" w:cs="Times New Roman"/>
          <w:sz w:val="24"/>
          <w:szCs w:val="24"/>
        </w:rPr>
      </w:pPr>
      <w:r w:rsidRPr="00675CBA">
        <w:rPr>
          <w:rFonts w:ascii="宋体" w:eastAsia="宋体" w:hAnsi="宋体" w:cs="Times New Roman"/>
          <w:sz w:val="24"/>
          <w:szCs w:val="24"/>
        </w:rPr>
        <w:t>家庭经济困难学生认定工作的对象是指本人及其家庭的经济能力难以满足在校期间的学习、生活基本支出的学生。本意见中的学生包括根据有关规定批</w:t>
      </w:r>
      <w:r w:rsidRPr="00675CBA">
        <w:rPr>
          <w:rFonts w:ascii="宋体" w:eastAsia="宋体" w:hAnsi="宋体" w:cs="Times New Roman"/>
          <w:sz w:val="24"/>
          <w:szCs w:val="24"/>
        </w:rPr>
        <w:lastRenderedPageBreak/>
        <w:t>准设立的普惠性幼儿园幼儿；根据国家有关规定批准设立、实施学历教育的全日制中等职业学校、普通高中、初中和小学学生；根据国家有关规定批准设立、实施学历教育的全日制普通本科高等学校、高等职业学校和高等专科学校招收的本专科学生（含第二学士学位和预科生），纳入全国研究生招生计划的全日制研究生。</w:t>
      </w:r>
    </w:p>
    <w:p w14:paraId="7C2D780F" w14:textId="77777777" w:rsidR="00496E64" w:rsidRPr="00675CBA" w:rsidRDefault="00496E64" w:rsidP="0055378D">
      <w:pPr>
        <w:tabs>
          <w:tab w:val="left" w:pos="709"/>
        </w:tabs>
        <w:adjustRightInd w:val="0"/>
        <w:spacing w:beforeLines="50" w:before="156" w:afterLines="50" w:after="156" w:line="360" w:lineRule="auto"/>
        <w:ind w:firstLineChars="200" w:firstLine="480"/>
        <w:rPr>
          <w:rFonts w:ascii="黑体" w:eastAsia="黑体" w:hAnsi="黑体" w:cs="Times New Roman"/>
          <w:sz w:val="24"/>
          <w:szCs w:val="24"/>
        </w:rPr>
      </w:pPr>
      <w:r w:rsidRPr="00675CBA">
        <w:rPr>
          <w:rFonts w:ascii="黑体" w:eastAsia="黑体" w:hAnsi="黑体" w:cs="Times New Roman"/>
          <w:sz w:val="24"/>
          <w:szCs w:val="24"/>
        </w:rPr>
        <w:t>三、基本原则</w:t>
      </w:r>
    </w:p>
    <w:p w14:paraId="7763CB96" w14:textId="77777777" w:rsidR="00496E64" w:rsidRP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（一）</w:t>
      </w:r>
      <w:r w:rsidRPr="001A0E0F">
        <w:rPr>
          <w:rFonts w:ascii="楷体" w:eastAsia="楷体" w:hAnsi="楷体" w:cs="Times New Roman" w:hint="eastAsia"/>
          <w:b/>
          <w:kern w:val="0"/>
          <w:sz w:val="24"/>
          <w:szCs w:val="24"/>
        </w:rPr>
        <w:t>坚持</w:t>
      </w:r>
      <w:r w:rsidRPr="001A0E0F">
        <w:rPr>
          <w:rFonts w:ascii="楷体" w:eastAsia="楷体" w:hAnsi="楷体" w:cs="Times New Roman"/>
          <w:b/>
          <w:kern w:val="0"/>
          <w:sz w:val="24"/>
          <w:szCs w:val="24"/>
        </w:rPr>
        <w:t>实事求是、客观公平。</w:t>
      </w:r>
      <w:r w:rsidRPr="00675CBA">
        <w:rPr>
          <w:rFonts w:ascii="宋体" w:eastAsia="宋体" w:hAnsi="宋体" w:cs="Times New Roman"/>
          <w:sz w:val="24"/>
          <w:szCs w:val="24"/>
        </w:rPr>
        <w:t>认定家庭经济困难学生</w:t>
      </w:r>
      <w:r w:rsidRPr="00675CBA">
        <w:rPr>
          <w:rFonts w:ascii="宋体" w:eastAsia="宋体" w:hAnsi="宋体" w:cs="Times New Roman" w:hint="eastAsia"/>
          <w:sz w:val="24"/>
          <w:szCs w:val="24"/>
        </w:rPr>
        <w:t>要</w:t>
      </w:r>
      <w:r w:rsidRPr="00675CBA">
        <w:rPr>
          <w:rFonts w:ascii="宋体" w:eastAsia="宋体" w:hAnsi="宋体" w:cs="Times New Roman"/>
          <w:sz w:val="24"/>
          <w:szCs w:val="24"/>
        </w:rPr>
        <w:t>从客观实际出发，以学生家庭经济状况为主要认定依据</w:t>
      </w:r>
      <w:r w:rsidRPr="00675CBA">
        <w:rPr>
          <w:rFonts w:ascii="宋体" w:eastAsia="宋体" w:hAnsi="宋体" w:cs="Times New Roman" w:hint="eastAsia"/>
          <w:sz w:val="24"/>
          <w:szCs w:val="24"/>
        </w:rPr>
        <w:t>，</w:t>
      </w:r>
      <w:r w:rsidRPr="00675CBA">
        <w:rPr>
          <w:rFonts w:ascii="宋体" w:eastAsia="宋体" w:hAnsi="宋体" w:cs="Times New Roman"/>
          <w:sz w:val="24"/>
          <w:szCs w:val="24"/>
        </w:rPr>
        <w:t>认定标准和尺度要统一</w:t>
      </w:r>
      <w:r w:rsidRPr="00675CBA">
        <w:rPr>
          <w:rFonts w:ascii="宋体" w:eastAsia="宋体" w:hAnsi="宋体" w:cs="Times New Roman" w:hint="eastAsia"/>
          <w:sz w:val="24"/>
          <w:szCs w:val="24"/>
        </w:rPr>
        <w:t>，确保公平公正。</w:t>
      </w:r>
    </w:p>
    <w:p w14:paraId="4A862850" w14:textId="77777777" w:rsid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（二）</w:t>
      </w:r>
      <w:r w:rsidRPr="001A0E0F">
        <w:rPr>
          <w:rFonts w:ascii="楷体" w:eastAsia="楷体" w:hAnsi="楷体" w:cs="Times New Roman" w:hint="eastAsia"/>
          <w:b/>
          <w:kern w:val="0"/>
          <w:sz w:val="24"/>
          <w:szCs w:val="24"/>
        </w:rPr>
        <w:t>坚持</w:t>
      </w:r>
      <w:r w:rsidRPr="001A0E0F">
        <w:rPr>
          <w:rFonts w:ascii="楷体" w:eastAsia="楷体" w:hAnsi="楷体" w:cs="Times New Roman"/>
          <w:b/>
          <w:kern w:val="0"/>
          <w:sz w:val="24"/>
          <w:szCs w:val="24"/>
        </w:rPr>
        <w:t>定量评价与定性评价相结合。</w:t>
      </w:r>
      <w:r w:rsidRPr="00675CBA">
        <w:rPr>
          <w:rFonts w:ascii="宋体" w:eastAsia="宋体" w:hAnsi="宋体" w:cs="Times New Roman"/>
          <w:sz w:val="24"/>
          <w:szCs w:val="24"/>
        </w:rPr>
        <w:t>既要建立科学的量化指标体系，进行定量评价，也要通过定性分析修正量化结果，更加准确、全面</w:t>
      </w:r>
      <w:r w:rsidRPr="00675CBA">
        <w:rPr>
          <w:rFonts w:ascii="宋体" w:eastAsia="宋体" w:hAnsi="宋体" w:cs="Times New Roman" w:hint="eastAsia"/>
          <w:sz w:val="24"/>
          <w:szCs w:val="24"/>
        </w:rPr>
        <w:t>地</w:t>
      </w:r>
      <w:r w:rsidRPr="00675CBA">
        <w:rPr>
          <w:rFonts w:ascii="宋体" w:eastAsia="宋体" w:hAnsi="宋体" w:cs="Times New Roman"/>
          <w:sz w:val="24"/>
          <w:szCs w:val="24"/>
        </w:rPr>
        <w:t>了解学生的实际情况。</w:t>
      </w:r>
    </w:p>
    <w:p w14:paraId="17C5516B" w14:textId="77777777" w:rsidR="00496E64" w:rsidRP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（三）</w:t>
      </w:r>
      <w:r w:rsidRPr="001A0E0F">
        <w:rPr>
          <w:rFonts w:ascii="楷体" w:eastAsia="楷体" w:hAnsi="楷体" w:cs="Times New Roman" w:hint="eastAsia"/>
          <w:b/>
          <w:kern w:val="0"/>
          <w:sz w:val="24"/>
          <w:szCs w:val="24"/>
        </w:rPr>
        <w:t>坚持</w:t>
      </w:r>
      <w:r w:rsidRPr="001A0E0F">
        <w:rPr>
          <w:rFonts w:ascii="楷体" w:eastAsia="楷体" w:hAnsi="楷体" w:cs="Times New Roman"/>
          <w:b/>
          <w:kern w:val="0"/>
          <w:sz w:val="24"/>
          <w:szCs w:val="24"/>
        </w:rPr>
        <w:t>公开透明与保护隐私相结合。</w:t>
      </w:r>
      <w:r w:rsidRPr="00675CBA">
        <w:rPr>
          <w:rFonts w:ascii="宋体" w:eastAsia="宋体" w:hAnsi="宋体" w:cs="Times New Roman"/>
          <w:sz w:val="24"/>
          <w:szCs w:val="24"/>
        </w:rPr>
        <w:t>既要做到认定内容、程序、方法等透明，确保认定公正，也要尊重和保护学生隐私，严禁让学生当众诉苦、互相比困。</w:t>
      </w:r>
    </w:p>
    <w:p w14:paraId="07D12CDF" w14:textId="77777777" w:rsidR="00496E64" w:rsidRP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（四）</w:t>
      </w:r>
      <w:r w:rsidRPr="001A0E0F">
        <w:rPr>
          <w:rFonts w:ascii="楷体" w:eastAsia="楷体" w:hAnsi="楷体" w:cs="Times New Roman" w:hint="eastAsia"/>
          <w:b/>
          <w:kern w:val="0"/>
          <w:sz w:val="24"/>
          <w:szCs w:val="24"/>
        </w:rPr>
        <w:t>坚持</w:t>
      </w:r>
      <w:r w:rsidRPr="001A0E0F">
        <w:rPr>
          <w:rFonts w:ascii="楷体" w:eastAsia="楷体" w:hAnsi="楷体" w:cs="Times New Roman"/>
          <w:b/>
          <w:kern w:val="0"/>
          <w:sz w:val="24"/>
          <w:szCs w:val="24"/>
        </w:rPr>
        <w:t>积极引导与自愿申请相结合。</w:t>
      </w:r>
      <w:r w:rsidRPr="00675CBA">
        <w:rPr>
          <w:rFonts w:ascii="宋体" w:eastAsia="宋体" w:hAnsi="宋体" w:cs="Times New Roman"/>
          <w:sz w:val="24"/>
          <w:szCs w:val="24"/>
        </w:rPr>
        <w:t>既要引导学生如实反映家庭经济困难情况，主动利用国家资助完成学业，也要充分尊重学生</w:t>
      </w:r>
      <w:r w:rsidRPr="00675CBA">
        <w:rPr>
          <w:rFonts w:ascii="宋体" w:eastAsia="宋体" w:hAnsi="宋体" w:cs="Times New Roman" w:hint="eastAsia"/>
          <w:sz w:val="24"/>
          <w:szCs w:val="24"/>
        </w:rPr>
        <w:t>个人</w:t>
      </w:r>
      <w:r w:rsidRPr="00675CBA">
        <w:rPr>
          <w:rFonts w:ascii="宋体" w:eastAsia="宋体" w:hAnsi="宋体" w:cs="Times New Roman"/>
          <w:sz w:val="24"/>
          <w:szCs w:val="24"/>
        </w:rPr>
        <w:t>意愿，</w:t>
      </w:r>
      <w:r w:rsidRPr="00675CBA">
        <w:rPr>
          <w:rFonts w:ascii="宋体" w:eastAsia="宋体" w:hAnsi="宋体" w:cs="Times New Roman" w:hint="eastAsia"/>
          <w:sz w:val="24"/>
          <w:szCs w:val="24"/>
        </w:rPr>
        <w:t>遵循</w:t>
      </w:r>
      <w:r w:rsidRPr="00675CBA">
        <w:rPr>
          <w:rFonts w:ascii="宋体" w:eastAsia="宋体" w:hAnsi="宋体" w:cs="Times New Roman"/>
          <w:sz w:val="24"/>
          <w:szCs w:val="24"/>
        </w:rPr>
        <w:t>自愿申请的原则。</w:t>
      </w:r>
    </w:p>
    <w:p w14:paraId="7EB326EC" w14:textId="77777777" w:rsidR="00496E64" w:rsidRPr="00675CBA" w:rsidRDefault="00496E64" w:rsidP="0055378D">
      <w:pPr>
        <w:tabs>
          <w:tab w:val="left" w:pos="709"/>
        </w:tabs>
        <w:adjustRightInd w:val="0"/>
        <w:spacing w:beforeLines="50" w:before="156" w:afterLines="50" w:after="156" w:line="360" w:lineRule="auto"/>
        <w:ind w:firstLineChars="200" w:firstLine="480"/>
        <w:rPr>
          <w:rFonts w:ascii="黑体" w:eastAsia="黑体" w:hAnsi="黑体" w:cs="Times New Roman"/>
          <w:sz w:val="24"/>
          <w:szCs w:val="24"/>
        </w:rPr>
      </w:pPr>
      <w:r w:rsidRPr="00675CBA">
        <w:rPr>
          <w:rFonts w:ascii="黑体" w:eastAsia="黑体" w:hAnsi="黑体" w:cs="Times New Roman"/>
          <w:sz w:val="24"/>
          <w:szCs w:val="24"/>
        </w:rPr>
        <w:t>四、组织机构及职责</w:t>
      </w:r>
    </w:p>
    <w:p w14:paraId="39E9299D" w14:textId="77777777" w:rsidR="00496E64" w:rsidRP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sz w:val="24"/>
          <w:szCs w:val="24"/>
        </w:rPr>
        <w:t>教育部、财政部、民政部、人力资源社会保障部、国务院扶贫办、中国残联</w:t>
      </w:r>
      <w:r w:rsidRPr="00675CBA">
        <w:rPr>
          <w:rFonts w:ascii="宋体" w:eastAsia="宋体" w:hAnsi="宋体" w:cs="Times New Roman" w:hint="eastAsia"/>
          <w:sz w:val="24"/>
          <w:szCs w:val="24"/>
        </w:rPr>
        <w:t>根据工作职责指导</w:t>
      </w:r>
      <w:r w:rsidRPr="00675CBA">
        <w:rPr>
          <w:rFonts w:ascii="宋体" w:eastAsia="宋体" w:hAnsi="宋体" w:cs="Times New Roman"/>
          <w:sz w:val="24"/>
          <w:szCs w:val="24"/>
        </w:rPr>
        <w:t>全国各级各类学校家庭经济困难学生认定工作。</w:t>
      </w:r>
    </w:p>
    <w:p w14:paraId="40EE4BDE" w14:textId="77777777" w:rsidR="00496E64" w:rsidRP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sz w:val="24"/>
          <w:szCs w:val="24"/>
        </w:rPr>
        <w:t>各地要建立联动机制，加强相关部门间的工作</w:t>
      </w:r>
      <w:r w:rsidRPr="00675CBA">
        <w:rPr>
          <w:rFonts w:ascii="宋体" w:eastAsia="宋体" w:hAnsi="宋体" w:cs="Times New Roman" w:hint="eastAsia"/>
          <w:sz w:val="24"/>
          <w:szCs w:val="24"/>
        </w:rPr>
        <w:t>协同</w:t>
      </w:r>
      <w:r w:rsidRPr="00675CBA">
        <w:rPr>
          <w:rFonts w:ascii="宋体" w:eastAsia="宋体" w:hAnsi="宋体" w:cs="Times New Roman"/>
          <w:sz w:val="24"/>
          <w:szCs w:val="24"/>
        </w:rPr>
        <w:t>，进一步整合家庭经济困难学生数据资源，将全国学生资助管理信息系统</w:t>
      </w:r>
      <w:r w:rsidRPr="00675CBA">
        <w:rPr>
          <w:rFonts w:ascii="宋体" w:eastAsia="宋体" w:hAnsi="宋体" w:cs="Times New Roman" w:hint="eastAsia"/>
          <w:sz w:val="24"/>
          <w:szCs w:val="24"/>
        </w:rPr>
        <w:t>、技工院校学生管理信息系统</w:t>
      </w:r>
      <w:r w:rsidRPr="00675CBA">
        <w:rPr>
          <w:rFonts w:ascii="宋体" w:eastAsia="宋体" w:hAnsi="宋体" w:cs="Times New Roman"/>
          <w:sz w:val="24"/>
          <w:szCs w:val="24"/>
        </w:rPr>
        <w:t>与民政、扶贫、残联等部门有关信息系统对接，确保建档立卡</w:t>
      </w:r>
      <w:r w:rsidRPr="00675CBA">
        <w:rPr>
          <w:rFonts w:ascii="宋体" w:eastAsia="宋体" w:hAnsi="宋体" w:cs="Times New Roman" w:hint="eastAsia"/>
          <w:sz w:val="24"/>
          <w:szCs w:val="24"/>
        </w:rPr>
        <w:t>贫困</w:t>
      </w:r>
      <w:r w:rsidRPr="00675CBA">
        <w:rPr>
          <w:rFonts w:ascii="宋体" w:eastAsia="宋体" w:hAnsi="宋体" w:cs="Times New Roman"/>
          <w:sz w:val="24"/>
          <w:szCs w:val="24"/>
        </w:rPr>
        <w:t>家庭学生、</w:t>
      </w:r>
      <w:r w:rsidRPr="00675CBA">
        <w:rPr>
          <w:rFonts w:ascii="宋体" w:eastAsia="宋体" w:hAnsi="宋体" w:cs="Times New Roman"/>
          <w:sz w:val="24"/>
          <w:szCs w:val="24"/>
        </w:rPr>
        <w:lastRenderedPageBreak/>
        <w:t>最低生活保障家庭学生、特困供养学生、孤残学生、烈士子女</w:t>
      </w:r>
      <w:r w:rsidRPr="00675CBA">
        <w:rPr>
          <w:rFonts w:ascii="宋体" w:eastAsia="宋体" w:hAnsi="宋体" w:cs="Times New Roman" w:hint="eastAsia"/>
          <w:sz w:val="24"/>
          <w:szCs w:val="24"/>
        </w:rPr>
        <w:t>、家庭经济困难残疾学生及残疾人子女</w:t>
      </w:r>
      <w:r w:rsidRPr="00675CBA">
        <w:rPr>
          <w:rFonts w:ascii="宋体" w:eastAsia="宋体" w:hAnsi="宋体" w:cs="Times New Roman"/>
          <w:sz w:val="24"/>
          <w:szCs w:val="24"/>
        </w:rPr>
        <w:t>等学生信息全部纳入家庭经济困难学生数据库。</w:t>
      </w:r>
    </w:p>
    <w:p w14:paraId="10E169B4" w14:textId="77777777" w:rsidR="00496E64" w:rsidRP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sz w:val="24"/>
          <w:szCs w:val="24"/>
        </w:rPr>
        <w:t>各高校要健全认定工作机制，成立学校学生资助工作领导小组，领导、监督家庭经济困难学生认定工作</w:t>
      </w:r>
      <w:r w:rsidRPr="00675CBA">
        <w:rPr>
          <w:rFonts w:ascii="宋体" w:eastAsia="宋体" w:hAnsi="宋体" w:cs="Times New Roman" w:hint="eastAsia"/>
          <w:sz w:val="24"/>
          <w:szCs w:val="24"/>
        </w:rPr>
        <w:t>；</w:t>
      </w:r>
      <w:r w:rsidRPr="00675CBA">
        <w:rPr>
          <w:rFonts w:ascii="宋体" w:eastAsia="宋体" w:hAnsi="宋体" w:cs="Times New Roman"/>
          <w:sz w:val="24"/>
          <w:szCs w:val="24"/>
        </w:rPr>
        <w:t>学生资助管理机构具体负责组织、管理全校家庭经济困难学生认定工作；院（系）成立以分管学生资助工作的领导为组长，班主任、辅导员代表等相关人员参加的认定工作组，负责认定的具体组织和审核工作；年级（专业或班级）成立认定评议小组，成员应包括班主任、辅导员、学生代表等，开展民主评议工作。</w:t>
      </w:r>
    </w:p>
    <w:p w14:paraId="32A0E101" w14:textId="77777777" w:rsidR="00496E64" w:rsidRP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sz w:val="24"/>
          <w:szCs w:val="24"/>
        </w:rPr>
        <w:t>各中等职业学校、普通高中、初中、小学、幼儿园要成立家庭经济困难学生认定工作组，负责组织实施本校家庭经济困难学生认定工作。成员一般应包括学校领导、资助工作人员、教师代表</w:t>
      </w:r>
      <w:r w:rsidRPr="00675CBA">
        <w:rPr>
          <w:rFonts w:ascii="宋体" w:eastAsia="宋体" w:hAnsi="宋体" w:cs="Times New Roman" w:hint="eastAsia"/>
          <w:sz w:val="24"/>
          <w:szCs w:val="24"/>
        </w:rPr>
        <w:t>、</w:t>
      </w:r>
      <w:r w:rsidRPr="00675CBA">
        <w:rPr>
          <w:rFonts w:ascii="宋体" w:eastAsia="宋体" w:hAnsi="宋体" w:cs="Times New Roman"/>
          <w:sz w:val="24"/>
          <w:szCs w:val="24"/>
        </w:rPr>
        <w:t>学生代表</w:t>
      </w:r>
      <w:r w:rsidRPr="00675CBA">
        <w:rPr>
          <w:rFonts w:ascii="宋体" w:eastAsia="宋体" w:hAnsi="宋体" w:cs="Times New Roman" w:hint="eastAsia"/>
          <w:sz w:val="24"/>
          <w:szCs w:val="24"/>
        </w:rPr>
        <w:t>、</w:t>
      </w:r>
      <w:r w:rsidRPr="00675CBA">
        <w:rPr>
          <w:rFonts w:ascii="宋体" w:eastAsia="宋体" w:hAnsi="宋体" w:cs="Times New Roman"/>
          <w:sz w:val="24"/>
          <w:szCs w:val="24"/>
        </w:rPr>
        <w:t>家长代表</w:t>
      </w:r>
      <w:r w:rsidRPr="00675CBA">
        <w:rPr>
          <w:rFonts w:ascii="宋体" w:eastAsia="宋体" w:hAnsi="宋体" w:cs="Times New Roman" w:hint="eastAsia"/>
          <w:sz w:val="24"/>
          <w:szCs w:val="24"/>
        </w:rPr>
        <w:t>等</w:t>
      </w:r>
      <w:r w:rsidRPr="00675CBA">
        <w:rPr>
          <w:rFonts w:ascii="宋体" w:eastAsia="宋体" w:hAnsi="宋体" w:cs="Times New Roman"/>
          <w:sz w:val="24"/>
          <w:szCs w:val="24"/>
        </w:rPr>
        <w:t>。</w:t>
      </w:r>
    </w:p>
    <w:p w14:paraId="60E4A932" w14:textId="77777777" w:rsidR="00496E64" w:rsidRPr="00675CBA" w:rsidRDefault="00496E64" w:rsidP="0055378D">
      <w:pPr>
        <w:tabs>
          <w:tab w:val="left" w:pos="709"/>
        </w:tabs>
        <w:adjustRightInd w:val="0"/>
        <w:spacing w:beforeLines="50" w:before="156" w:afterLines="50" w:after="156" w:line="360" w:lineRule="auto"/>
        <w:ind w:firstLineChars="200" w:firstLine="480"/>
        <w:rPr>
          <w:rFonts w:ascii="黑体" w:eastAsia="黑体" w:hAnsi="黑体" w:cs="Times New Roman"/>
          <w:sz w:val="24"/>
          <w:szCs w:val="24"/>
        </w:rPr>
      </w:pPr>
      <w:r w:rsidRPr="00675CBA">
        <w:rPr>
          <w:rFonts w:ascii="黑体" w:eastAsia="黑体" w:hAnsi="黑体" w:cs="Times New Roman"/>
          <w:sz w:val="24"/>
          <w:szCs w:val="24"/>
        </w:rPr>
        <w:t>五、认定依据</w:t>
      </w:r>
    </w:p>
    <w:p w14:paraId="3F3BC818" w14:textId="77777777" w:rsid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（一）家庭经济因素。</w:t>
      </w:r>
      <w:r w:rsidRPr="00675CBA">
        <w:rPr>
          <w:rFonts w:ascii="宋体" w:eastAsia="宋体" w:hAnsi="宋体" w:cs="Times New Roman" w:hint="eastAsia"/>
          <w:sz w:val="24"/>
          <w:szCs w:val="24"/>
        </w:rPr>
        <w:t>主要包括</w:t>
      </w:r>
      <w:r w:rsidRPr="00675CBA">
        <w:rPr>
          <w:rFonts w:ascii="宋体" w:eastAsia="宋体" w:hAnsi="宋体" w:cs="Times New Roman"/>
          <w:sz w:val="24"/>
          <w:szCs w:val="24"/>
        </w:rPr>
        <w:t>家庭收入、</w:t>
      </w:r>
      <w:r w:rsidRPr="00675CBA">
        <w:rPr>
          <w:rFonts w:ascii="宋体" w:eastAsia="宋体" w:hAnsi="宋体" w:cs="Times New Roman" w:hint="eastAsia"/>
          <w:sz w:val="24"/>
          <w:szCs w:val="24"/>
        </w:rPr>
        <w:t>财</w:t>
      </w:r>
      <w:r w:rsidRPr="00675CBA">
        <w:rPr>
          <w:rFonts w:ascii="宋体" w:eastAsia="宋体" w:hAnsi="宋体" w:cs="Times New Roman"/>
          <w:sz w:val="24"/>
          <w:szCs w:val="24"/>
        </w:rPr>
        <w:t>产、</w:t>
      </w:r>
      <w:r w:rsidRPr="00675CBA">
        <w:rPr>
          <w:rFonts w:ascii="宋体" w:eastAsia="宋体" w:hAnsi="宋体" w:cs="Times New Roman" w:hint="eastAsia"/>
          <w:sz w:val="24"/>
          <w:szCs w:val="24"/>
        </w:rPr>
        <w:t>债务</w:t>
      </w:r>
      <w:r w:rsidRPr="00675CBA">
        <w:rPr>
          <w:rFonts w:ascii="宋体" w:eastAsia="宋体" w:hAnsi="宋体" w:cs="Times New Roman"/>
          <w:sz w:val="24"/>
          <w:szCs w:val="24"/>
        </w:rPr>
        <w:t>等情况。</w:t>
      </w:r>
    </w:p>
    <w:p w14:paraId="73780DE4" w14:textId="77777777" w:rsid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（二）特殊群体因素。</w:t>
      </w:r>
      <w:r w:rsidRPr="00675CBA">
        <w:rPr>
          <w:rFonts w:ascii="宋体" w:eastAsia="宋体" w:hAnsi="宋体" w:cs="Times New Roman"/>
          <w:sz w:val="24"/>
          <w:szCs w:val="24"/>
        </w:rPr>
        <w:t>主要指是否属于建档立卡</w:t>
      </w:r>
      <w:r w:rsidRPr="00675CBA">
        <w:rPr>
          <w:rFonts w:ascii="宋体" w:eastAsia="宋体" w:hAnsi="宋体" w:cs="Times New Roman" w:hint="eastAsia"/>
          <w:sz w:val="24"/>
          <w:szCs w:val="24"/>
        </w:rPr>
        <w:t>贫困</w:t>
      </w:r>
      <w:r w:rsidRPr="00675CBA">
        <w:rPr>
          <w:rFonts w:ascii="宋体" w:eastAsia="宋体" w:hAnsi="宋体" w:cs="Times New Roman"/>
          <w:sz w:val="24"/>
          <w:szCs w:val="24"/>
        </w:rPr>
        <w:t>家庭学生、最低生活保障家庭学生、特困供养学生、孤残学生、烈士子女</w:t>
      </w:r>
      <w:r w:rsidRPr="00675CBA">
        <w:rPr>
          <w:rFonts w:ascii="宋体" w:eastAsia="宋体" w:hAnsi="宋体" w:cs="Times New Roman" w:hint="eastAsia"/>
          <w:sz w:val="24"/>
          <w:szCs w:val="24"/>
        </w:rPr>
        <w:t>、家庭经济困难残疾学生及残疾人子女</w:t>
      </w:r>
      <w:r w:rsidRPr="00675CBA">
        <w:rPr>
          <w:rFonts w:ascii="宋体" w:eastAsia="宋体" w:hAnsi="宋体" w:cs="Times New Roman"/>
          <w:sz w:val="24"/>
          <w:szCs w:val="24"/>
        </w:rPr>
        <w:t>等情况。</w:t>
      </w:r>
    </w:p>
    <w:p w14:paraId="5FB9E77A" w14:textId="77777777" w:rsid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（三）地区经济社会发展水平因素。</w:t>
      </w:r>
      <w:r w:rsidRPr="00675CBA">
        <w:rPr>
          <w:rFonts w:ascii="宋体" w:eastAsia="宋体" w:hAnsi="宋体" w:cs="Times New Roman"/>
          <w:sz w:val="24"/>
          <w:szCs w:val="24"/>
        </w:rPr>
        <w:t>主要指校园地、生源地经济发展水平、城乡居民最低生活保障标准，学校收费标准等情况。</w:t>
      </w:r>
    </w:p>
    <w:p w14:paraId="79F212B3" w14:textId="77777777" w:rsid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（四）突发状况因素。</w:t>
      </w:r>
      <w:r w:rsidRPr="00675CBA">
        <w:rPr>
          <w:rFonts w:ascii="宋体" w:eastAsia="宋体" w:hAnsi="宋体" w:cs="Times New Roman"/>
          <w:sz w:val="24"/>
          <w:szCs w:val="24"/>
        </w:rPr>
        <w:t>主要指遭受重大自然灾害、重大突发意外事件等情况。</w:t>
      </w:r>
    </w:p>
    <w:p w14:paraId="56C465FF" w14:textId="77777777" w:rsid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（五）学生消费因素。</w:t>
      </w:r>
      <w:r w:rsidRPr="00675CBA">
        <w:rPr>
          <w:rFonts w:ascii="宋体" w:eastAsia="宋体" w:hAnsi="宋体" w:cs="Times New Roman" w:hint="eastAsia"/>
          <w:sz w:val="24"/>
          <w:szCs w:val="24"/>
        </w:rPr>
        <w:t>主要指学生消费的金额、结构等是否合理。</w:t>
      </w:r>
    </w:p>
    <w:p w14:paraId="4789C2F9" w14:textId="77777777" w:rsidR="00496E64" w:rsidRP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（六）其它影响家庭经济状况的有关因素。</w:t>
      </w:r>
      <w:r w:rsidRPr="00675CBA">
        <w:rPr>
          <w:rFonts w:ascii="宋体" w:eastAsia="宋体" w:hAnsi="宋体" w:cs="Times New Roman" w:hint="eastAsia"/>
          <w:sz w:val="24"/>
          <w:szCs w:val="24"/>
        </w:rPr>
        <w:t>主要包括家庭负担、劳动力及职业状况等。</w:t>
      </w:r>
    </w:p>
    <w:p w14:paraId="0B09B469" w14:textId="77777777" w:rsidR="00496E64" w:rsidRPr="00675CBA" w:rsidRDefault="00496E64" w:rsidP="0055378D">
      <w:pPr>
        <w:tabs>
          <w:tab w:val="left" w:pos="709"/>
        </w:tabs>
        <w:adjustRightInd w:val="0"/>
        <w:spacing w:beforeLines="50" w:before="156" w:afterLines="50" w:after="156" w:line="360" w:lineRule="auto"/>
        <w:ind w:firstLineChars="200" w:firstLine="480"/>
        <w:rPr>
          <w:rFonts w:ascii="黑体" w:eastAsia="黑体" w:hAnsi="黑体" w:cs="Times New Roman"/>
          <w:sz w:val="24"/>
          <w:szCs w:val="24"/>
        </w:rPr>
      </w:pPr>
      <w:r w:rsidRPr="00675CBA">
        <w:rPr>
          <w:rFonts w:ascii="黑体" w:eastAsia="黑体" w:hAnsi="黑体" w:cs="Times New Roman"/>
          <w:sz w:val="24"/>
          <w:szCs w:val="24"/>
        </w:rPr>
        <w:t>六、工作程序</w:t>
      </w:r>
    </w:p>
    <w:p w14:paraId="0E5ACD7B" w14:textId="77777777" w:rsid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sz w:val="24"/>
          <w:szCs w:val="24"/>
        </w:rPr>
        <w:lastRenderedPageBreak/>
        <w:t>家庭经济困难学生认定工作原则上每学年进行一次</w:t>
      </w:r>
      <w:r w:rsidRPr="00675CBA">
        <w:rPr>
          <w:rFonts w:ascii="宋体" w:eastAsia="宋体" w:hAnsi="宋体" w:cs="Times New Roman" w:hint="eastAsia"/>
          <w:sz w:val="24"/>
          <w:szCs w:val="24"/>
        </w:rPr>
        <w:t>，每学期要按照家庭经济困难学生实际情况进行动态调整</w:t>
      </w:r>
      <w:r w:rsidRPr="00675CBA">
        <w:rPr>
          <w:rFonts w:ascii="宋体" w:eastAsia="宋体" w:hAnsi="宋体" w:cs="Times New Roman"/>
          <w:sz w:val="24"/>
          <w:szCs w:val="24"/>
        </w:rPr>
        <w:t>。工作程序一般应包括提前告知、个人申请、学校认定、结果公示、建档备案等环节。各地、各校可根据实际情况制定具体的实施程序。</w:t>
      </w:r>
    </w:p>
    <w:p w14:paraId="4C89970A" w14:textId="77777777" w:rsid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（一）提前告知。</w:t>
      </w:r>
      <w:r w:rsidRPr="00675CBA">
        <w:rPr>
          <w:rFonts w:ascii="宋体" w:eastAsia="宋体" w:hAnsi="宋体" w:cs="Times New Roman"/>
          <w:sz w:val="24"/>
          <w:szCs w:val="24"/>
        </w:rPr>
        <w:t>学校要通过多种途径和方式，提前向学生或监护人告知家庭经济困难学生认定工作事项，并做好资助政策宣传工作。</w:t>
      </w:r>
    </w:p>
    <w:p w14:paraId="55742CAE" w14:textId="77777777" w:rsid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（二）个人申请。</w:t>
      </w:r>
      <w:r w:rsidRPr="00675CBA">
        <w:rPr>
          <w:rFonts w:ascii="宋体" w:eastAsia="宋体" w:hAnsi="宋体" w:cs="Times New Roman"/>
          <w:sz w:val="24"/>
          <w:szCs w:val="24"/>
        </w:rPr>
        <w:t>学生本人或监护人自愿提出申请，如实填报综合反映学生家庭经济情况的</w:t>
      </w:r>
      <w:r w:rsidRPr="00675CBA">
        <w:rPr>
          <w:rFonts w:ascii="宋体" w:eastAsia="宋体" w:hAnsi="宋体" w:cs="Times New Roman" w:hint="eastAsia"/>
          <w:sz w:val="24"/>
          <w:szCs w:val="24"/>
        </w:rPr>
        <w:t>认定申请表。认定申请表应根据《家庭经济困难学生认定申请表（样表）》，由省级相关部门、中央部属高校结合实际，自行制定。</w:t>
      </w:r>
    </w:p>
    <w:p w14:paraId="64E2E514" w14:textId="77777777" w:rsid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（三）学校认定。</w:t>
      </w:r>
      <w:r w:rsidRPr="00675CBA">
        <w:rPr>
          <w:rFonts w:ascii="宋体" w:eastAsia="宋体" w:hAnsi="宋体" w:cs="Times New Roman"/>
          <w:sz w:val="24"/>
          <w:szCs w:val="24"/>
        </w:rPr>
        <w:t>学校根据学生或监护人提交的申请材料，综合考虑学生日常消费情况以及影响家庭经济状况的有关因素开展认定工作，</w:t>
      </w:r>
      <w:r w:rsidRPr="00675CBA">
        <w:rPr>
          <w:rFonts w:ascii="宋体" w:eastAsia="宋体" w:hAnsi="宋体" w:cs="Times New Roman" w:hint="eastAsia"/>
          <w:sz w:val="24"/>
          <w:szCs w:val="24"/>
        </w:rPr>
        <w:t>按规定对家庭经济困难学生划分资助档次</w:t>
      </w:r>
      <w:r w:rsidRPr="00675CBA">
        <w:rPr>
          <w:rFonts w:ascii="宋体" w:eastAsia="宋体" w:hAnsi="宋体" w:cs="Times New Roman"/>
          <w:sz w:val="24"/>
          <w:szCs w:val="24"/>
        </w:rPr>
        <w:t>。学校可采取家访、个别访谈、大数据分析、信函索证、量化评估</w:t>
      </w:r>
      <w:r w:rsidRPr="00675CBA">
        <w:rPr>
          <w:rFonts w:ascii="宋体" w:eastAsia="宋体" w:hAnsi="宋体" w:cs="Times New Roman" w:hint="eastAsia"/>
          <w:sz w:val="24"/>
          <w:szCs w:val="24"/>
        </w:rPr>
        <w:t>、民主评议</w:t>
      </w:r>
      <w:r w:rsidRPr="00675CBA">
        <w:rPr>
          <w:rFonts w:ascii="宋体" w:eastAsia="宋体" w:hAnsi="宋体" w:cs="Times New Roman"/>
          <w:sz w:val="24"/>
          <w:szCs w:val="24"/>
        </w:rPr>
        <w:t>等方式提高家庭经济困难学生认定精准度。</w:t>
      </w:r>
    </w:p>
    <w:p w14:paraId="6F7B103F" w14:textId="77777777" w:rsid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（四）结果公示。</w:t>
      </w:r>
      <w:r w:rsidRPr="00675CBA">
        <w:rPr>
          <w:rFonts w:ascii="宋体" w:eastAsia="宋体" w:hAnsi="宋体" w:cs="Times New Roman"/>
          <w:sz w:val="24"/>
          <w:szCs w:val="24"/>
        </w:rPr>
        <w:t>学校要将家庭经济困难学生</w:t>
      </w:r>
      <w:r w:rsidRPr="00675CBA">
        <w:rPr>
          <w:rFonts w:ascii="宋体" w:eastAsia="宋体" w:hAnsi="宋体" w:cs="Times New Roman" w:hint="eastAsia"/>
          <w:sz w:val="24"/>
          <w:szCs w:val="24"/>
        </w:rPr>
        <w:t>认定的</w:t>
      </w:r>
      <w:r w:rsidRPr="00675CBA">
        <w:rPr>
          <w:rFonts w:ascii="宋体" w:eastAsia="宋体" w:hAnsi="宋体" w:cs="Times New Roman"/>
          <w:sz w:val="24"/>
          <w:szCs w:val="24"/>
        </w:rPr>
        <w:t>名单及档次，在适当范围内、以适当方式予以公示。公示时，严禁涉及学生个人敏感信息及隐私。学校应建立家庭经济困难学生认定结果复核和动态调整机制，及时回应有关认定结果的异议。</w:t>
      </w:r>
    </w:p>
    <w:p w14:paraId="5F2B34E0" w14:textId="77777777" w:rsidR="00496E64" w:rsidRPr="00675CBA" w:rsidRDefault="00496E64" w:rsidP="0055378D">
      <w:pPr>
        <w:adjustRightInd w:val="0"/>
        <w:spacing w:line="360" w:lineRule="auto"/>
        <w:ind w:firstLineChars="200" w:firstLine="482"/>
        <w:rPr>
          <w:rFonts w:ascii="宋体" w:eastAsia="宋体" w:hAnsi="宋体" w:cs="Times New Roman"/>
          <w:sz w:val="24"/>
          <w:szCs w:val="24"/>
        </w:rPr>
      </w:pPr>
      <w:r w:rsidRPr="001A0E0F">
        <w:rPr>
          <w:rFonts w:ascii="楷体" w:eastAsia="楷体" w:hAnsi="楷体" w:cs="Times New Roman"/>
          <w:b/>
          <w:kern w:val="0"/>
          <w:sz w:val="24"/>
          <w:szCs w:val="24"/>
        </w:rPr>
        <w:t>（五）建档备案。</w:t>
      </w:r>
      <w:r w:rsidRPr="00675CBA">
        <w:rPr>
          <w:rFonts w:ascii="宋体" w:eastAsia="宋体" w:hAnsi="宋体" w:cs="Times New Roman"/>
          <w:sz w:val="24"/>
          <w:szCs w:val="24"/>
        </w:rPr>
        <w:t>经公示无异议后，学校汇总家庭经济困难学生名单，连同学生的申请材料统一建档，并按要求录入全国学生资助管理信息系统</w:t>
      </w:r>
      <w:r w:rsidRPr="00675CBA">
        <w:rPr>
          <w:rFonts w:ascii="宋体" w:eastAsia="宋体" w:hAnsi="宋体" w:cs="Times New Roman" w:hint="eastAsia"/>
          <w:sz w:val="24"/>
          <w:szCs w:val="24"/>
        </w:rPr>
        <w:t>（技工院校</w:t>
      </w:r>
      <w:r w:rsidRPr="00675CBA">
        <w:rPr>
          <w:rFonts w:ascii="宋体" w:eastAsia="宋体" w:hAnsi="宋体" w:cs="Times New Roman"/>
          <w:sz w:val="24"/>
          <w:szCs w:val="24"/>
        </w:rPr>
        <w:t>按要求录入</w:t>
      </w:r>
      <w:r w:rsidRPr="00675CBA">
        <w:rPr>
          <w:rFonts w:ascii="宋体" w:eastAsia="宋体" w:hAnsi="宋体" w:cs="Times New Roman" w:hint="eastAsia"/>
          <w:sz w:val="24"/>
          <w:szCs w:val="24"/>
        </w:rPr>
        <w:t>技工院校学生管理信息系统）</w:t>
      </w:r>
      <w:r w:rsidRPr="00675CBA">
        <w:rPr>
          <w:rFonts w:ascii="宋体" w:eastAsia="宋体" w:hAnsi="宋体" w:cs="Times New Roman"/>
          <w:sz w:val="24"/>
          <w:szCs w:val="24"/>
        </w:rPr>
        <w:t>。</w:t>
      </w:r>
    </w:p>
    <w:p w14:paraId="1798561C" w14:textId="77777777" w:rsidR="00496E64" w:rsidRPr="00D027AE" w:rsidRDefault="00496E64" w:rsidP="0055378D">
      <w:pPr>
        <w:tabs>
          <w:tab w:val="left" w:pos="709"/>
        </w:tabs>
        <w:adjustRightInd w:val="0"/>
        <w:spacing w:beforeLines="50" w:before="156" w:afterLines="50" w:after="156" w:line="360" w:lineRule="auto"/>
        <w:ind w:firstLineChars="200" w:firstLine="480"/>
        <w:rPr>
          <w:rFonts w:ascii="黑体" w:eastAsia="黑体" w:hAnsi="黑体" w:cs="Times New Roman"/>
          <w:sz w:val="24"/>
          <w:szCs w:val="24"/>
        </w:rPr>
      </w:pPr>
      <w:r w:rsidRPr="00D027AE">
        <w:rPr>
          <w:rFonts w:ascii="黑体" w:eastAsia="黑体" w:hAnsi="黑体" w:cs="Times New Roman"/>
          <w:sz w:val="24"/>
          <w:szCs w:val="24"/>
        </w:rPr>
        <w:t>七、相关要求</w:t>
      </w:r>
    </w:p>
    <w:p w14:paraId="4A2C36C1" w14:textId="77777777" w:rsidR="00496E64" w:rsidRP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hint="eastAsia"/>
          <w:sz w:val="24"/>
          <w:szCs w:val="24"/>
        </w:rPr>
        <w:t>各级</w:t>
      </w:r>
      <w:r w:rsidRPr="00675CBA">
        <w:rPr>
          <w:rFonts w:ascii="宋体" w:eastAsia="宋体" w:hAnsi="宋体" w:cs="Times New Roman"/>
          <w:sz w:val="24"/>
          <w:szCs w:val="24"/>
        </w:rPr>
        <w:t>教育、财政、民政、人力资源社会保障、扶贫、残联</w:t>
      </w:r>
      <w:r w:rsidRPr="00675CBA">
        <w:rPr>
          <w:rFonts w:ascii="宋体" w:eastAsia="宋体" w:hAnsi="宋体" w:cs="Times New Roman" w:hint="eastAsia"/>
          <w:sz w:val="24"/>
          <w:szCs w:val="24"/>
        </w:rPr>
        <w:t>等部门要加强对家庭经济困难学生认定工作的监督与指导，发现问题，及时纠正。</w:t>
      </w:r>
    </w:p>
    <w:p w14:paraId="1D3D6800" w14:textId="77777777" w:rsid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sz w:val="24"/>
          <w:szCs w:val="24"/>
        </w:rPr>
        <w:t>各级民政、</w:t>
      </w:r>
      <w:r w:rsidRPr="00675CBA">
        <w:rPr>
          <w:rFonts w:ascii="宋体" w:eastAsia="宋体" w:hAnsi="宋体" w:cs="Times New Roman" w:hint="eastAsia"/>
          <w:sz w:val="24"/>
          <w:szCs w:val="24"/>
        </w:rPr>
        <w:t>人力资源社会保障</w:t>
      </w:r>
      <w:r w:rsidRPr="00675CBA">
        <w:rPr>
          <w:rFonts w:ascii="宋体" w:eastAsia="宋体" w:hAnsi="宋体" w:cs="Times New Roman"/>
          <w:sz w:val="24"/>
          <w:szCs w:val="24"/>
        </w:rPr>
        <w:t>、扶贫、残联等部门</w:t>
      </w:r>
      <w:r w:rsidRPr="00675CBA">
        <w:rPr>
          <w:rFonts w:ascii="宋体" w:eastAsia="宋体" w:hAnsi="宋体" w:cs="Times New Roman" w:hint="eastAsia"/>
          <w:sz w:val="24"/>
          <w:szCs w:val="24"/>
        </w:rPr>
        <w:t>要</w:t>
      </w:r>
      <w:r w:rsidRPr="00675CBA">
        <w:rPr>
          <w:rFonts w:ascii="宋体" w:eastAsia="宋体" w:hAnsi="宋体" w:cs="Times New Roman"/>
          <w:sz w:val="24"/>
          <w:szCs w:val="24"/>
        </w:rPr>
        <w:t>为学生家庭经济状况的核实认定工作提供必要依据和支持，确保建档立卡</w:t>
      </w:r>
      <w:r w:rsidRPr="00675CBA">
        <w:rPr>
          <w:rFonts w:ascii="宋体" w:eastAsia="宋体" w:hAnsi="宋体" w:cs="Times New Roman" w:hint="eastAsia"/>
          <w:sz w:val="24"/>
          <w:szCs w:val="24"/>
        </w:rPr>
        <w:t>贫困</w:t>
      </w:r>
      <w:r w:rsidRPr="00675CBA">
        <w:rPr>
          <w:rFonts w:ascii="宋体" w:eastAsia="宋体" w:hAnsi="宋体" w:cs="Times New Roman"/>
          <w:sz w:val="24"/>
          <w:szCs w:val="24"/>
        </w:rPr>
        <w:t>家庭学生、最低生活保</w:t>
      </w:r>
      <w:r w:rsidRPr="00675CBA">
        <w:rPr>
          <w:rFonts w:ascii="宋体" w:eastAsia="宋体" w:hAnsi="宋体" w:cs="Times New Roman"/>
          <w:sz w:val="24"/>
          <w:szCs w:val="24"/>
        </w:rPr>
        <w:lastRenderedPageBreak/>
        <w:t>障家庭学生、特困供养学生、孤残学生、烈士子女</w:t>
      </w:r>
      <w:r w:rsidRPr="00675CBA">
        <w:rPr>
          <w:rFonts w:ascii="宋体" w:eastAsia="宋体" w:hAnsi="宋体" w:cs="Times New Roman" w:hint="eastAsia"/>
          <w:sz w:val="24"/>
          <w:szCs w:val="24"/>
        </w:rPr>
        <w:t>、家庭经济困难残疾学生及残疾人子女</w:t>
      </w:r>
      <w:r w:rsidRPr="00675CBA">
        <w:rPr>
          <w:rFonts w:ascii="宋体" w:eastAsia="宋体" w:hAnsi="宋体" w:cs="Times New Roman"/>
          <w:sz w:val="24"/>
          <w:szCs w:val="24"/>
        </w:rPr>
        <w:t>等信息真实有效。</w:t>
      </w:r>
    </w:p>
    <w:p w14:paraId="57CB9254" w14:textId="77777777" w:rsid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sz w:val="24"/>
          <w:szCs w:val="24"/>
        </w:rPr>
        <w:t>各级教育</w:t>
      </w:r>
      <w:r w:rsidRPr="00675CBA">
        <w:rPr>
          <w:rFonts w:ascii="宋体" w:eastAsia="宋体" w:hAnsi="宋体" w:cs="Times New Roman" w:hint="eastAsia"/>
          <w:sz w:val="24"/>
          <w:szCs w:val="24"/>
        </w:rPr>
        <w:t>、人力资源社会保障等部门</w:t>
      </w:r>
      <w:r w:rsidRPr="00675CBA">
        <w:rPr>
          <w:rFonts w:ascii="宋体" w:eastAsia="宋体" w:hAnsi="宋体" w:cs="Times New Roman"/>
          <w:sz w:val="24"/>
          <w:szCs w:val="24"/>
        </w:rPr>
        <w:t>和学校</w:t>
      </w:r>
      <w:r w:rsidRPr="00675CBA">
        <w:rPr>
          <w:rFonts w:ascii="宋体" w:eastAsia="宋体" w:hAnsi="宋体" w:cs="Times New Roman" w:hint="eastAsia"/>
          <w:sz w:val="24"/>
          <w:szCs w:val="24"/>
        </w:rPr>
        <w:t>要</w:t>
      </w:r>
      <w:r w:rsidRPr="00675CBA">
        <w:rPr>
          <w:rFonts w:ascii="宋体" w:eastAsia="宋体" w:hAnsi="宋体" w:cs="Times New Roman"/>
          <w:sz w:val="24"/>
          <w:szCs w:val="24"/>
        </w:rPr>
        <w:t>加强学生资助信息安全管理</w:t>
      </w:r>
      <w:r w:rsidRPr="00675CBA">
        <w:rPr>
          <w:rFonts w:ascii="宋体" w:eastAsia="宋体" w:hAnsi="宋体" w:cs="Times New Roman" w:hint="eastAsia"/>
          <w:sz w:val="24"/>
          <w:szCs w:val="24"/>
        </w:rPr>
        <w:t>，不得泄露学生资助信息。</w:t>
      </w:r>
    </w:p>
    <w:p w14:paraId="37B9818C" w14:textId="77777777" w:rsid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hint="eastAsia"/>
          <w:sz w:val="24"/>
          <w:szCs w:val="24"/>
        </w:rPr>
        <w:t>各学校要加强学生的诚信教育，</w:t>
      </w:r>
      <w:r w:rsidRPr="00675CBA">
        <w:rPr>
          <w:rFonts w:ascii="宋体" w:eastAsia="宋体" w:hAnsi="宋体" w:cs="Times New Roman"/>
          <w:sz w:val="24"/>
          <w:szCs w:val="24"/>
        </w:rPr>
        <w:t>要求学生或监护人如实提供家庭经济情况，并及时告知家庭经济变化情况。</w:t>
      </w:r>
      <w:r w:rsidRPr="00675CBA">
        <w:rPr>
          <w:rFonts w:ascii="宋体" w:eastAsia="宋体" w:hAnsi="宋体" w:cs="Times New Roman" w:hint="eastAsia"/>
          <w:sz w:val="24"/>
          <w:szCs w:val="24"/>
        </w:rPr>
        <w:t>如发现有</w:t>
      </w:r>
      <w:r w:rsidRPr="00675CBA">
        <w:rPr>
          <w:rFonts w:ascii="宋体" w:eastAsia="宋体" w:hAnsi="宋体" w:cs="Times New Roman"/>
          <w:sz w:val="24"/>
          <w:szCs w:val="24"/>
        </w:rPr>
        <w:t>恶意提供虚假信息的</w:t>
      </w:r>
      <w:r w:rsidRPr="00675CBA">
        <w:rPr>
          <w:rFonts w:ascii="宋体" w:eastAsia="宋体" w:hAnsi="宋体" w:cs="Times New Roman" w:hint="eastAsia"/>
          <w:sz w:val="24"/>
          <w:szCs w:val="24"/>
        </w:rPr>
        <w:t>情况，一经核实，学校要及时取消学生的认定资格和已获得的相关资助，并追回资助资金。</w:t>
      </w:r>
    </w:p>
    <w:p w14:paraId="62ABBA50" w14:textId="77777777" w:rsidR="00675CBA" w:rsidRPr="0055378D" w:rsidRDefault="00496E64" w:rsidP="0055378D">
      <w:pPr>
        <w:tabs>
          <w:tab w:val="left" w:pos="709"/>
        </w:tabs>
        <w:adjustRightInd w:val="0"/>
        <w:spacing w:beforeLines="50" w:before="156" w:afterLines="50" w:after="156" w:line="360" w:lineRule="auto"/>
        <w:ind w:firstLineChars="200" w:firstLine="480"/>
        <w:rPr>
          <w:rFonts w:ascii="黑体" w:eastAsia="黑体" w:hAnsi="黑体" w:cs="Times New Roman"/>
          <w:sz w:val="24"/>
          <w:szCs w:val="24"/>
        </w:rPr>
      </w:pPr>
      <w:r w:rsidRPr="0055378D">
        <w:rPr>
          <w:rFonts w:ascii="黑体" w:eastAsia="黑体" w:hAnsi="黑体" w:cs="Times New Roman" w:hint="eastAsia"/>
          <w:sz w:val="24"/>
          <w:szCs w:val="24"/>
        </w:rPr>
        <w:t>八</w:t>
      </w:r>
      <w:r w:rsidRPr="0055378D">
        <w:rPr>
          <w:rFonts w:ascii="黑体" w:eastAsia="黑体" w:hAnsi="黑体" w:cs="Times New Roman"/>
          <w:sz w:val="24"/>
          <w:szCs w:val="24"/>
        </w:rPr>
        <w:t>、</w:t>
      </w:r>
      <w:r w:rsidRPr="0055378D">
        <w:rPr>
          <w:rFonts w:ascii="黑体" w:eastAsia="黑体" w:hAnsi="黑体" w:cs="Times New Roman" w:hint="eastAsia"/>
          <w:sz w:val="24"/>
          <w:szCs w:val="24"/>
        </w:rPr>
        <w:t>附则</w:t>
      </w:r>
    </w:p>
    <w:p w14:paraId="711782D3" w14:textId="77777777" w:rsid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hint="eastAsia"/>
          <w:sz w:val="24"/>
          <w:szCs w:val="24"/>
        </w:rPr>
        <w:t>各地、各中央部属高校要根据本意见，结合实际，制（修）定具体的认定办法，并报全国学生资助管理中心备案。</w:t>
      </w:r>
    </w:p>
    <w:p w14:paraId="2E02CAD8" w14:textId="77777777" w:rsid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hint="eastAsia"/>
          <w:sz w:val="24"/>
          <w:szCs w:val="24"/>
        </w:rPr>
        <w:t>科研院所、党校、行政学院、会计学院等研究生培养单位的家庭经济困难学生认定工作，参照本意见执行。</w:t>
      </w:r>
    </w:p>
    <w:p w14:paraId="3C2C936A" w14:textId="77777777" w:rsidR="00675CBA"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hint="eastAsia"/>
          <w:sz w:val="24"/>
          <w:szCs w:val="24"/>
        </w:rPr>
        <w:t>本意见自发布之日起施行。《关于认真做好高等学校家庭经济困难学生认定工作的指导意见》（教财〔2007〕8号）同时废止。</w:t>
      </w:r>
    </w:p>
    <w:p w14:paraId="15202646" w14:textId="77777777" w:rsidR="00496E64" w:rsidRDefault="00496E64" w:rsidP="0055378D">
      <w:pPr>
        <w:adjustRightInd w:val="0"/>
        <w:spacing w:line="360" w:lineRule="auto"/>
        <w:ind w:firstLineChars="200" w:firstLine="480"/>
        <w:rPr>
          <w:rFonts w:ascii="宋体" w:eastAsia="宋体" w:hAnsi="宋体" w:cs="Times New Roman"/>
          <w:sz w:val="24"/>
          <w:szCs w:val="24"/>
        </w:rPr>
      </w:pPr>
      <w:r w:rsidRPr="00675CBA">
        <w:rPr>
          <w:rFonts w:ascii="宋体" w:eastAsia="宋体" w:hAnsi="宋体" w:cs="Times New Roman" w:hint="eastAsia"/>
          <w:sz w:val="24"/>
          <w:szCs w:val="24"/>
        </w:rPr>
        <w:t>本意见由</w:t>
      </w:r>
      <w:r w:rsidRPr="00675CBA">
        <w:rPr>
          <w:rFonts w:ascii="宋体" w:eastAsia="宋体" w:hAnsi="宋体" w:cs="Times New Roman"/>
          <w:sz w:val="24"/>
          <w:szCs w:val="24"/>
        </w:rPr>
        <w:t>教育部、财政部、民政部、人力资源社会保障部、国务院扶贫办、中国残联</w:t>
      </w:r>
      <w:r w:rsidRPr="00675CBA">
        <w:rPr>
          <w:rFonts w:ascii="宋体" w:eastAsia="宋体" w:hAnsi="宋体" w:cs="Times New Roman" w:hint="eastAsia"/>
          <w:sz w:val="24"/>
          <w:szCs w:val="24"/>
        </w:rPr>
        <w:t>负责解释。</w:t>
      </w:r>
    </w:p>
    <w:p w14:paraId="0D68F9F7" w14:textId="77777777" w:rsidR="00847C32" w:rsidRPr="00675CBA" w:rsidRDefault="00847C32" w:rsidP="0055378D">
      <w:pPr>
        <w:adjustRightInd w:val="0"/>
        <w:spacing w:line="360" w:lineRule="auto"/>
        <w:ind w:firstLineChars="200" w:firstLine="480"/>
        <w:rPr>
          <w:rFonts w:ascii="宋体" w:eastAsia="宋体" w:hAnsi="宋体" w:cs="Times New Roman"/>
          <w:sz w:val="24"/>
          <w:szCs w:val="24"/>
        </w:rPr>
      </w:pPr>
    </w:p>
    <w:p w14:paraId="0F4A247E" w14:textId="77777777" w:rsidR="00496E64" w:rsidRDefault="00496E64" w:rsidP="00675CBA">
      <w:pPr>
        <w:adjustRightInd w:val="0"/>
        <w:spacing w:line="360" w:lineRule="auto"/>
        <w:ind w:firstLine="640"/>
        <w:rPr>
          <w:rFonts w:ascii="宋体" w:eastAsia="宋体" w:hAnsi="宋体" w:cs="Times New Roman"/>
          <w:sz w:val="24"/>
          <w:szCs w:val="24"/>
        </w:rPr>
      </w:pPr>
      <w:r w:rsidRPr="00675CBA">
        <w:rPr>
          <w:rFonts w:ascii="宋体" w:eastAsia="宋体" w:hAnsi="宋体" w:cs="Times New Roman" w:hint="eastAsia"/>
          <w:sz w:val="24"/>
          <w:szCs w:val="24"/>
        </w:rPr>
        <w:t>附件：</w:t>
      </w:r>
      <w:r w:rsidR="00301B57" w:rsidRPr="00301B57">
        <w:rPr>
          <w:rFonts w:ascii="宋体" w:eastAsia="宋体" w:hAnsi="宋体" w:cs="Times New Roman" w:hint="eastAsia"/>
          <w:sz w:val="24"/>
          <w:szCs w:val="24"/>
        </w:rPr>
        <w:t>家庭经济困难学生认定申请表</w:t>
      </w:r>
      <w:r w:rsidRPr="00675CBA">
        <w:rPr>
          <w:rFonts w:ascii="宋体" w:eastAsia="宋体" w:hAnsi="宋体" w:cs="Times New Roman" w:hint="eastAsia"/>
          <w:sz w:val="24"/>
          <w:szCs w:val="24"/>
        </w:rPr>
        <w:t>（样表）</w:t>
      </w:r>
    </w:p>
    <w:p w14:paraId="2A66AC3F" w14:textId="77777777" w:rsidR="00847C32" w:rsidRDefault="00847C32" w:rsidP="00675CBA">
      <w:pPr>
        <w:adjustRightInd w:val="0"/>
        <w:spacing w:line="360" w:lineRule="auto"/>
        <w:ind w:firstLine="640"/>
        <w:rPr>
          <w:rFonts w:ascii="宋体" w:eastAsia="宋体" w:hAnsi="宋体" w:cs="Times New Roman"/>
          <w:sz w:val="24"/>
          <w:szCs w:val="24"/>
        </w:rPr>
      </w:pPr>
    </w:p>
    <w:p w14:paraId="3FEAC8C0" w14:textId="77777777" w:rsidR="00847C32" w:rsidRPr="00675CBA" w:rsidRDefault="00847C32" w:rsidP="00675CBA">
      <w:pPr>
        <w:adjustRightInd w:val="0"/>
        <w:spacing w:line="360" w:lineRule="auto"/>
        <w:ind w:firstLine="640"/>
        <w:rPr>
          <w:rFonts w:ascii="宋体" w:eastAsia="宋体" w:hAnsi="宋体" w:cs="Times New Roman"/>
          <w:sz w:val="24"/>
          <w:szCs w:val="24"/>
        </w:rPr>
      </w:pPr>
    </w:p>
    <w:p w14:paraId="2D243BC0" w14:textId="77777777" w:rsidR="0055378D" w:rsidRPr="0055378D" w:rsidRDefault="0055378D" w:rsidP="0055378D">
      <w:pPr>
        <w:wordWrap w:val="0"/>
        <w:adjustRightInd w:val="0"/>
        <w:spacing w:line="360" w:lineRule="auto"/>
        <w:jc w:val="right"/>
        <w:rPr>
          <w:rFonts w:ascii="宋体" w:eastAsia="宋体" w:hAnsi="宋体" w:cs="Times New Roman"/>
          <w:sz w:val="24"/>
          <w:szCs w:val="24"/>
        </w:rPr>
      </w:pPr>
      <w:r w:rsidRPr="0055378D">
        <w:rPr>
          <w:rFonts w:ascii="宋体" w:eastAsia="宋体" w:hAnsi="宋体" w:cs="Times New Roman" w:hint="eastAsia"/>
          <w:sz w:val="24"/>
          <w:szCs w:val="24"/>
        </w:rPr>
        <w:t>教育部</w:t>
      </w:r>
      <w:r w:rsidRPr="0055378D">
        <w:rPr>
          <w:rFonts w:ascii="宋体" w:eastAsia="宋体" w:hAnsi="宋体" w:cs="Times New Roman"/>
          <w:sz w:val="24"/>
          <w:szCs w:val="24"/>
        </w:rPr>
        <w:t xml:space="preserve"> 财政部 民政部</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p>
    <w:p w14:paraId="621511F6" w14:textId="77777777" w:rsidR="0055378D" w:rsidRPr="0055378D" w:rsidRDefault="0055378D" w:rsidP="0055378D">
      <w:pPr>
        <w:adjustRightInd w:val="0"/>
        <w:spacing w:line="360" w:lineRule="auto"/>
        <w:jc w:val="right"/>
        <w:rPr>
          <w:rFonts w:ascii="宋体" w:eastAsia="宋体" w:hAnsi="宋体" w:cs="Times New Roman"/>
          <w:sz w:val="24"/>
          <w:szCs w:val="24"/>
        </w:rPr>
      </w:pPr>
      <w:r w:rsidRPr="0055378D">
        <w:rPr>
          <w:rFonts w:ascii="宋体" w:eastAsia="宋体" w:hAnsi="宋体" w:cs="Times New Roman" w:hint="eastAsia"/>
          <w:sz w:val="24"/>
          <w:szCs w:val="24"/>
        </w:rPr>
        <w:t>人力资源社会保障部</w:t>
      </w:r>
      <w:r w:rsidRPr="0055378D">
        <w:rPr>
          <w:rFonts w:ascii="宋体" w:eastAsia="宋体" w:hAnsi="宋体" w:cs="Times New Roman"/>
          <w:sz w:val="24"/>
          <w:szCs w:val="24"/>
        </w:rPr>
        <w:t xml:space="preserve"> 国务院扶贫办 中国残联</w:t>
      </w:r>
    </w:p>
    <w:p w14:paraId="5D5EE2B5" w14:textId="77777777" w:rsidR="000C3997" w:rsidRDefault="0055378D" w:rsidP="005C3ADE">
      <w:pPr>
        <w:wordWrap w:val="0"/>
        <w:adjustRightInd w:val="0"/>
        <w:spacing w:line="360" w:lineRule="auto"/>
        <w:jc w:val="right"/>
        <w:rPr>
          <w:rFonts w:ascii="方正宋黑" w:eastAsia="方正宋黑" w:cs="方正宋黑"/>
          <w:kern w:val="0"/>
          <w:sz w:val="24"/>
          <w:szCs w:val="24"/>
        </w:rPr>
      </w:pPr>
      <w:r w:rsidRPr="0055378D">
        <w:rPr>
          <w:rFonts w:ascii="宋体" w:eastAsia="宋体" w:hAnsi="宋体" w:cs="Times New Roman"/>
          <w:sz w:val="24"/>
          <w:szCs w:val="24"/>
        </w:rPr>
        <w:t>2018年10月30日</w:t>
      </w:r>
      <w:r w:rsidR="005C3ADE">
        <w:rPr>
          <w:rFonts w:ascii="方正宋黑" w:eastAsia="方正宋黑" w:cs="方正宋黑"/>
          <w:kern w:val="0"/>
          <w:sz w:val="24"/>
          <w:szCs w:val="24"/>
        </w:rPr>
        <w:t xml:space="preserve">          </w:t>
      </w:r>
    </w:p>
    <w:p w14:paraId="1C2C1984" w14:textId="77777777" w:rsidR="000C3997" w:rsidRDefault="000C3997">
      <w:pPr>
        <w:widowControl/>
        <w:jc w:val="left"/>
        <w:rPr>
          <w:rFonts w:ascii="方正宋黑" w:eastAsia="方正宋黑" w:cs="方正宋黑"/>
          <w:kern w:val="0"/>
          <w:sz w:val="24"/>
          <w:szCs w:val="24"/>
        </w:rPr>
      </w:pPr>
      <w:r>
        <w:rPr>
          <w:rFonts w:ascii="方正宋黑" w:eastAsia="方正宋黑" w:cs="方正宋黑"/>
          <w:kern w:val="0"/>
          <w:sz w:val="24"/>
          <w:szCs w:val="24"/>
        </w:rPr>
        <w:br w:type="page"/>
      </w:r>
    </w:p>
    <w:p w14:paraId="62DB95AC" w14:textId="77777777" w:rsidR="00FB56FE" w:rsidRPr="00FB56FE" w:rsidRDefault="00FB56FE" w:rsidP="00FB56FE">
      <w:pPr>
        <w:rPr>
          <w:rFonts w:ascii="宋体" w:eastAsia="宋体" w:hAnsi="宋体"/>
          <w:bCs/>
          <w:sz w:val="24"/>
          <w:szCs w:val="24"/>
        </w:rPr>
      </w:pPr>
      <w:r w:rsidRPr="00FB56FE">
        <w:rPr>
          <w:rFonts w:ascii="宋体" w:eastAsia="宋体" w:hAnsi="宋体" w:hint="eastAsia"/>
          <w:bCs/>
          <w:sz w:val="24"/>
          <w:szCs w:val="24"/>
        </w:rPr>
        <w:lastRenderedPageBreak/>
        <w:t>附件：</w:t>
      </w:r>
    </w:p>
    <w:p w14:paraId="1D09D495" w14:textId="77777777" w:rsidR="00496E64" w:rsidRPr="00C51C04" w:rsidRDefault="00496E64" w:rsidP="00C51C04">
      <w:pPr>
        <w:jc w:val="center"/>
        <w:rPr>
          <w:rFonts w:eastAsia="黑体"/>
          <w:b/>
          <w:bCs/>
          <w:sz w:val="36"/>
        </w:rPr>
      </w:pPr>
      <w:r w:rsidRPr="00354600">
        <w:rPr>
          <w:rFonts w:eastAsia="黑体" w:hint="eastAsia"/>
          <w:b/>
          <w:bCs/>
          <w:sz w:val="36"/>
        </w:rPr>
        <w:t>家庭</w:t>
      </w:r>
      <w:r w:rsidRPr="00354600">
        <w:rPr>
          <w:rFonts w:eastAsia="黑体"/>
          <w:b/>
          <w:bCs/>
          <w:sz w:val="36"/>
        </w:rPr>
        <w:t>经济</w:t>
      </w:r>
      <w:r w:rsidRPr="00354600">
        <w:rPr>
          <w:rFonts w:eastAsia="黑体" w:hint="eastAsia"/>
          <w:b/>
          <w:bCs/>
          <w:sz w:val="36"/>
        </w:rPr>
        <w:t>困难学生认定申请</w:t>
      </w:r>
      <w:r w:rsidRPr="00354600">
        <w:rPr>
          <w:rFonts w:eastAsia="黑体"/>
          <w:b/>
          <w:bCs/>
          <w:sz w:val="36"/>
        </w:rPr>
        <w:t>表</w:t>
      </w:r>
      <w:r w:rsidRPr="00354600">
        <w:rPr>
          <w:rFonts w:eastAsia="黑体" w:hint="eastAsia"/>
          <w:b/>
          <w:bCs/>
          <w:sz w:val="36"/>
        </w:rPr>
        <w:t>（样表）</w:t>
      </w:r>
    </w:p>
    <w:p w14:paraId="1D2D1D97" w14:textId="77777777" w:rsidR="00496E64" w:rsidRPr="00354600" w:rsidRDefault="00496E64" w:rsidP="00496E64">
      <w:pPr>
        <w:rPr>
          <w:rFonts w:eastAsia="新宋体"/>
          <w:b/>
          <w:bCs/>
          <w:sz w:val="24"/>
        </w:rPr>
      </w:pPr>
      <w:r w:rsidRPr="00354600">
        <w:rPr>
          <w:rFonts w:eastAsia="新宋体" w:hint="eastAsia"/>
          <w:b/>
          <w:bCs/>
          <w:sz w:val="24"/>
        </w:rPr>
        <w:t>学校：</w:t>
      </w:r>
      <w:r w:rsidR="00A10E68">
        <w:rPr>
          <w:rFonts w:eastAsia="新宋体" w:hint="eastAsia"/>
          <w:sz w:val="24"/>
          <w:u w:val="single"/>
        </w:rPr>
        <w:t xml:space="preserve">      </w:t>
      </w:r>
      <w:r w:rsidRPr="00354600">
        <w:rPr>
          <w:rFonts w:eastAsia="新宋体" w:hint="eastAsia"/>
          <w:sz w:val="24"/>
          <w:u w:val="single"/>
        </w:rPr>
        <w:t xml:space="preserve">  </w:t>
      </w:r>
      <w:r w:rsidRPr="00354600">
        <w:rPr>
          <w:rFonts w:eastAsia="新宋体" w:hint="eastAsia"/>
          <w:b/>
          <w:bCs/>
          <w:sz w:val="24"/>
        </w:rPr>
        <w:t>院系：</w:t>
      </w:r>
      <w:r w:rsidRPr="00354600">
        <w:rPr>
          <w:rFonts w:eastAsia="新宋体" w:hint="eastAsia"/>
          <w:sz w:val="24"/>
          <w:u w:val="single"/>
        </w:rPr>
        <w:t xml:space="preserve">       </w:t>
      </w:r>
      <w:r w:rsidRPr="00354600">
        <w:rPr>
          <w:rFonts w:eastAsia="新宋体" w:hint="eastAsia"/>
          <w:b/>
          <w:bCs/>
          <w:sz w:val="24"/>
        </w:rPr>
        <w:t>专业：</w:t>
      </w:r>
      <w:r w:rsidRPr="00354600">
        <w:rPr>
          <w:rFonts w:eastAsia="新宋体" w:hint="eastAsia"/>
          <w:sz w:val="24"/>
          <w:u w:val="single"/>
        </w:rPr>
        <w:t xml:space="preserve">       </w:t>
      </w:r>
      <w:r w:rsidRPr="00354600">
        <w:rPr>
          <w:rFonts w:eastAsia="新宋体" w:hint="eastAsia"/>
          <w:b/>
          <w:bCs/>
          <w:sz w:val="24"/>
        </w:rPr>
        <w:t>年级：</w:t>
      </w:r>
      <w:r w:rsidRPr="00354600">
        <w:rPr>
          <w:rFonts w:eastAsia="新宋体" w:hint="eastAsia"/>
          <w:sz w:val="24"/>
          <w:u w:val="single"/>
        </w:rPr>
        <w:t xml:space="preserve">    </w:t>
      </w:r>
      <w:r w:rsidRPr="00354600">
        <w:rPr>
          <w:rFonts w:eastAsia="新宋体"/>
          <w:sz w:val="24"/>
          <w:u w:val="single"/>
        </w:rPr>
        <w:t xml:space="preserve">    </w:t>
      </w:r>
      <w:r w:rsidRPr="00354600">
        <w:rPr>
          <w:rFonts w:eastAsia="新宋体" w:hint="eastAsia"/>
          <w:sz w:val="24"/>
          <w:u w:val="single"/>
        </w:rPr>
        <w:t xml:space="preserve"> </w:t>
      </w:r>
      <w:r w:rsidRPr="00354600">
        <w:rPr>
          <w:rFonts w:eastAsia="新宋体" w:hint="eastAsia"/>
          <w:b/>
          <w:bCs/>
          <w:sz w:val="24"/>
        </w:rPr>
        <w:t>班级：</w:t>
      </w:r>
      <w:r w:rsidRPr="00354600">
        <w:rPr>
          <w:rFonts w:eastAsia="新宋体" w:hint="eastAsia"/>
          <w:sz w:val="24"/>
          <w:u w:val="single"/>
        </w:rPr>
        <w:t xml:space="preserve">    </w:t>
      </w:r>
      <w:r w:rsidRPr="00354600">
        <w:rPr>
          <w:rFonts w:eastAsia="新宋体"/>
          <w:sz w:val="24"/>
          <w:u w:val="single"/>
        </w:rPr>
        <w:t xml:space="preserve">    </w:t>
      </w:r>
      <w:r w:rsidRPr="00354600">
        <w:rPr>
          <w:rFonts w:eastAsia="新宋体" w:hint="eastAsia"/>
          <w:sz w:val="24"/>
          <w:u w:val="single"/>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886"/>
        <w:gridCol w:w="708"/>
        <w:gridCol w:w="851"/>
        <w:gridCol w:w="850"/>
        <w:gridCol w:w="1095"/>
        <w:gridCol w:w="465"/>
        <w:gridCol w:w="567"/>
        <w:gridCol w:w="141"/>
        <w:gridCol w:w="709"/>
        <w:gridCol w:w="567"/>
        <w:gridCol w:w="182"/>
        <w:gridCol w:w="102"/>
        <w:gridCol w:w="567"/>
        <w:gridCol w:w="708"/>
      </w:tblGrid>
      <w:tr w:rsidR="00496E64" w:rsidRPr="00354600" w14:paraId="074CA00A" w14:textId="77777777" w:rsidTr="00C51C04">
        <w:trPr>
          <w:cantSplit/>
          <w:trHeight w:val="454"/>
          <w:jc w:val="center"/>
        </w:trPr>
        <w:tc>
          <w:tcPr>
            <w:tcW w:w="669" w:type="dxa"/>
            <w:vMerge w:val="restart"/>
            <w:textDirection w:val="tbRlV"/>
            <w:vAlign w:val="center"/>
          </w:tcPr>
          <w:p w14:paraId="66D4EBF1" w14:textId="77777777" w:rsidR="00496E64" w:rsidRPr="00354600" w:rsidRDefault="00496E64" w:rsidP="00496E64">
            <w:pPr>
              <w:ind w:left="113" w:right="113"/>
              <w:jc w:val="center"/>
              <w:rPr>
                <w:rFonts w:ascii="黑体" w:eastAsia="黑体" w:hAnsi="新宋体"/>
                <w:b/>
                <w:bCs/>
              </w:rPr>
            </w:pPr>
            <w:r w:rsidRPr="00354600">
              <w:rPr>
                <w:rFonts w:ascii="黑体" w:eastAsia="黑体" w:hAnsi="新宋体" w:hint="eastAsia"/>
                <w:b/>
                <w:bCs/>
              </w:rPr>
              <w:t>基本情况</w:t>
            </w:r>
          </w:p>
        </w:tc>
        <w:tc>
          <w:tcPr>
            <w:tcW w:w="886" w:type="dxa"/>
            <w:vAlign w:val="center"/>
          </w:tcPr>
          <w:p w14:paraId="116C5E56" w14:textId="77777777" w:rsidR="00496E64" w:rsidRPr="00354600" w:rsidRDefault="00496E64" w:rsidP="00496E64">
            <w:pPr>
              <w:jc w:val="center"/>
              <w:rPr>
                <w:rFonts w:ascii="新宋体" w:eastAsia="新宋体" w:hAnsi="新宋体"/>
              </w:rPr>
            </w:pPr>
            <w:r w:rsidRPr="00354600">
              <w:rPr>
                <w:rFonts w:ascii="新宋体" w:eastAsia="新宋体" w:hAnsi="新宋体" w:hint="eastAsia"/>
              </w:rPr>
              <w:t>姓 名</w:t>
            </w:r>
          </w:p>
        </w:tc>
        <w:tc>
          <w:tcPr>
            <w:tcW w:w="1559" w:type="dxa"/>
            <w:gridSpan w:val="2"/>
            <w:vAlign w:val="center"/>
          </w:tcPr>
          <w:p w14:paraId="056BBE4C" w14:textId="77777777" w:rsidR="00496E64" w:rsidRPr="00354600" w:rsidRDefault="00496E64" w:rsidP="00496E64">
            <w:pPr>
              <w:jc w:val="center"/>
              <w:rPr>
                <w:rFonts w:ascii="新宋体" w:eastAsia="新宋体" w:hAnsi="新宋体"/>
              </w:rPr>
            </w:pPr>
          </w:p>
        </w:tc>
        <w:tc>
          <w:tcPr>
            <w:tcW w:w="850" w:type="dxa"/>
            <w:vAlign w:val="center"/>
          </w:tcPr>
          <w:p w14:paraId="11700DCE" w14:textId="77777777" w:rsidR="00496E64" w:rsidRPr="00354600" w:rsidRDefault="00496E64" w:rsidP="00496E64">
            <w:pPr>
              <w:jc w:val="center"/>
              <w:rPr>
                <w:rFonts w:ascii="新宋体" w:eastAsia="新宋体" w:hAnsi="新宋体"/>
              </w:rPr>
            </w:pPr>
            <w:r w:rsidRPr="00354600">
              <w:rPr>
                <w:rFonts w:ascii="新宋体" w:eastAsia="新宋体" w:hAnsi="新宋体" w:hint="eastAsia"/>
              </w:rPr>
              <w:t>性 别</w:t>
            </w:r>
          </w:p>
        </w:tc>
        <w:tc>
          <w:tcPr>
            <w:tcW w:w="1095" w:type="dxa"/>
            <w:vAlign w:val="center"/>
          </w:tcPr>
          <w:p w14:paraId="12CE410D" w14:textId="77777777" w:rsidR="00496E64" w:rsidRPr="00354600" w:rsidRDefault="00496E64" w:rsidP="00496E64">
            <w:pPr>
              <w:jc w:val="center"/>
              <w:rPr>
                <w:rFonts w:ascii="新宋体" w:eastAsia="新宋体" w:hAnsi="新宋体"/>
              </w:rPr>
            </w:pPr>
          </w:p>
        </w:tc>
        <w:tc>
          <w:tcPr>
            <w:tcW w:w="1173" w:type="dxa"/>
            <w:gridSpan w:val="3"/>
            <w:vAlign w:val="center"/>
          </w:tcPr>
          <w:p w14:paraId="0DA23F75" w14:textId="77777777" w:rsidR="00496E64" w:rsidRPr="00354600" w:rsidRDefault="00496E64" w:rsidP="00496E64">
            <w:pPr>
              <w:jc w:val="center"/>
              <w:rPr>
                <w:rFonts w:ascii="新宋体" w:eastAsia="新宋体" w:hAnsi="新宋体"/>
              </w:rPr>
            </w:pPr>
            <w:r w:rsidRPr="00354600">
              <w:rPr>
                <w:rFonts w:ascii="新宋体" w:eastAsia="新宋体" w:hAnsi="新宋体" w:hint="eastAsia"/>
              </w:rPr>
              <w:t>出生年月</w:t>
            </w:r>
          </w:p>
        </w:tc>
        <w:tc>
          <w:tcPr>
            <w:tcW w:w="1276" w:type="dxa"/>
            <w:gridSpan w:val="2"/>
            <w:vAlign w:val="center"/>
          </w:tcPr>
          <w:p w14:paraId="246913AB" w14:textId="77777777" w:rsidR="00496E64" w:rsidRPr="00354600" w:rsidRDefault="00496E64" w:rsidP="00496E64">
            <w:pPr>
              <w:jc w:val="center"/>
              <w:rPr>
                <w:rFonts w:ascii="新宋体" w:eastAsia="新宋体" w:hAnsi="新宋体"/>
              </w:rPr>
            </w:pPr>
          </w:p>
        </w:tc>
        <w:tc>
          <w:tcPr>
            <w:tcW w:w="851" w:type="dxa"/>
            <w:gridSpan w:val="3"/>
            <w:vAlign w:val="center"/>
          </w:tcPr>
          <w:p w14:paraId="6E244862" w14:textId="77777777" w:rsidR="00496E64" w:rsidRPr="00354600" w:rsidRDefault="00496E64" w:rsidP="00496E64">
            <w:pPr>
              <w:jc w:val="center"/>
              <w:rPr>
                <w:rFonts w:ascii="新宋体" w:eastAsia="新宋体" w:hAnsi="新宋体"/>
              </w:rPr>
            </w:pPr>
            <w:r w:rsidRPr="00354600">
              <w:rPr>
                <w:rFonts w:ascii="新宋体" w:eastAsia="新宋体" w:hAnsi="新宋体" w:hint="eastAsia"/>
              </w:rPr>
              <w:t>籍  贯</w:t>
            </w:r>
          </w:p>
        </w:tc>
        <w:tc>
          <w:tcPr>
            <w:tcW w:w="708" w:type="dxa"/>
            <w:vAlign w:val="center"/>
          </w:tcPr>
          <w:p w14:paraId="00F9B976" w14:textId="77777777" w:rsidR="00496E64" w:rsidRPr="00354600" w:rsidRDefault="00496E64" w:rsidP="00496E64">
            <w:pPr>
              <w:jc w:val="center"/>
              <w:rPr>
                <w:rFonts w:ascii="新宋体" w:eastAsia="新宋体" w:hAnsi="新宋体"/>
              </w:rPr>
            </w:pPr>
          </w:p>
        </w:tc>
      </w:tr>
      <w:tr w:rsidR="00496E64" w:rsidRPr="00354600" w14:paraId="3E391F57" w14:textId="77777777" w:rsidTr="00C51C04">
        <w:trPr>
          <w:cantSplit/>
          <w:trHeight w:val="454"/>
          <w:jc w:val="center"/>
        </w:trPr>
        <w:tc>
          <w:tcPr>
            <w:tcW w:w="669" w:type="dxa"/>
            <w:vMerge/>
            <w:vAlign w:val="center"/>
          </w:tcPr>
          <w:p w14:paraId="21A44DA4" w14:textId="77777777" w:rsidR="00496E64" w:rsidRPr="00354600" w:rsidRDefault="00496E64" w:rsidP="00496E64">
            <w:pPr>
              <w:jc w:val="center"/>
              <w:rPr>
                <w:rFonts w:ascii="新宋体" w:eastAsia="新宋体" w:hAnsi="新宋体"/>
                <w:b/>
                <w:bCs/>
              </w:rPr>
            </w:pPr>
          </w:p>
        </w:tc>
        <w:tc>
          <w:tcPr>
            <w:tcW w:w="886" w:type="dxa"/>
            <w:vAlign w:val="center"/>
          </w:tcPr>
          <w:p w14:paraId="37435FC9" w14:textId="77777777" w:rsidR="00496E64" w:rsidRPr="00354600" w:rsidRDefault="00496E64" w:rsidP="00496E64">
            <w:pPr>
              <w:jc w:val="center"/>
              <w:rPr>
                <w:rFonts w:ascii="新宋体" w:eastAsia="新宋体" w:hAnsi="新宋体"/>
              </w:rPr>
            </w:pPr>
            <w:r w:rsidRPr="00354600">
              <w:rPr>
                <w:rFonts w:ascii="新宋体" w:eastAsia="新宋体" w:hAnsi="新宋体" w:hint="eastAsia"/>
              </w:rPr>
              <w:t>身份证号  码</w:t>
            </w:r>
          </w:p>
        </w:tc>
        <w:tc>
          <w:tcPr>
            <w:tcW w:w="2409" w:type="dxa"/>
            <w:gridSpan w:val="3"/>
            <w:vAlign w:val="center"/>
          </w:tcPr>
          <w:p w14:paraId="2EBE83FD" w14:textId="77777777" w:rsidR="00496E64" w:rsidRPr="00354600" w:rsidRDefault="00496E64" w:rsidP="00496E64">
            <w:pPr>
              <w:jc w:val="center"/>
              <w:rPr>
                <w:rFonts w:ascii="新宋体" w:eastAsia="新宋体" w:hAnsi="新宋体"/>
              </w:rPr>
            </w:pPr>
          </w:p>
        </w:tc>
        <w:tc>
          <w:tcPr>
            <w:tcW w:w="1095" w:type="dxa"/>
            <w:vAlign w:val="center"/>
          </w:tcPr>
          <w:p w14:paraId="5DDA5A86" w14:textId="77777777" w:rsidR="00496E64" w:rsidRPr="00354600" w:rsidRDefault="00496E64" w:rsidP="00496E64">
            <w:pPr>
              <w:jc w:val="center"/>
              <w:rPr>
                <w:rFonts w:ascii="新宋体" w:eastAsia="新宋体" w:hAnsi="新宋体"/>
              </w:rPr>
            </w:pPr>
            <w:r w:rsidRPr="00354600">
              <w:rPr>
                <w:rFonts w:ascii="新宋体" w:eastAsia="新宋体" w:hAnsi="新宋体" w:hint="eastAsia"/>
              </w:rPr>
              <w:t>家庭</w:t>
            </w:r>
            <w:r w:rsidRPr="00354600">
              <w:rPr>
                <w:rFonts w:ascii="新宋体" w:eastAsia="新宋体" w:hAnsi="新宋体"/>
              </w:rPr>
              <w:t>人口</w:t>
            </w:r>
          </w:p>
        </w:tc>
        <w:tc>
          <w:tcPr>
            <w:tcW w:w="1173" w:type="dxa"/>
            <w:gridSpan w:val="3"/>
            <w:vAlign w:val="center"/>
          </w:tcPr>
          <w:p w14:paraId="1CCFA9D0" w14:textId="77777777" w:rsidR="00496E64" w:rsidRPr="00354600" w:rsidRDefault="00496E64" w:rsidP="00496E64">
            <w:pPr>
              <w:jc w:val="center"/>
              <w:rPr>
                <w:rFonts w:ascii="新宋体" w:eastAsia="新宋体" w:hAnsi="新宋体"/>
              </w:rPr>
            </w:pPr>
          </w:p>
        </w:tc>
        <w:tc>
          <w:tcPr>
            <w:tcW w:w="1276" w:type="dxa"/>
            <w:gridSpan w:val="2"/>
            <w:vAlign w:val="center"/>
          </w:tcPr>
          <w:p w14:paraId="65B24FF3" w14:textId="77777777" w:rsidR="00496E64" w:rsidRPr="00354600" w:rsidRDefault="00496E64" w:rsidP="00496E64">
            <w:pPr>
              <w:ind w:firstLineChars="50" w:firstLine="105"/>
              <w:rPr>
                <w:rFonts w:ascii="新宋体" w:eastAsia="新宋体" w:hAnsi="新宋体"/>
              </w:rPr>
            </w:pPr>
            <w:r w:rsidRPr="00354600">
              <w:rPr>
                <w:rFonts w:ascii="新宋体" w:eastAsia="新宋体" w:hAnsi="新宋体" w:hint="eastAsia"/>
              </w:rPr>
              <w:t>手机号码</w:t>
            </w:r>
          </w:p>
        </w:tc>
        <w:tc>
          <w:tcPr>
            <w:tcW w:w="1559" w:type="dxa"/>
            <w:gridSpan w:val="4"/>
            <w:vAlign w:val="center"/>
          </w:tcPr>
          <w:p w14:paraId="04B210BF" w14:textId="77777777" w:rsidR="00496E64" w:rsidRPr="00354600" w:rsidRDefault="00496E64" w:rsidP="00496E64">
            <w:pPr>
              <w:ind w:firstLineChars="100" w:firstLine="210"/>
              <w:rPr>
                <w:rFonts w:ascii="新宋体" w:eastAsia="新宋体" w:hAnsi="新宋体"/>
              </w:rPr>
            </w:pPr>
          </w:p>
        </w:tc>
      </w:tr>
      <w:tr w:rsidR="00496E64" w:rsidRPr="00354600" w14:paraId="349925DB" w14:textId="77777777" w:rsidTr="00C51C04">
        <w:trPr>
          <w:cantSplit/>
          <w:trHeight w:val="454"/>
          <w:jc w:val="center"/>
        </w:trPr>
        <w:tc>
          <w:tcPr>
            <w:tcW w:w="669" w:type="dxa"/>
            <w:vMerge w:val="restart"/>
            <w:vAlign w:val="center"/>
          </w:tcPr>
          <w:p w14:paraId="30743009" w14:textId="77777777" w:rsidR="00496E64" w:rsidRPr="00354600" w:rsidRDefault="00496E64" w:rsidP="00496E64">
            <w:pPr>
              <w:jc w:val="center"/>
              <w:rPr>
                <w:rFonts w:ascii="黑体" w:eastAsia="黑体" w:hAnsi="新宋体"/>
                <w:b/>
                <w:bCs/>
              </w:rPr>
            </w:pPr>
            <w:r w:rsidRPr="00354600">
              <w:rPr>
                <w:rFonts w:ascii="黑体" w:eastAsia="黑体" w:hAnsi="新宋体" w:hint="eastAsia"/>
                <w:b/>
                <w:bCs/>
              </w:rPr>
              <w:t>家庭通讯信息</w:t>
            </w:r>
          </w:p>
        </w:tc>
        <w:tc>
          <w:tcPr>
            <w:tcW w:w="1594" w:type="dxa"/>
            <w:gridSpan w:val="2"/>
            <w:vAlign w:val="center"/>
          </w:tcPr>
          <w:p w14:paraId="7463A488" w14:textId="77777777" w:rsidR="00496E64" w:rsidRPr="00354600" w:rsidRDefault="00496E64" w:rsidP="00496E64">
            <w:pPr>
              <w:jc w:val="center"/>
              <w:rPr>
                <w:rFonts w:ascii="新宋体" w:eastAsia="新宋体" w:hAnsi="新宋体"/>
              </w:rPr>
            </w:pPr>
            <w:r w:rsidRPr="00354600">
              <w:rPr>
                <w:rFonts w:ascii="新宋体" w:eastAsia="新宋体" w:hAnsi="新宋体" w:hint="eastAsia"/>
              </w:rPr>
              <w:t>详细通讯地址</w:t>
            </w:r>
          </w:p>
        </w:tc>
        <w:tc>
          <w:tcPr>
            <w:tcW w:w="6804" w:type="dxa"/>
            <w:gridSpan w:val="12"/>
            <w:vAlign w:val="center"/>
          </w:tcPr>
          <w:p w14:paraId="2DABD863" w14:textId="77777777" w:rsidR="00496E64" w:rsidRPr="00354600" w:rsidRDefault="00496E64" w:rsidP="00496E64">
            <w:pPr>
              <w:jc w:val="center"/>
              <w:rPr>
                <w:rFonts w:ascii="新宋体" w:eastAsia="新宋体" w:hAnsi="新宋体"/>
              </w:rPr>
            </w:pPr>
          </w:p>
        </w:tc>
      </w:tr>
      <w:tr w:rsidR="00496E64" w:rsidRPr="00354600" w14:paraId="1856178D" w14:textId="77777777" w:rsidTr="00C51C04">
        <w:trPr>
          <w:cantSplit/>
          <w:trHeight w:val="454"/>
          <w:jc w:val="center"/>
        </w:trPr>
        <w:tc>
          <w:tcPr>
            <w:tcW w:w="669" w:type="dxa"/>
            <w:vMerge/>
          </w:tcPr>
          <w:p w14:paraId="724E1EDE" w14:textId="77777777" w:rsidR="00496E64" w:rsidRPr="00354600" w:rsidRDefault="00496E64" w:rsidP="00496E64">
            <w:pPr>
              <w:jc w:val="center"/>
              <w:rPr>
                <w:rFonts w:ascii="新宋体" w:eastAsia="新宋体" w:hAnsi="新宋体"/>
              </w:rPr>
            </w:pPr>
          </w:p>
        </w:tc>
        <w:tc>
          <w:tcPr>
            <w:tcW w:w="1594" w:type="dxa"/>
            <w:gridSpan w:val="2"/>
            <w:vAlign w:val="center"/>
          </w:tcPr>
          <w:p w14:paraId="3A032276" w14:textId="77777777" w:rsidR="00496E64" w:rsidRPr="00354600" w:rsidRDefault="00496E64" w:rsidP="00496E64">
            <w:pPr>
              <w:jc w:val="center"/>
              <w:rPr>
                <w:rFonts w:ascii="新宋体" w:eastAsia="新宋体" w:hAnsi="新宋体"/>
              </w:rPr>
            </w:pPr>
            <w:r w:rsidRPr="00354600">
              <w:rPr>
                <w:rFonts w:ascii="新宋体" w:eastAsia="新宋体" w:hAnsi="新宋体" w:hint="eastAsia"/>
              </w:rPr>
              <w:t>邮政编码</w:t>
            </w:r>
          </w:p>
        </w:tc>
        <w:tc>
          <w:tcPr>
            <w:tcW w:w="1701" w:type="dxa"/>
            <w:gridSpan w:val="2"/>
            <w:vAlign w:val="center"/>
          </w:tcPr>
          <w:p w14:paraId="254DCD6E" w14:textId="77777777" w:rsidR="00496E64" w:rsidRPr="00354600" w:rsidRDefault="00496E64" w:rsidP="00496E64">
            <w:pPr>
              <w:jc w:val="center"/>
              <w:rPr>
                <w:rFonts w:ascii="新宋体" w:eastAsia="新宋体" w:hAnsi="新宋体"/>
              </w:rPr>
            </w:pPr>
          </w:p>
        </w:tc>
        <w:tc>
          <w:tcPr>
            <w:tcW w:w="1560" w:type="dxa"/>
            <w:gridSpan w:val="2"/>
            <w:vAlign w:val="center"/>
          </w:tcPr>
          <w:p w14:paraId="34CEB028" w14:textId="77777777" w:rsidR="00496E64" w:rsidRPr="00354600" w:rsidRDefault="00496E64" w:rsidP="00496E64">
            <w:pPr>
              <w:jc w:val="center"/>
              <w:rPr>
                <w:rFonts w:ascii="新宋体" w:eastAsia="新宋体" w:hAnsi="新宋体"/>
              </w:rPr>
            </w:pPr>
            <w:r w:rsidRPr="00354600">
              <w:rPr>
                <w:rFonts w:ascii="新宋体" w:eastAsia="新宋体" w:hAnsi="新宋体" w:hint="eastAsia"/>
              </w:rPr>
              <w:t>家长</w:t>
            </w:r>
            <w:r w:rsidRPr="00354600">
              <w:rPr>
                <w:rFonts w:ascii="新宋体" w:eastAsia="新宋体" w:hAnsi="新宋体"/>
              </w:rPr>
              <w:t>手机</w:t>
            </w:r>
            <w:r w:rsidRPr="00354600">
              <w:rPr>
                <w:rFonts w:ascii="新宋体" w:eastAsia="新宋体" w:hAnsi="新宋体" w:hint="eastAsia"/>
              </w:rPr>
              <w:t>号码</w:t>
            </w:r>
          </w:p>
        </w:tc>
        <w:tc>
          <w:tcPr>
            <w:tcW w:w="3543" w:type="dxa"/>
            <w:gridSpan w:val="8"/>
            <w:vAlign w:val="center"/>
          </w:tcPr>
          <w:p w14:paraId="7848B509" w14:textId="77777777" w:rsidR="00496E64" w:rsidRPr="00354600" w:rsidRDefault="00496E64" w:rsidP="00496E64">
            <w:pPr>
              <w:rPr>
                <w:rFonts w:ascii="新宋体" w:eastAsia="新宋体" w:hAnsi="新宋体"/>
              </w:rPr>
            </w:pPr>
          </w:p>
        </w:tc>
      </w:tr>
      <w:tr w:rsidR="00496E64" w:rsidRPr="00354600" w14:paraId="3F60DC1E" w14:textId="77777777" w:rsidTr="00C51C04">
        <w:trPr>
          <w:cantSplit/>
          <w:trHeight w:val="170"/>
          <w:jc w:val="center"/>
        </w:trPr>
        <w:tc>
          <w:tcPr>
            <w:tcW w:w="669" w:type="dxa"/>
            <w:vMerge w:val="restart"/>
            <w:textDirection w:val="tbRlV"/>
            <w:vAlign w:val="center"/>
          </w:tcPr>
          <w:p w14:paraId="39D24AAC" w14:textId="77777777" w:rsidR="00496E64" w:rsidRPr="00354600" w:rsidRDefault="00496E64" w:rsidP="00496E64">
            <w:pPr>
              <w:ind w:left="113" w:right="113"/>
              <w:jc w:val="center"/>
              <w:rPr>
                <w:rFonts w:ascii="黑体" w:eastAsia="黑体" w:hAnsi="新宋体"/>
                <w:b/>
                <w:bCs/>
              </w:rPr>
            </w:pPr>
            <w:r w:rsidRPr="00354600">
              <w:rPr>
                <w:rFonts w:ascii="黑体" w:eastAsia="黑体" w:hAnsi="新宋体" w:hint="eastAsia"/>
                <w:b/>
                <w:bCs/>
              </w:rPr>
              <w:t>家庭成员情况</w:t>
            </w:r>
          </w:p>
        </w:tc>
        <w:tc>
          <w:tcPr>
            <w:tcW w:w="886" w:type="dxa"/>
            <w:vAlign w:val="center"/>
          </w:tcPr>
          <w:p w14:paraId="53878924" w14:textId="77777777" w:rsidR="00496E64" w:rsidRPr="00354600" w:rsidRDefault="00496E64" w:rsidP="00496E64">
            <w:pPr>
              <w:spacing w:line="300" w:lineRule="exact"/>
              <w:jc w:val="center"/>
              <w:rPr>
                <w:rFonts w:ascii="新宋体" w:eastAsia="新宋体" w:hAnsi="新宋体"/>
              </w:rPr>
            </w:pPr>
            <w:r w:rsidRPr="00354600">
              <w:rPr>
                <w:rFonts w:ascii="新宋体" w:eastAsia="新宋体" w:hAnsi="新宋体" w:hint="eastAsia"/>
              </w:rPr>
              <w:t>姓名</w:t>
            </w:r>
          </w:p>
        </w:tc>
        <w:tc>
          <w:tcPr>
            <w:tcW w:w="708" w:type="dxa"/>
            <w:vAlign w:val="center"/>
          </w:tcPr>
          <w:p w14:paraId="11A5100F" w14:textId="77777777" w:rsidR="00496E64" w:rsidRPr="00354600" w:rsidRDefault="00496E64" w:rsidP="00496E64">
            <w:pPr>
              <w:spacing w:line="300" w:lineRule="exact"/>
              <w:jc w:val="center"/>
              <w:rPr>
                <w:rFonts w:ascii="新宋体" w:eastAsia="新宋体" w:hAnsi="新宋体"/>
              </w:rPr>
            </w:pPr>
            <w:r w:rsidRPr="00354600">
              <w:rPr>
                <w:rFonts w:ascii="新宋体" w:eastAsia="新宋体" w:hAnsi="新宋体" w:hint="eastAsia"/>
              </w:rPr>
              <w:t>年龄</w:t>
            </w:r>
          </w:p>
        </w:tc>
        <w:tc>
          <w:tcPr>
            <w:tcW w:w="851" w:type="dxa"/>
            <w:vAlign w:val="center"/>
          </w:tcPr>
          <w:p w14:paraId="0465CB19" w14:textId="77777777" w:rsidR="00496E64" w:rsidRPr="00354600" w:rsidRDefault="00496E64" w:rsidP="00496E64">
            <w:pPr>
              <w:spacing w:line="300" w:lineRule="exact"/>
              <w:jc w:val="center"/>
              <w:rPr>
                <w:rFonts w:ascii="新宋体" w:eastAsia="新宋体" w:hAnsi="新宋体"/>
              </w:rPr>
            </w:pPr>
            <w:r w:rsidRPr="00354600">
              <w:rPr>
                <w:rFonts w:ascii="新宋体" w:eastAsia="新宋体" w:hAnsi="新宋体" w:hint="eastAsia"/>
              </w:rPr>
              <w:t>与学生</w:t>
            </w:r>
          </w:p>
          <w:p w14:paraId="502D21AC" w14:textId="77777777" w:rsidR="00496E64" w:rsidRPr="00354600" w:rsidRDefault="00496E64" w:rsidP="00496E64">
            <w:pPr>
              <w:spacing w:line="300" w:lineRule="exact"/>
              <w:jc w:val="center"/>
              <w:rPr>
                <w:rFonts w:ascii="新宋体" w:eastAsia="新宋体" w:hAnsi="新宋体"/>
              </w:rPr>
            </w:pPr>
            <w:r w:rsidRPr="00354600">
              <w:rPr>
                <w:rFonts w:ascii="新宋体" w:eastAsia="新宋体" w:hAnsi="新宋体" w:hint="eastAsia"/>
              </w:rPr>
              <w:t>关系</w:t>
            </w:r>
          </w:p>
        </w:tc>
        <w:tc>
          <w:tcPr>
            <w:tcW w:w="3118" w:type="dxa"/>
            <w:gridSpan w:val="5"/>
            <w:vAlign w:val="center"/>
          </w:tcPr>
          <w:p w14:paraId="6E71A809" w14:textId="77777777" w:rsidR="00496E64" w:rsidRPr="00354600" w:rsidRDefault="00496E64" w:rsidP="00496E64">
            <w:pPr>
              <w:spacing w:line="300" w:lineRule="exact"/>
              <w:jc w:val="center"/>
              <w:rPr>
                <w:rFonts w:ascii="新宋体" w:eastAsia="新宋体" w:hAnsi="新宋体"/>
              </w:rPr>
            </w:pPr>
            <w:r w:rsidRPr="00354600">
              <w:rPr>
                <w:rFonts w:ascii="新宋体" w:eastAsia="新宋体" w:hAnsi="新宋体" w:hint="eastAsia"/>
              </w:rPr>
              <w:t>工作（学习）单位</w:t>
            </w:r>
          </w:p>
        </w:tc>
        <w:tc>
          <w:tcPr>
            <w:tcW w:w="709" w:type="dxa"/>
            <w:vAlign w:val="center"/>
          </w:tcPr>
          <w:p w14:paraId="19485855" w14:textId="77777777" w:rsidR="00496E64" w:rsidRPr="00354600" w:rsidRDefault="00496E64" w:rsidP="00496E64">
            <w:pPr>
              <w:spacing w:line="300" w:lineRule="exact"/>
              <w:jc w:val="center"/>
              <w:rPr>
                <w:rFonts w:ascii="新宋体" w:eastAsia="新宋体" w:hAnsi="新宋体"/>
              </w:rPr>
            </w:pPr>
            <w:r w:rsidRPr="00354600">
              <w:rPr>
                <w:rFonts w:ascii="新宋体" w:eastAsia="新宋体" w:hAnsi="新宋体" w:hint="eastAsia"/>
              </w:rPr>
              <w:t>职业</w:t>
            </w:r>
          </w:p>
        </w:tc>
        <w:tc>
          <w:tcPr>
            <w:tcW w:w="851" w:type="dxa"/>
            <w:gridSpan w:val="3"/>
            <w:vAlign w:val="center"/>
          </w:tcPr>
          <w:p w14:paraId="0771807C" w14:textId="77777777" w:rsidR="00496E64" w:rsidRPr="00354600" w:rsidRDefault="00496E64" w:rsidP="00496E64">
            <w:pPr>
              <w:spacing w:line="300" w:lineRule="exact"/>
              <w:jc w:val="center"/>
              <w:rPr>
                <w:rFonts w:ascii="新宋体" w:eastAsia="新宋体" w:hAnsi="新宋体"/>
              </w:rPr>
            </w:pPr>
            <w:r w:rsidRPr="00354600">
              <w:rPr>
                <w:rFonts w:ascii="新宋体" w:eastAsia="新宋体" w:hAnsi="新宋体" w:hint="eastAsia"/>
              </w:rPr>
              <w:t>年收入（元）</w:t>
            </w:r>
          </w:p>
        </w:tc>
        <w:tc>
          <w:tcPr>
            <w:tcW w:w="1275" w:type="dxa"/>
            <w:gridSpan w:val="2"/>
            <w:vAlign w:val="center"/>
          </w:tcPr>
          <w:p w14:paraId="285AD317" w14:textId="77777777" w:rsidR="00496E64" w:rsidRPr="00354600" w:rsidRDefault="00496E64" w:rsidP="00496E64">
            <w:pPr>
              <w:spacing w:line="300" w:lineRule="exact"/>
              <w:jc w:val="center"/>
              <w:rPr>
                <w:rFonts w:ascii="新宋体" w:eastAsia="新宋体" w:hAnsi="新宋体"/>
              </w:rPr>
            </w:pPr>
            <w:r w:rsidRPr="00354600">
              <w:rPr>
                <w:rFonts w:ascii="新宋体" w:eastAsia="新宋体" w:hAnsi="新宋体" w:hint="eastAsia"/>
              </w:rPr>
              <w:t>健康状况</w:t>
            </w:r>
          </w:p>
        </w:tc>
      </w:tr>
      <w:tr w:rsidR="00496E64" w:rsidRPr="00354600" w14:paraId="221740D9" w14:textId="77777777" w:rsidTr="00C51C04">
        <w:trPr>
          <w:cantSplit/>
          <w:trHeight w:val="170"/>
          <w:jc w:val="center"/>
        </w:trPr>
        <w:tc>
          <w:tcPr>
            <w:tcW w:w="669" w:type="dxa"/>
            <w:vMerge/>
          </w:tcPr>
          <w:p w14:paraId="01E93EAC" w14:textId="77777777" w:rsidR="00496E64" w:rsidRPr="00354600" w:rsidRDefault="00496E64" w:rsidP="00496E64">
            <w:pPr>
              <w:jc w:val="center"/>
              <w:rPr>
                <w:rFonts w:ascii="新宋体" w:eastAsia="新宋体" w:hAnsi="新宋体"/>
              </w:rPr>
            </w:pPr>
          </w:p>
        </w:tc>
        <w:tc>
          <w:tcPr>
            <w:tcW w:w="886" w:type="dxa"/>
            <w:vAlign w:val="center"/>
          </w:tcPr>
          <w:p w14:paraId="6C1602CE" w14:textId="77777777" w:rsidR="00496E64" w:rsidRPr="00354600" w:rsidRDefault="00496E64" w:rsidP="00496E64">
            <w:pPr>
              <w:spacing w:line="300" w:lineRule="exact"/>
              <w:jc w:val="center"/>
              <w:rPr>
                <w:rFonts w:ascii="新宋体" w:eastAsia="新宋体" w:hAnsi="新宋体"/>
              </w:rPr>
            </w:pPr>
          </w:p>
        </w:tc>
        <w:tc>
          <w:tcPr>
            <w:tcW w:w="708" w:type="dxa"/>
            <w:vAlign w:val="center"/>
          </w:tcPr>
          <w:p w14:paraId="23768D21" w14:textId="77777777" w:rsidR="00496E64" w:rsidRPr="00354600" w:rsidRDefault="00496E64" w:rsidP="00496E64">
            <w:pPr>
              <w:spacing w:line="300" w:lineRule="exact"/>
              <w:jc w:val="center"/>
              <w:rPr>
                <w:rFonts w:ascii="新宋体" w:eastAsia="新宋体" w:hAnsi="新宋体"/>
              </w:rPr>
            </w:pPr>
          </w:p>
        </w:tc>
        <w:tc>
          <w:tcPr>
            <w:tcW w:w="851" w:type="dxa"/>
            <w:vAlign w:val="center"/>
          </w:tcPr>
          <w:p w14:paraId="1610F1F3" w14:textId="77777777" w:rsidR="00496E64" w:rsidRPr="00354600" w:rsidRDefault="00496E64" w:rsidP="00496E64">
            <w:pPr>
              <w:spacing w:line="300" w:lineRule="exact"/>
              <w:jc w:val="center"/>
              <w:rPr>
                <w:rFonts w:ascii="新宋体" w:eastAsia="新宋体" w:hAnsi="新宋体"/>
              </w:rPr>
            </w:pPr>
          </w:p>
        </w:tc>
        <w:tc>
          <w:tcPr>
            <w:tcW w:w="3118" w:type="dxa"/>
            <w:gridSpan w:val="5"/>
            <w:vAlign w:val="center"/>
          </w:tcPr>
          <w:p w14:paraId="231EAB48" w14:textId="77777777" w:rsidR="00496E64" w:rsidRPr="00354600" w:rsidRDefault="00496E64" w:rsidP="00496E64">
            <w:pPr>
              <w:spacing w:line="300" w:lineRule="exact"/>
              <w:jc w:val="center"/>
              <w:rPr>
                <w:rFonts w:ascii="新宋体" w:eastAsia="新宋体" w:hAnsi="新宋体"/>
              </w:rPr>
            </w:pPr>
          </w:p>
        </w:tc>
        <w:tc>
          <w:tcPr>
            <w:tcW w:w="709" w:type="dxa"/>
            <w:vAlign w:val="center"/>
          </w:tcPr>
          <w:p w14:paraId="6A9D9EE1" w14:textId="77777777" w:rsidR="00496E64" w:rsidRPr="00354600" w:rsidRDefault="00496E64" w:rsidP="00496E64">
            <w:pPr>
              <w:spacing w:line="300" w:lineRule="exact"/>
              <w:jc w:val="center"/>
              <w:rPr>
                <w:rFonts w:ascii="新宋体" w:eastAsia="新宋体" w:hAnsi="新宋体"/>
              </w:rPr>
            </w:pPr>
          </w:p>
        </w:tc>
        <w:tc>
          <w:tcPr>
            <w:tcW w:w="851" w:type="dxa"/>
            <w:gridSpan w:val="3"/>
            <w:vAlign w:val="center"/>
          </w:tcPr>
          <w:p w14:paraId="3BE500A5" w14:textId="77777777" w:rsidR="00496E64" w:rsidRPr="00354600" w:rsidRDefault="00496E64" w:rsidP="00496E64">
            <w:pPr>
              <w:spacing w:line="300" w:lineRule="exact"/>
              <w:jc w:val="center"/>
              <w:rPr>
                <w:rFonts w:ascii="新宋体" w:eastAsia="新宋体" w:hAnsi="新宋体"/>
              </w:rPr>
            </w:pPr>
          </w:p>
        </w:tc>
        <w:tc>
          <w:tcPr>
            <w:tcW w:w="1275" w:type="dxa"/>
            <w:gridSpan w:val="2"/>
            <w:vAlign w:val="center"/>
          </w:tcPr>
          <w:p w14:paraId="5B568ACA" w14:textId="77777777" w:rsidR="00496E64" w:rsidRPr="00354600" w:rsidRDefault="00496E64" w:rsidP="00496E64">
            <w:pPr>
              <w:spacing w:line="300" w:lineRule="exact"/>
              <w:jc w:val="center"/>
              <w:rPr>
                <w:rFonts w:ascii="新宋体" w:eastAsia="新宋体" w:hAnsi="新宋体"/>
              </w:rPr>
            </w:pPr>
          </w:p>
        </w:tc>
      </w:tr>
      <w:tr w:rsidR="00496E64" w:rsidRPr="00354600" w14:paraId="581B0721" w14:textId="77777777" w:rsidTr="00C51C04">
        <w:trPr>
          <w:cantSplit/>
          <w:trHeight w:val="170"/>
          <w:jc w:val="center"/>
        </w:trPr>
        <w:tc>
          <w:tcPr>
            <w:tcW w:w="669" w:type="dxa"/>
            <w:vMerge/>
          </w:tcPr>
          <w:p w14:paraId="711F9A06" w14:textId="77777777" w:rsidR="00496E64" w:rsidRPr="00354600" w:rsidRDefault="00496E64" w:rsidP="00496E64">
            <w:pPr>
              <w:jc w:val="center"/>
              <w:rPr>
                <w:rFonts w:ascii="新宋体" w:eastAsia="新宋体" w:hAnsi="新宋体"/>
              </w:rPr>
            </w:pPr>
          </w:p>
        </w:tc>
        <w:tc>
          <w:tcPr>
            <w:tcW w:w="886" w:type="dxa"/>
            <w:vAlign w:val="center"/>
          </w:tcPr>
          <w:p w14:paraId="6464C62C" w14:textId="77777777" w:rsidR="00496E64" w:rsidRPr="00354600" w:rsidRDefault="00496E64" w:rsidP="00496E64">
            <w:pPr>
              <w:spacing w:line="300" w:lineRule="exact"/>
              <w:jc w:val="center"/>
              <w:rPr>
                <w:rFonts w:ascii="新宋体" w:eastAsia="新宋体" w:hAnsi="新宋体"/>
              </w:rPr>
            </w:pPr>
          </w:p>
        </w:tc>
        <w:tc>
          <w:tcPr>
            <w:tcW w:w="708" w:type="dxa"/>
            <w:vAlign w:val="center"/>
          </w:tcPr>
          <w:p w14:paraId="091378B4" w14:textId="77777777" w:rsidR="00496E64" w:rsidRPr="00354600" w:rsidRDefault="00496E64" w:rsidP="00496E64">
            <w:pPr>
              <w:spacing w:line="300" w:lineRule="exact"/>
              <w:jc w:val="center"/>
              <w:rPr>
                <w:rFonts w:ascii="新宋体" w:eastAsia="新宋体" w:hAnsi="新宋体"/>
              </w:rPr>
            </w:pPr>
          </w:p>
        </w:tc>
        <w:tc>
          <w:tcPr>
            <w:tcW w:w="851" w:type="dxa"/>
            <w:vAlign w:val="center"/>
          </w:tcPr>
          <w:p w14:paraId="4B0A4863" w14:textId="77777777" w:rsidR="00496E64" w:rsidRPr="00354600" w:rsidRDefault="00496E64" w:rsidP="00496E64">
            <w:pPr>
              <w:spacing w:line="300" w:lineRule="exact"/>
              <w:jc w:val="center"/>
              <w:rPr>
                <w:rFonts w:ascii="新宋体" w:eastAsia="新宋体" w:hAnsi="新宋体"/>
              </w:rPr>
            </w:pPr>
          </w:p>
        </w:tc>
        <w:tc>
          <w:tcPr>
            <w:tcW w:w="3118" w:type="dxa"/>
            <w:gridSpan w:val="5"/>
            <w:vAlign w:val="center"/>
          </w:tcPr>
          <w:p w14:paraId="6487E43D" w14:textId="77777777" w:rsidR="00496E64" w:rsidRPr="00354600" w:rsidRDefault="00496E64" w:rsidP="00496E64">
            <w:pPr>
              <w:spacing w:line="300" w:lineRule="exact"/>
              <w:jc w:val="center"/>
              <w:rPr>
                <w:rFonts w:ascii="新宋体" w:eastAsia="新宋体" w:hAnsi="新宋体"/>
              </w:rPr>
            </w:pPr>
          </w:p>
        </w:tc>
        <w:tc>
          <w:tcPr>
            <w:tcW w:w="709" w:type="dxa"/>
            <w:vAlign w:val="center"/>
          </w:tcPr>
          <w:p w14:paraId="4C4BF60A" w14:textId="77777777" w:rsidR="00496E64" w:rsidRPr="00354600" w:rsidRDefault="00496E64" w:rsidP="00496E64">
            <w:pPr>
              <w:spacing w:line="300" w:lineRule="exact"/>
              <w:jc w:val="center"/>
              <w:rPr>
                <w:rFonts w:ascii="新宋体" w:eastAsia="新宋体" w:hAnsi="新宋体"/>
              </w:rPr>
            </w:pPr>
          </w:p>
        </w:tc>
        <w:tc>
          <w:tcPr>
            <w:tcW w:w="851" w:type="dxa"/>
            <w:gridSpan w:val="3"/>
            <w:vAlign w:val="center"/>
          </w:tcPr>
          <w:p w14:paraId="192ABD78" w14:textId="77777777" w:rsidR="00496E64" w:rsidRPr="00354600" w:rsidRDefault="00496E64" w:rsidP="00496E64">
            <w:pPr>
              <w:spacing w:line="300" w:lineRule="exact"/>
              <w:jc w:val="center"/>
              <w:rPr>
                <w:rFonts w:ascii="新宋体" w:eastAsia="新宋体" w:hAnsi="新宋体"/>
              </w:rPr>
            </w:pPr>
          </w:p>
        </w:tc>
        <w:tc>
          <w:tcPr>
            <w:tcW w:w="1275" w:type="dxa"/>
            <w:gridSpan w:val="2"/>
            <w:vAlign w:val="center"/>
          </w:tcPr>
          <w:p w14:paraId="17B36449" w14:textId="77777777" w:rsidR="00496E64" w:rsidRPr="00354600" w:rsidRDefault="00496E64" w:rsidP="00496E64">
            <w:pPr>
              <w:spacing w:line="300" w:lineRule="exact"/>
              <w:jc w:val="center"/>
              <w:rPr>
                <w:rFonts w:ascii="新宋体" w:eastAsia="新宋体" w:hAnsi="新宋体"/>
              </w:rPr>
            </w:pPr>
          </w:p>
        </w:tc>
      </w:tr>
      <w:tr w:rsidR="00496E64" w:rsidRPr="00354600" w14:paraId="00F9B21D" w14:textId="77777777" w:rsidTr="00C51C04">
        <w:trPr>
          <w:cantSplit/>
          <w:trHeight w:val="170"/>
          <w:jc w:val="center"/>
        </w:trPr>
        <w:tc>
          <w:tcPr>
            <w:tcW w:w="669" w:type="dxa"/>
            <w:vMerge/>
          </w:tcPr>
          <w:p w14:paraId="1FED6930" w14:textId="77777777" w:rsidR="00496E64" w:rsidRPr="00354600" w:rsidRDefault="00496E64" w:rsidP="00496E64">
            <w:pPr>
              <w:jc w:val="center"/>
              <w:rPr>
                <w:rFonts w:ascii="新宋体" w:eastAsia="新宋体" w:hAnsi="新宋体"/>
              </w:rPr>
            </w:pPr>
          </w:p>
        </w:tc>
        <w:tc>
          <w:tcPr>
            <w:tcW w:w="886" w:type="dxa"/>
            <w:vAlign w:val="center"/>
          </w:tcPr>
          <w:p w14:paraId="71E91500" w14:textId="77777777" w:rsidR="00496E64" w:rsidRPr="00354600" w:rsidRDefault="00496E64" w:rsidP="00496E64">
            <w:pPr>
              <w:spacing w:line="300" w:lineRule="exact"/>
              <w:jc w:val="center"/>
              <w:rPr>
                <w:rFonts w:ascii="新宋体" w:eastAsia="新宋体" w:hAnsi="新宋体"/>
              </w:rPr>
            </w:pPr>
          </w:p>
        </w:tc>
        <w:tc>
          <w:tcPr>
            <w:tcW w:w="708" w:type="dxa"/>
            <w:vAlign w:val="center"/>
          </w:tcPr>
          <w:p w14:paraId="15D7948B" w14:textId="77777777" w:rsidR="00496E64" w:rsidRPr="00354600" w:rsidRDefault="00496E64" w:rsidP="00496E64">
            <w:pPr>
              <w:spacing w:line="300" w:lineRule="exact"/>
              <w:jc w:val="center"/>
              <w:rPr>
                <w:rFonts w:ascii="新宋体" w:eastAsia="新宋体" w:hAnsi="新宋体"/>
              </w:rPr>
            </w:pPr>
          </w:p>
        </w:tc>
        <w:tc>
          <w:tcPr>
            <w:tcW w:w="851" w:type="dxa"/>
            <w:vAlign w:val="center"/>
          </w:tcPr>
          <w:p w14:paraId="0A6A4F92" w14:textId="77777777" w:rsidR="00496E64" w:rsidRPr="00354600" w:rsidRDefault="00496E64" w:rsidP="00496E64">
            <w:pPr>
              <w:spacing w:line="300" w:lineRule="exact"/>
              <w:jc w:val="center"/>
              <w:rPr>
                <w:rFonts w:ascii="新宋体" w:eastAsia="新宋体" w:hAnsi="新宋体"/>
              </w:rPr>
            </w:pPr>
          </w:p>
        </w:tc>
        <w:tc>
          <w:tcPr>
            <w:tcW w:w="3118" w:type="dxa"/>
            <w:gridSpan w:val="5"/>
            <w:vAlign w:val="center"/>
          </w:tcPr>
          <w:p w14:paraId="2B7B5AEC" w14:textId="77777777" w:rsidR="00496E64" w:rsidRPr="00354600" w:rsidRDefault="00496E64" w:rsidP="00496E64">
            <w:pPr>
              <w:spacing w:line="300" w:lineRule="exact"/>
              <w:jc w:val="center"/>
              <w:rPr>
                <w:rFonts w:ascii="新宋体" w:eastAsia="新宋体" w:hAnsi="新宋体"/>
              </w:rPr>
            </w:pPr>
          </w:p>
        </w:tc>
        <w:tc>
          <w:tcPr>
            <w:tcW w:w="709" w:type="dxa"/>
            <w:vAlign w:val="center"/>
          </w:tcPr>
          <w:p w14:paraId="365BE321" w14:textId="77777777" w:rsidR="00496E64" w:rsidRPr="00354600" w:rsidRDefault="00496E64" w:rsidP="00496E64">
            <w:pPr>
              <w:spacing w:line="300" w:lineRule="exact"/>
              <w:jc w:val="center"/>
              <w:rPr>
                <w:rFonts w:ascii="新宋体" w:eastAsia="新宋体" w:hAnsi="新宋体"/>
              </w:rPr>
            </w:pPr>
          </w:p>
        </w:tc>
        <w:tc>
          <w:tcPr>
            <w:tcW w:w="851" w:type="dxa"/>
            <w:gridSpan w:val="3"/>
            <w:vAlign w:val="center"/>
          </w:tcPr>
          <w:p w14:paraId="7E254931" w14:textId="77777777" w:rsidR="00496E64" w:rsidRPr="00354600" w:rsidRDefault="00496E64" w:rsidP="00496E64">
            <w:pPr>
              <w:spacing w:line="300" w:lineRule="exact"/>
              <w:jc w:val="center"/>
              <w:rPr>
                <w:rFonts w:ascii="新宋体" w:eastAsia="新宋体" w:hAnsi="新宋体"/>
              </w:rPr>
            </w:pPr>
          </w:p>
        </w:tc>
        <w:tc>
          <w:tcPr>
            <w:tcW w:w="1275" w:type="dxa"/>
            <w:gridSpan w:val="2"/>
            <w:vAlign w:val="center"/>
          </w:tcPr>
          <w:p w14:paraId="7775E5B1" w14:textId="77777777" w:rsidR="00496E64" w:rsidRPr="00354600" w:rsidRDefault="00496E64" w:rsidP="00496E64">
            <w:pPr>
              <w:spacing w:line="300" w:lineRule="exact"/>
              <w:jc w:val="center"/>
              <w:rPr>
                <w:rFonts w:ascii="新宋体" w:eastAsia="新宋体" w:hAnsi="新宋体"/>
              </w:rPr>
            </w:pPr>
          </w:p>
        </w:tc>
      </w:tr>
      <w:tr w:rsidR="00496E64" w:rsidRPr="00354600" w14:paraId="77B7CAD6" w14:textId="77777777" w:rsidTr="00C51C04">
        <w:trPr>
          <w:cantSplit/>
          <w:trHeight w:val="170"/>
          <w:jc w:val="center"/>
        </w:trPr>
        <w:tc>
          <w:tcPr>
            <w:tcW w:w="669" w:type="dxa"/>
            <w:vMerge/>
          </w:tcPr>
          <w:p w14:paraId="0632AAED" w14:textId="77777777" w:rsidR="00496E64" w:rsidRPr="00354600" w:rsidRDefault="00496E64" w:rsidP="00496E64">
            <w:pPr>
              <w:jc w:val="center"/>
              <w:rPr>
                <w:rFonts w:ascii="新宋体" w:eastAsia="新宋体" w:hAnsi="新宋体"/>
              </w:rPr>
            </w:pPr>
          </w:p>
        </w:tc>
        <w:tc>
          <w:tcPr>
            <w:tcW w:w="886" w:type="dxa"/>
            <w:vAlign w:val="center"/>
          </w:tcPr>
          <w:p w14:paraId="60D3F5E7" w14:textId="77777777" w:rsidR="00496E64" w:rsidRPr="00354600" w:rsidRDefault="00496E64" w:rsidP="00496E64">
            <w:pPr>
              <w:spacing w:line="300" w:lineRule="exact"/>
              <w:jc w:val="center"/>
              <w:rPr>
                <w:rFonts w:ascii="新宋体" w:eastAsia="新宋体" w:hAnsi="新宋体"/>
              </w:rPr>
            </w:pPr>
          </w:p>
        </w:tc>
        <w:tc>
          <w:tcPr>
            <w:tcW w:w="708" w:type="dxa"/>
            <w:vAlign w:val="center"/>
          </w:tcPr>
          <w:p w14:paraId="3E8D7FE9" w14:textId="77777777" w:rsidR="00496E64" w:rsidRPr="00354600" w:rsidRDefault="00496E64" w:rsidP="00496E64">
            <w:pPr>
              <w:spacing w:line="300" w:lineRule="exact"/>
              <w:jc w:val="center"/>
              <w:rPr>
                <w:rFonts w:ascii="新宋体" w:eastAsia="新宋体" w:hAnsi="新宋体"/>
              </w:rPr>
            </w:pPr>
          </w:p>
        </w:tc>
        <w:tc>
          <w:tcPr>
            <w:tcW w:w="851" w:type="dxa"/>
            <w:vAlign w:val="center"/>
          </w:tcPr>
          <w:p w14:paraId="5570D1D4" w14:textId="77777777" w:rsidR="00496E64" w:rsidRPr="00354600" w:rsidRDefault="00496E64" w:rsidP="00496E64">
            <w:pPr>
              <w:spacing w:line="300" w:lineRule="exact"/>
              <w:jc w:val="center"/>
              <w:rPr>
                <w:rFonts w:ascii="新宋体" w:eastAsia="新宋体" w:hAnsi="新宋体"/>
              </w:rPr>
            </w:pPr>
          </w:p>
        </w:tc>
        <w:tc>
          <w:tcPr>
            <w:tcW w:w="3118" w:type="dxa"/>
            <w:gridSpan w:val="5"/>
            <w:vAlign w:val="center"/>
          </w:tcPr>
          <w:p w14:paraId="642E9718" w14:textId="77777777" w:rsidR="00496E64" w:rsidRPr="00354600" w:rsidRDefault="00496E64" w:rsidP="00496E64">
            <w:pPr>
              <w:spacing w:line="300" w:lineRule="exact"/>
              <w:jc w:val="center"/>
              <w:rPr>
                <w:rFonts w:ascii="新宋体" w:eastAsia="新宋体" w:hAnsi="新宋体"/>
              </w:rPr>
            </w:pPr>
          </w:p>
        </w:tc>
        <w:tc>
          <w:tcPr>
            <w:tcW w:w="709" w:type="dxa"/>
            <w:vAlign w:val="center"/>
          </w:tcPr>
          <w:p w14:paraId="6A674ED4" w14:textId="77777777" w:rsidR="00496E64" w:rsidRPr="00354600" w:rsidRDefault="00496E64" w:rsidP="00496E64">
            <w:pPr>
              <w:spacing w:line="300" w:lineRule="exact"/>
              <w:jc w:val="center"/>
              <w:rPr>
                <w:rFonts w:ascii="新宋体" w:eastAsia="新宋体" w:hAnsi="新宋体"/>
              </w:rPr>
            </w:pPr>
          </w:p>
        </w:tc>
        <w:tc>
          <w:tcPr>
            <w:tcW w:w="851" w:type="dxa"/>
            <w:gridSpan w:val="3"/>
            <w:vAlign w:val="center"/>
          </w:tcPr>
          <w:p w14:paraId="1848166D" w14:textId="77777777" w:rsidR="00496E64" w:rsidRPr="00354600" w:rsidRDefault="00496E64" w:rsidP="00496E64">
            <w:pPr>
              <w:spacing w:line="300" w:lineRule="exact"/>
              <w:jc w:val="center"/>
              <w:rPr>
                <w:rFonts w:ascii="新宋体" w:eastAsia="新宋体" w:hAnsi="新宋体"/>
              </w:rPr>
            </w:pPr>
          </w:p>
        </w:tc>
        <w:tc>
          <w:tcPr>
            <w:tcW w:w="1275" w:type="dxa"/>
            <w:gridSpan w:val="2"/>
            <w:vAlign w:val="center"/>
          </w:tcPr>
          <w:p w14:paraId="20910D4B" w14:textId="77777777" w:rsidR="00496E64" w:rsidRPr="00354600" w:rsidRDefault="00496E64" w:rsidP="00496E64">
            <w:pPr>
              <w:spacing w:line="300" w:lineRule="exact"/>
              <w:jc w:val="center"/>
              <w:rPr>
                <w:rFonts w:ascii="新宋体" w:eastAsia="新宋体" w:hAnsi="新宋体"/>
              </w:rPr>
            </w:pPr>
          </w:p>
        </w:tc>
      </w:tr>
      <w:tr w:rsidR="00496E64" w:rsidRPr="00354600" w14:paraId="5FC41636" w14:textId="77777777" w:rsidTr="00C51C04">
        <w:trPr>
          <w:cantSplit/>
          <w:trHeight w:val="170"/>
          <w:jc w:val="center"/>
        </w:trPr>
        <w:tc>
          <w:tcPr>
            <w:tcW w:w="669" w:type="dxa"/>
            <w:vMerge/>
          </w:tcPr>
          <w:p w14:paraId="60ED76B7" w14:textId="77777777" w:rsidR="00496E64" w:rsidRPr="00354600" w:rsidRDefault="00496E64" w:rsidP="00496E64">
            <w:pPr>
              <w:jc w:val="center"/>
              <w:rPr>
                <w:rFonts w:ascii="新宋体" w:eastAsia="新宋体" w:hAnsi="新宋体"/>
              </w:rPr>
            </w:pPr>
          </w:p>
        </w:tc>
        <w:tc>
          <w:tcPr>
            <w:tcW w:w="886" w:type="dxa"/>
            <w:vAlign w:val="center"/>
          </w:tcPr>
          <w:p w14:paraId="10F037CE" w14:textId="77777777" w:rsidR="00496E64" w:rsidRPr="00354600" w:rsidRDefault="00496E64" w:rsidP="00496E64">
            <w:pPr>
              <w:spacing w:line="300" w:lineRule="exact"/>
              <w:jc w:val="center"/>
              <w:rPr>
                <w:rFonts w:ascii="新宋体" w:eastAsia="新宋体" w:hAnsi="新宋体"/>
              </w:rPr>
            </w:pPr>
          </w:p>
        </w:tc>
        <w:tc>
          <w:tcPr>
            <w:tcW w:w="708" w:type="dxa"/>
            <w:vAlign w:val="center"/>
          </w:tcPr>
          <w:p w14:paraId="6A998DD5" w14:textId="77777777" w:rsidR="00496E64" w:rsidRPr="00354600" w:rsidRDefault="00496E64" w:rsidP="00496E64">
            <w:pPr>
              <w:spacing w:line="300" w:lineRule="exact"/>
              <w:jc w:val="center"/>
              <w:rPr>
                <w:rFonts w:ascii="新宋体" w:eastAsia="新宋体" w:hAnsi="新宋体"/>
              </w:rPr>
            </w:pPr>
          </w:p>
        </w:tc>
        <w:tc>
          <w:tcPr>
            <w:tcW w:w="851" w:type="dxa"/>
            <w:vAlign w:val="center"/>
          </w:tcPr>
          <w:p w14:paraId="1FE326D5" w14:textId="77777777" w:rsidR="00496E64" w:rsidRPr="00354600" w:rsidRDefault="00496E64" w:rsidP="00496E64">
            <w:pPr>
              <w:spacing w:line="300" w:lineRule="exact"/>
              <w:jc w:val="center"/>
              <w:rPr>
                <w:rFonts w:ascii="新宋体" w:eastAsia="新宋体" w:hAnsi="新宋体"/>
              </w:rPr>
            </w:pPr>
          </w:p>
        </w:tc>
        <w:tc>
          <w:tcPr>
            <w:tcW w:w="3118" w:type="dxa"/>
            <w:gridSpan w:val="5"/>
            <w:vAlign w:val="center"/>
          </w:tcPr>
          <w:p w14:paraId="685575EB" w14:textId="77777777" w:rsidR="00496E64" w:rsidRPr="00354600" w:rsidRDefault="00496E64" w:rsidP="00496E64">
            <w:pPr>
              <w:spacing w:line="300" w:lineRule="exact"/>
              <w:jc w:val="center"/>
              <w:rPr>
                <w:rFonts w:ascii="新宋体" w:eastAsia="新宋体" w:hAnsi="新宋体"/>
              </w:rPr>
            </w:pPr>
          </w:p>
        </w:tc>
        <w:tc>
          <w:tcPr>
            <w:tcW w:w="709" w:type="dxa"/>
            <w:vAlign w:val="center"/>
          </w:tcPr>
          <w:p w14:paraId="3199AF95" w14:textId="77777777" w:rsidR="00496E64" w:rsidRPr="00354600" w:rsidRDefault="00496E64" w:rsidP="00496E64">
            <w:pPr>
              <w:spacing w:line="300" w:lineRule="exact"/>
              <w:jc w:val="center"/>
              <w:rPr>
                <w:rFonts w:ascii="新宋体" w:eastAsia="新宋体" w:hAnsi="新宋体"/>
              </w:rPr>
            </w:pPr>
          </w:p>
        </w:tc>
        <w:tc>
          <w:tcPr>
            <w:tcW w:w="851" w:type="dxa"/>
            <w:gridSpan w:val="3"/>
            <w:vAlign w:val="center"/>
          </w:tcPr>
          <w:p w14:paraId="6FF1C097" w14:textId="77777777" w:rsidR="00496E64" w:rsidRPr="00354600" w:rsidRDefault="00496E64" w:rsidP="00496E64">
            <w:pPr>
              <w:spacing w:line="300" w:lineRule="exact"/>
              <w:jc w:val="center"/>
              <w:rPr>
                <w:rFonts w:ascii="新宋体" w:eastAsia="新宋体" w:hAnsi="新宋体"/>
              </w:rPr>
            </w:pPr>
          </w:p>
        </w:tc>
        <w:tc>
          <w:tcPr>
            <w:tcW w:w="1275" w:type="dxa"/>
            <w:gridSpan w:val="2"/>
            <w:vAlign w:val="center"/>
          </w:tcPr>
          <w:p w14:paraId="28765C6A" w14:textId="77777777" w:rsidR="00496E64" w:rsidRPr="00354600" w:rsidRDefault="00496E64" w:rsidP="00496E64">
            <w:pPr>
              <w:spacing w:line="300" w:lineRule="exact"/>
              <w:jc w:val="center"/>
              <w:rPr>
                <w:rFonts w:ascii="新宋体" w:eastAsia="新宋体" w:hAnsi="新宋体"/>
              </w:rPr>
            </w:pPr>
          </w:p>
        </w:tc>
      </w:tr>
      <w:tr w:rsidR="00496E64" w:rsidRPr="00354600" w14:paraId="2A241820" w14:textId="77777777" w:rsidTr="00C51C04">
        <w:trPr>
          <w:cantSplit/>
          <w:trHeight w:val="1176"/>
          <w:jc w:val="center"/>
        </w:trPr>
        <w:tc>
          <w:tcPr>
            <w:tcW w:w="669" w:type="dxa"/>
            <w:vAlign w:val="center"/>
          </w:tcPr>
          <w:p w14:paraId="00950F4E" w14:textId="77777777" w:rsidR="00496E64" w:rsidRPr="00354600" w:rsidRDefault="00496E64" w:rsidP="00496E64">
            <w:pPr>
              <w:spacing w:line="280" w:lineRule="exact"/>
              <w:jc w:val="center"/>
              <w:rPr>
                <w:rFonts w:ascii="黑体" w:eastAsia="黑体" w:hAnsi="新宋体"/>
                <w:b/>
                <w:bCs/>
              </w:rPr>
            </w:pPr>
            <w:r w:rsidRPr="00354600">
              <w:rPr>
                <w:rFonts w:ascii="黑体" w:eastAsia="黑体" w:hAnsi="新宋体" w:hint="eastAsia"/>
                <w:b/>
                <w:bCs/>
              </w:rPr>
              <w:t>特殊群体类型</w:t>
            </w:r>
          </w:p>
        </w:tc>
        <w:tc>
          <w:tcPr>
            <w:tcW w:w="8398" w:type="dxa"/>
            <w:gridSpan w:val="14"/>
            <w:tcBorders>
              <w:bottom w:val="single" w:sz="4" w:space="0" w:color="auto"/>
            </w:tcBorders>
          </w:tcPr>
          <w:p w14:paraId="7178D636" w14:textId="77777777" w:rsidR="00496E64" w:rsidRPr="00354600" w:rsidRDefault="00496E64" w:rsidP="00496E64">
            <w:pPr>
              <w:spacing w:beforeLines="50" w:before="156" w:afterLines="50" w:after="156" w:line="280" w:lineRule="exact"/>
              <w:rPr>
                <w:rFonts w:ascii="新宋体" w:eastAsia="新宋体" w:hAnsi="新宋体"/>
              </w:rPr>
            </w:pPr>
            <w:r w:rsidRPr="00354600">
              <w:rPr>
                <w:rFonts w:ascii="新宋体" w:eastAsia="新宋体" w:hAnsi="新宋体" w:hint="eastAsia"/>
                <w:b/>
              </w:rPr>
              <w:t>建档立卡贫困</w:t>
            </w:r>
            <w:r w:rsidRPr="00354600">
              <w:rPr>
                <w:rFonts w:ascii="新宋体" w:eastAsia="新宋体" w:hAnsi="新宋体"/>
                <w:b/>
              </w:rPr>
              <w:t>家庭</w:t>
            </w:r>
            <w:r w:rsidRPr="00354600">
              <w:rPr>
                <w:rFonts w:ascii="新宋体" w:eastAsia="新宋体" w:hAnsi="新宋体" w:hint="eastAsia"/>
                <w:b/>
              </w:rPr>
              <w:t>学生</w:t>
            </w:r>
            <w:r w:rsidRPr="00354600">
              <w:rPr>
                <w:rFonts w:ascii="新宋体" w:eastAsia="新宋体" w:hAnsi="新宋体"/>
                <w:b/>
              </w:rPr>
              <w:t>：</w:t>
            </w:r>
            <w:r w:rsidRPr="00354600">
              <w:rPr>
                <w:rFonts w:ascii="新宋体" w:eastAsia="新宋体" w:hAnsi="新宋体" w:hint="eastAsia"/>
              </w:rPr>
              <w:t>□</w:t>
            </w:r>
            <w:r w:rsidRPr="00354600">
              <w:rPr>
                <w:rFonts w:ascii="新宋体" w:eastAsia="新宋体" w:hAnsi="新宋体"/>
              </w:rPr>
              <w:t>是</w:t>
            </w:r>
            <w:r w:rsidRPr="00354600">
              <w:rPr>
                <w:rFonts w:ascii="新宋体" w:eastAsia="新宋体" w:hAnsi="新宋体" w:hint="eastAsia"/>
              </w:rPr>
              <w:t xml:space="preserve"> □</w:t>
            </w:r>
            <w:r w:rsidRPr="00354600">
              <w:rPr>
                <w:rFonts w:ascii="新宋体" w:eastAsia="新宋体" w:hAnsi="新宋体"/>
              </w:rPr>
              <w:t>否</w:t>
            </w:r>
            <w:r w:rsidRPr="00354600">
              <w:rPr>
                <w:rFonts w:ascii="新宋体" w:eastAsia="新宋体" w:hAnsi="新宋体" w:hint="eastAsia"/>
              </w:rPr>
              <w:t>；</w:t>
            </w:r>
            <w:r w:rsidRPr="00354600">
              <w:rPr>
                <w:rFonts w:ascii="新宋体" w:eastAsia="新宋体" w:hAnsi="新宋体" w:hint="eastAsia"/>
                <w:b/>
              </w:rPr>
              <w:t>最低</w:t>
            </w:r>
            <w:r w:rsidRPr="00354600">
              <w:rPr>
                <w:rFonts w:ascii="新宋体" w:eastAsia="新宋体" w:hAnsi="新宋体"/>
                <w:b/>
              </w:rPr>
              <w:t>生活保障</w:t>
            </w:r>
            <w:r w:rsidRPr="00354600">
              <w:rPr>
                <w:rFonts w:ascii="新宋体" w:eastAsia="新宋体" w:hAnsi="新宋体" w:hint="eastAsia"/>
                <w:b/>
              </w:rPr>
              <w:t>家庭学生：</w:t>
            </w:r>
            <w:r w:rsidRPr="00354600">
              <w:rPr>
                <w:rFonts w:ascii="新宋体" w:eastAsia="新宋体" w:hAnsi="新宋体" w:hint="eastAsia"/>
              </w:rPr>
              <w:t>□</w:t>
            </w:r>
            <w:r w:rsidRPr="00354600">
              <w:rPr>
                <w:rFonts w:ascii="新宋体" w:eastAsia="新宋体" w:hAnsi="新宋体"/>
              </w:rPr>
              <w:t>是</w:t>
            </w:r>
            <w:r w:rsidRPr="00354600">
              <w:rPr>
                <w:rFonts w:ascii="新宋体" w:eastAsia="新宋体" w:hAnsi="新宋体" w:hint="eastAsia"/>
              </w:rPr>
              <w:t xml:space="preserve"> □</w:t>
            </w:r>
            <w:r w:rsidRPr="00354600">
              <w:rPr>
                <w:rFonts w:ascii="新宋体" w:eastAsia="新宋体" w:hAnsi="新宋体"/>
              </w:rPr>
              <w:t>否</w:t>
            </w:r>
            <w:r w:rsidRPr="00354600">
              <w:rPr>
                <w:rFonts w:ascii="新宋体" w:eastAsia="新宋体" w:hAnsi="新宋体" w:hint="eastAsia"/>
              </w:rPr>
              <w:t>；</w:t>
            </w:r>
          </w:p>
          <w:p w14:paraId="43BEBC45" w14:textId="77777777" w:rsidR="00496E64" w:rsidRPr="00354600" w:rsidRDefault="00496E64" w:rsidP="00496E64">
            <w:pPr>
              <w:spacing w:beforeLines="50" w:before="156" w:afterLines="50" w:after="156" w:line="280" w:lineRule="exact"/>
              <w:rPr>
                <w:rFonts w:ascii="新宋体" w:eastAsia="新宋体" w:hAnsi="新宋体"/>
                <w:b/>
              </w:rPr>
            </w:pPr>
            <w:r w:rsidRPr="00354600">
              <w:rPr>
                <w:rFonts w:ascii="新宋体" w:eastAsia="新宋体" w:hAnsi="新宋体" w:hint="eastAsia"/>
                <w:b/>
              </w:rPr>
              <w:t>特困供养学生：</w:t>
            </w:r>
            <w:r w:rsidRPr="00354600">
              <w:rPr>
                <w:rFonts w:ascii="新宋体" w:eastAsia="新宋体" w:hAnsi="新宋体" w:hint="eastAsia"/>
              </w:rPr>
              <w:t>□</w:t>
            </w:r>
            <w:r w:rsidRPr="00354600">
              <w:rPr>
                <w:rFonts w:ascii="新宋体" w:eastAsia="新宋体" w:hAnsi="新宋体"/>
              </w:rPr>
              <w:t>是</w:t>
            </w:r>
            <w:r w:rsidRPr="00354600">
              <w:rPr>
                <w:rFonts w:ascii="新宋体" w:eastAsia="新宋体" w:hAnsi="新宋体" w:hint="eastAsia"/>
              </w:rPr>
              <w:t xml:space="preserve"> □</w:t>
            </w:r>
            <w:r w:rsidRPr="00354600">
              <w:rPr>
                <w:rFonts w:ascii="新宋体" w:eastAsia="新宋体" w:hAnsi="新宋体"/>
              </w:rPr>
              <w:t>否</w:t>
            </w:r>
            <w:r w:rsidRPr="00354600">
              <w:rPr>
                <w:rFonts w:ascii="新宋体" w:eastAsia="新宋体" w:hAnsi="新宋体" w:hint="eastAsia"/>
              </w:rPr>
              <w:t>；</w:t>
            </w:r>
            <w:r w:rsidRPr="00354600">
              <w:rPr>
                <w:rFonts w:ascii="新宋体" w:eastAsia="新宋体" w:hAnsi="新宋体" w:hint="eastAsia"/>
                <w:b/>
              </w:rPr>
              <w:t>孤残学生：</w:t>
            </w:r>
            <w:r w:rsidRPr="00354600">
              <w:rPr>
                <w:rFonts w:ascii="新宋体" w:eastAsia="新宋体" w:hAnsi="新宋体" w:hint="eastAsia"/>
              </w:rPr>
              <w:t>□是 □否；</w:t>
            </w:r>
            <w:r w:rsidRPr="00354600">
              <w:rPr>
                <w:rFonts w:ascii="新宋体" w:eastAsia="新宋体" w:hAnsi="新宋体" w:hint="eastAsia"/>
                <w:b/>
              </w:rPr>
              <w:t>烈士子女：</w:t>
            </w:r>
            <w:r w:rsidRPr="00354600">
              <w:rPr>
                <w:rFonts w:ascii="新宋体" w:eastAsia="新宋体" w:hAnsi="新宋体" w:hint="eastAsia"/>
              </w:rPr>
              <w:t>□</w:t>
            </w:r>
            <w:r w:rsidRPr="00354600">
              <w:rPr>
                <w:rFonts w:ascii="新宋体" w:eastAsia="新宋体" w:hAnsi="新宋体"/>
              </w:rPr>
              <w:t>是</w:t>
            </w:r>
            <w:r w:rsidRPr="00354600">
              <w:rPr>
                <w:rFonts w:ascii="新宋体" w:eastAsia="新宋体" w:hAnsi="新宋体" w:hint="eastAsia"/>
              </w:rPr>
              <w:t xml:space="preserve"> □</w:t>
            </w:r>
            <w:r w:rsidRPr="00354600">
              <w:rPr>
                <w:rFonts w:ascii="新宋体" w:eastAsia="新宋体" w:hAnsi="新宋体"/>
              </w:rPr>
              <w:t>否</w:t>
            </w:r>
            <w:r w:rsidRPr="00354600">
              <w:rPr>
                <w:rFonts w:ascii="新宋体" w:eastAsia="新宋体" w:hAnsi="新宋体" w:hint="eastAsia"/>
              </w:rPr>
              <w:t>；</w:t>
            </w:r>
          </w:p>
          <w:p w14:paraId="0749829B" w14:textId="77777777" w:rsidR="00496E64" w:rsidRPr="00354600" w:rsidRDefault="00496E64" w:rsidP="00496E64">
            <w:pPr>
              <w:spacing w:beforeLines="50" w:before="156" w:afterLines="50" w:after="156" w:line="280" w:lineRule="exact"/>
              <w:rPr>
                <w:rFonts w:ascii="新宋体" w:eastAsia="新宋体" w:hAnsi="新宋体"/>
              </w:rPr>
            </w:pPr>
            <w:r w:rsidRPr="00354600">
              <w:rPr>
                <w:rFonts w:ascii="新宋体" w:eastAsia="新宋体" w:hAnsi="新宋体" w:hint="eastAsia"/>
                <w:b/>
              </w:rPr>
              <w:t>家庭经济困难残疾学生及残疾人子女：</w:t>
            </w:r>
            <w:r w:rsidRPr="00354600">
              <w:rPr>
                <w:rFonts w:ascii="新宋体" w:eastAsia="新宋体" w:hAnsi="新宋体" w:hint="eastAsia"/>
              </w:rPr>
              <w:t>□是 □否。</w:t>
            </w:r>
          </w:p>
        </w:tc>
      </w:tr>
      <w:tr w:rsidR="00496E64" w:rsidRPr="00354600" w14:paraId="3EFB667F" w14:textId="77777777" w:rsidTr="00C51C04">
        <w:trPr>
          <w:cantSplit/>
          <w:trHeight w:val="2969"/>
          <w:jc w:val="center"/>
        </w:trPr>
        <w:tc>
          <w:tcPr>
            <w:tcW w:w="669" w:type="dxa"/>
            <w:tcBorders>
              <w:bottom w:val="single" w:sz="4" w:space="0" w:color="auto"/>
            </w:tcBorders>
            <w:vAlign w:val="center"/>
          </w:tcPr>
          <w:p w14:paraId="45BE56B8" w14:textId="77777777" w:rsidR="00496E64" w:rsidRPr="00354600" w:rsidRDefault="00496E64" w:rsidP="00496E64">
            <w:pPr>
              <w:spacing w:line="280" w:lineRule="exact"/>
              <w:jc w:val="center"/>
              <w:rPr>
                <w:rFonts w:ascii="黑体" w:eastAsia="黑体" w:hAnsi="新宋体"/>
                <w:b/>
                <w:bCs/>
              </w:rPr>
            </w:pPr>
            <w:r w:rsidRPr="00354600">
              <w:rPr>
                <w:rFonts w:ascii="黑体" w:eastAsia="黑体" w:hAnsi="新宋体" w:hint="eastAsia"/>
                <w:b/>
                <w:bCs/>
              </w:rPr>
              <w:t>影响家庭经济</w:t>
            </w:r>
          </w:p>
          <w:p w14:paraId="3211BB8B" w14:textId="77777777" w:rsidR="00496E64" w:rsidRPr="00354600" w:rsidRDefault="00496E64" w:rsidP="00496E64">
            <w:pPr>
              <w:spacing w:line="280" w:lineRule="exact"/>
              <w:jc w:val="center"/>
              <w:rPr>
                <w:rFonts w:ascii="黑体" w:eastAsia="黑体" w:hAnsi="新宋体"/>
                <w:b/>
                <w:bCs/>
              </w:rPr>
            </w:pPr>
            <w:r w:rsidRPr="00354600">
              <w:rPr>
                <w:rFonts w:ascii="黑体" w:eastAsia="黑体" w:hAnsi="新宋体" w:hint="eastAsia"/>
                <w:b/>
                <w:bCs/>
              </w:rPr>
              <w:t>状况有关信息</w:t>
            </w:r>
          </w:p>
        </w:tc>
        <w:tc>
          <w:tcPr>
            <w:tcW w:w="8398" w:type="dxa"/>
            <w:gridSpan w:val="14"/>
            <w:tcBorders>
              <w:bottom w:val="single" w:sz="4" w:space="0" w:color="auto"/>
            </w:tcBorders>
          </w:tcPr>
          <w:p w14:paraId="6D549025" w14:textId="77777777" w:rsidR="00496E64" w:rsidRPr="00354600" w:rsidRDefault="00496E64" w:rsidP="00496E64">
            <w:pPr>
              <w:spacing w:beforeLines="50" w:before="156" w:afterLines="50" w:after="156" w:line="280" w:lineRule="exact"/>
              <w:rPr>
                <w:rFonts w:ascii="新宋体" w:eastAsia="新宋体" w:hAnsi="新宋体"/>
              </w:rPr>
            </w:pPr>
            <w:r w:rsidRPr="00354600">
              <w:rPr>
                <w:rFonts w:ascii="新宋体" w:eastAsia="新宋体" w:hAnsi="新宋体" w:hint="eastAsia"/>
              </w:rPr>
              <w:t>家庭人均年收入</w:t>
            </w:r>
            <w:r w:rsidRPr="00354600">
              <w:rPr>
                <w:rFonts w:ascii="新宋体" w:eastAsia="新宋体" w:hAnsi="新宋体" w:hint="eastAsia"/>
                <w:u w:val="single"/>
              </w:rPr>
              <w:t xml:space="preserve">        </w:t>
            </w:r>
            <w:r w:rsidRPr="00354600">
              <w:rPr>
                <w:rFonts w:ascii="新宋体" w:eastAsia="新宋体" w:hAnsi="新宋体" w:hint="eastAsia"/>
              </w:rPr>
              <w:t>元。</w:t>
            </w:r>
          </w:p>
          <w:p w14:paraId="602AD4AC" w14:textId="77777777" w:rsidR="00496E64" w:rsidRPr="00354600" w:rsidRDefault="00496E64" w:rsidP="00496E64">
            <w:pPr>
              <w:spacing w:beforeLines="50" w:before="156" w:afterLines="50" w:after="156" w:line="280" w:lineRule="exact"/>
              <w:rPr>
                <w:rFonts w:ascii="新宋体" w:eastAsia="新宋体" w:hAnsi="新宋体"/>
              </w:rPr>
            </w:pPr>
            <w:r w:rsidRPr="00354600">
              <w:rPr>
                <w:rFonts w:ascii="新宋体" w:eastAsia="新宋体" w:hAnsi="新宋体" w:hint="eastAsia"/>
              </w:rPr>
              <w:t>家庭遭受自然灾害情况：</w:t>
            </w:r>
            <w:r w:rsidRPr="00354600">
              <w:rPr>
                <w:rFonts w:ascii="新宋体" w:eastAsia="新宋体" w:hAnsi="新宋体" w:hint="eastAsia"/>
                <w:u w:val="single"/>
              </w:rPr>
              <w:t xml:space="preserve">                 </w:t>
            </w:r>
            <w:r w:rsidRPr="00354600">
              <w:rPr>
                <w:rFonts w:ascii="新宋体" w:eastAsia="新宋体" w:hAnsi="新宋体" w:hint="eastAsia"/>
              </w:rPr>
              <w:t>。家庭遭受突发意外事件：</w:t>
            </w:r>
            <w:r w:rsidRPr="00354600">
              <w:rPr>
                <w:rFonts w:ascii="新宋体" w:eastAsia="新宋体" w:hAnsi="新宋体" w:hint="eastAsia"/>
                <w:u w:val="single"/>
              </w:rPr>
              <w:t xml:space="preserve">                   </w:t>
            </w:r>
            <w:r w:rsidRPr="00354600">
              <w:rPr>
                <w:rFonts w:ascii="新宋体" w:eastAsia="新宋体" w:hAnsi="新宋体" w:hint="eastAsia"/>
              </w:rPr>
              <w:t>。</w:t>
            </w:r>
          </w:p>
          <w:p w14:paraId="662DC6CA" w14:textId="77777777" w:rsidR="00496E64" w:rsidRPr="00354600" w:rsidRDefault="00496E64" w:rsidP="00496E64">
            <w:pPr>
              <w:spacing w:beforeLines="50" w:before="156" w:afterLines="50" w:after="156" w:line="280" w:lineRule="exact"/>
              <w:rPr>
                <w:rFonts w:ascii="新宋体" w:eastAsia="新宋体" w:hAnsi="新宋体"/>
              </w:rPr>
            </w:pPr>
            <w:r w:rsidRPr="00354600">
              <w:rPr>
                <w:rFonts w:ascii="新宋体" w:eastAsia="新宋体" w:hAnsi="新宋体" w:hint="eastAsia"/>
              </w:rPr>
              <w:t>家庭成员因残疾、年迈而劳动能力弱情况：</w:t>
            </w:r>
            <w:r w:rsidRPr="00354600">
              <w:rPr>
                <w:rFonts w:ascii="新宋体" w:eastAsia="新宋体" w:hAnsi="新宋体" w:hint="eastAsia"/>
                <w:u w:val="single"/>
              </w:rPr>
              <w:t xml:space="preserve">                                            </w:t>
            </w:r>
            <w:r w:rsidRPr="00354600">
              <w:rPr>
                <w:rFonts w:ascii="新宋体" w:eastAsia="新宋体" w:hAnsi="新宋体" w:hint="eastAsia"/>
              </w:rPr>
              <w:t>。</w:t>
            </w:r>
          </w:p>
          <w:p w14:paraId="05301A57" w14:textId="77777777" w:rsidR="00496E64" w:rsidRPr="00354600" w:rsidRDefault="00496E64" w:rsidP="00496E64">
            <w:pPr>
              <w:spacing w:beforeLines="50" w:before="156" w:afterLines="50" w:after="156" w:line="280" w:lineRule="exact"/>
              <w:rPr>
                <w:rFonts w:ascii="新宋体" w:eastAsia="新宋体" w:hAnsi="新宋体"/>
              </w:rPr>
            </w:pPr>
            <w:r w:rsidRPr="00354600">
              <w:rPr>
                <w:rFonts w:ascii="新宋体" w:eastAsia="新宋体" w:hAnsi="新宋体" w:hint="eastAsia"/>
              </w:rPr>
              <w:t>家庭成员失业情况：</w:t>
            </w:r>
            <w:r w:rsidRPr="00354600">
              <w:rPr>
                <w:rFonts w:ascii="新宋体" w:eastAsia="新宋体" w:hAnsi="新宋体" w:hint="eastAsia"/>
                <w:u w:val="single"/>
              </w:rPr>
              <w:t xml:space="preserve">                    </w:t>
            </w:r>
            <w:r w:rsidRPr="00354600">
              <w:rPr>
                <w:rFonts w:ascii="新宋体" w:eastAsia="新宋体" w:hAnsi="新宋体" w:hint="eastAsia"/>
              </w:rPr>
              <w:t>。家庭欠债情况：</w:t>
            </w:r>
            <w:r w:rsidRPr="00354600">
              <w:rPr>
                <w:rFonts w:ascii="新宋体" w:eastAsia="新宋体" w:hAnsi="新宋体" w:hint="eastAsia"/>
                <w:u w:val="single"/>
              </w:rPr>
              <w:t xml:space="preserve">                            </w:t>
            </w:r>
            <w:r w:rsidRPr="00354600">
              <w:rPr>
                <w:rFonts w:ascii="新宋体" w:eastAsia="新宋体" w:hAnsi="新宋体" w:hint="eastAsia"/>
              </w:rPr>
              <w:t>。</w:t>
            </w:r>
          </w:p>
          <w:p w14:paraId="216F1EC0" w14:textId="77777777" w:rsidR="00496E64" w:rsidRPr="00354600" w:rsidRDefault="00496E64" w:rsidP="00496E64">
            <w:pPr>
              <w:spacing w:beforeLines="50" w:before="156" w:afterLines="50" w:after="156" w:line="280" w:lineRule="exact"/>
              <w:rPr>
                <w:rFonts w:ascii="新宋体" w:eastAsia="新宋体" w:hAnsi="新宋体"/>
              </w:rPr>
            </w:pPr>
            <w:r w:rsidRPr="00354600">
              <w:rPr>
                <w:rFonts w:ascii="新宋体" w:eastAsia="新宋体" w:hAnsi="新宋体" w:hint="eastAsia"/>
              </w:rPr>
              <w:t>其他情况：</w:t>
            </w:r>
            <w:r w:rsidRPr="00354600">
              <w:rPr>
                <w:rFonts w:ascii="新宋体" w:eastAsia="新宋体" w:hAnsi="新宋体" w:hint="eastAsia"/>
                <w:u w:val="single"/>
              </w:rPr>
              <w:t xml:space="preserve">                                                              </w:t>
            </w:r>
            <w:r w:rsidRPr="00354600">
              <w:rPr>
                <w:rFonts w:ascii="新宋体" w:eastAsia="新宋体" w:hAnsi="新宋体" w:hint="eastAsia"/>
              </w:rPr>
              <w:t>。</w:t>
            </w:r>
          </w:p>
        </w:tc>
      </w:tr>
      <w:tr w:rsidR="00496E64" w:rsidRPr="00354600" w14:paraId="32ACBE1D" w14:textId="77777777" w:rsidTr="00883302">
        <w:trPr>
          <w:cantSplit/>
          <w:trHeight w:val="1058"/>
          <w:jc w:val="center"/>
        </w:trPr>
        <w:tc>
          <w:tcPr>
            <w:tcW w:w="669" w:type="dxa"/>
            <w:tcBorders>
              <w:bottom w:val="single" w:sz="4" w:space="0" w:color="auto"/>
            </w:tcBorders>
            <w:textDirection w:val="tbRlV"/>
            <w:vAlign w:val="center"/>
          </w:tcPr>
          <w:p w14:paraId="4D97D932" w14:textId="77777777" w:rsidR="00496E64" w:rsidRPr="00354600" w:rsidRDefault="00496E64" w:rsidP="00496E64">
            <w:pPr>
              <w:ind w:left="113" w:right="113"/>
              <w:jc w:val="center"/>
              <w:rPr>
                <w:rFonts w:ascii="黑体" w:eastAsia="黑体" w:hAnsi="新宋体"/>
                <w:b/>
                <w:bCs/>
              </w:rPr>
            </w:pPr>
            <w:r w:rsidRPr="00354600">
              <w:rPr>
                <w:rFonts w:ascii="黑体" w:eastAsia="黑体" w:hAnsi="新宋体" w:hint="eastAsia"/>
                <w:b/>
                <w:bCs/>
              </w:rPr>
              <w:t>个人承诺</w:t>
            </w:r>
          </w:p>
        </w:tc>
        <w:tc>
          <w:tcPr>
            <w:tcW w:w="5422" w:type="dxa"/>
            <w:gridSpan w:val="7"/>
            <w:tcBorders>
              <w:bottom w:val="single" w:sz="4" w:space="0" w:color="auto"/>
            </w:tcBorders>
          </w:tcPr>
          <w:p w14:paraId="557442CE" w14:textId="77777777" w:rsidR="00496E64" w:rsidRPr="00354600" w:rsidRDefault="00496E64" w:rsidP="00496E64">
            <w:pPr>
              <w:rPr>
                <w:rFonts w:ascii="simhei" w:hAnsi="simhei" w:hint="eastAsia"/>
                <w:sz w:val="19"/>
                <w:szCs w:val="19"/>
                <w:shd w:val="clear" w:color="auto" w:fill="FFFFFF"/>
              </w:rPr>
            </w:pPr>
            <w:r w:rsidRPr="00354600">
              <w:rPr>
                <w:rFonts w:ascii="simhei" w:hAnsi="simhei" w:hint="eastAsia"/>
                <w:sz w:val="19"/>
                <w:szCs w:val="19"/>
                <w:shd w:val="clear" w:color="auto" w:fill="FFFFFF"/>
              </w:rPr>
              <w:t>承诺内容：</w:t>
            </w:r>
          </w:p>
          <w:p w14:paraId="6833CB66" w14:textId="77777777" w:rsidR="00496E64" w:rsidRPr="00354600" w:rsidRDefault="00496E64" w:rsidP="00496E64">
            <w:pPr>
              <w:rPr>
                <w:rFonts w:ascii="simhei" w:hAnsi="simhei" w:hint="eastAsia"/>
                <w:sz w:val="19"/>
                <w:szCs w:val="19"/>
                <w:shd w:val="clear" w:color="auto" w:fill="FFFFFF"/>
              </w:rPr>
            </w:pPr>
          </w:p>
          <w:p w14:paraId="260EFDD8" w14:textId="77777777" w:rsidR="00FB56FE" w:rsidRPr="00354600" w:rsidRDefault="00FB56FE" w:rsidP="00496E64">
            <w:pPr>
              <w:rPr>
                <w:rFonts w:ascii="新宋体" w:eastAsia="新宋体" w:hAnsi="新宋体"/>
              </w:rPr>
            </w:pPr>
          </w:p>
        </w:tc>
        <w:tc>
          <w:tcPr>
            <w:tcW w:w="1599" w:type="dxa"/>
            <w:gridSpan w:val="4"/>
            <w:tcBorders>
              <w:bottom w:val="single" w:sz="4" w:space="0" w:color="auto"/>
            </w:tcBorders>
            <w:vAlign w:val="center"/>
          </w:tcPr>
          <w:p w14:paraId="282D0FA0" w14:textId="77777777" w:rsidR="00883302" w:rsidRDefault="00496E64" w:rsidP="00496E64">
            <w:pPr>
              <w:jc w:val="center"/>
              <w:rPr>
                <w:rFonts w:ascii="新宋体" w:eastAsia="新宋体" w:hAnsi="新宋体"/>
              </w:rPr>
            </w:pPr>
            <w:r w:rsidRPr="00354600">
              <w:rPr>
                <w:rFonts w:ascii="新宋体" w:eastAsia="新宋体" w:hAnsi="新宋体" w:hint="eastAsia"/>
              </w:rPr>
              <w:t>学生本人</w:t>
            </w:r>
          </w:p>
          <w:p w14:paraId="63BD43E4" w14:textId="77777777" w:rsidR="00883302" w:rsidRDefault="00CA4832" w:rsidP="00496E64">
            <w:pPr>
              <w:jc w:val="center"/>
              <w:rPr>
                <w:rFonts w:ascii="新宋体" w:eastAsia="新宋体" w:hAnsi="新宋体"/>
              </w:rPr>
            </w:pPr>
            <w:r>
              <w:rPr>
                <w:rFonts w:ascii="新宋体" w:eastAsia="新宋体" w:hAnsi="新宋体" w:hint="eastAsia"/>
              </w:rPr>
              <w:t>（</w:t>
            </w:r>
            <w:r w:rsidR="00496E64" w:rsidRPr="00354600">
              <w:rPr>
                <w:rFonts w:ascii="新宋体" w:eastAsia="新宋体" w:hAnsi="新宋体" w:hint="eastAsia"/>
              </w:rPr>
              <w:t>或监护人</w:t>
            </w:r>
            <w:r>
              <w:rPr>
                <w:rFonts w:ascii="新宋体" w:eastAsia="新宋体" w:hAnsi="新宋体" w:hint="eastAsia"/>
              </w:rPr>
              <w:t>）</w:t>
            </w:r>
          </w:p>
          <w:p w14:paraId="6EE268B4" w14:textId="77777777" w:rsidR="00496E64" w:rsidRPr="00354600" w:rsidRDefault="00496E64" w:rsidP="00496E64">
            <w:pPr>
              <w:jc w:val="center"/>
              <w:rPr>
                <w:rFonts w:ascii="新宋体" w:eastAsia="新宋体" w:hAnsi="新宋体"/>
              </w:rPr>
            </w:pPr>
            <w:r w:rsidRPr="00354600">
              <w:rPr>
                <w:rFonts w:ascii="新宋体" w:eastAsia="新宋体" w:hAnsi="新宋体" w:hint="eastAsia"/>
              </w:rPr>
              <w:t>签字</w:t>
            </w:r>
          </w:p>
        </w:tc>
        <w:tc>
          <w:tcPr>
            <w:tcW w:w="1377" w:type="dxa"/>
            <w:gridSpan w:val="3"/>
            <w:tcBorders>
              <w:bottom w:val="single" w:sz="4" w:space="0" w:color="auto"/>
            </w:tcBorders>
            <w:vAlign w:val="center"/>
          </w:tcPr>
          <w:p w14:paraId="7ED7AA49" w14:textId="77777777" w:rsidR="00496E64" w:rsidRPr="00354600" w:rsidRDefault="00496E64" w:rsidP="00496E64">
            <w:pPr>
              <w:ind w:firstLineChars="500" w:firstLine="1050"/>
              <w:rPr>
                <w:rFonts w:ascii="新宋体" w:eastAsia="新宋体" w:hAnsi="新宋体"/>
              </w:rPr>
            </w:pPr>
          </w:p>
        </w:tc>
      </w:tr>
    </w:tbl>
    <w:p w14:paraId="2806214C" w14:textId="77777777" w:rsidR="00496E64" w:rsidRPr="00354600" w:rsidRDefault="00496E64" w:rsidP="00496E64">
      <w:pPr>
        <w:adjustRightInd w:val="0"/>
        <w:snapToGrid w:val="0"/>
        <w:rPr>
          <w:rFonts w:eastAsia="黑体"/>
          <w:b/>
          <w:bCs/>
          <w:sz w:val="18"/>
          <w:szCs w:val="18"/>
        </w:rPr>
      </w:pPr>
      <w:r w:rsidRPr="00354600">
        <w:rPr>
          <w:rFonts w:eastAsia="黑体" w:hint="eastAsia"/>
          <w:b/>
          <w:bCs/>
          <w:sz w:val="18"/>
          <w:szCs w:val="18"/>
        </w:rPr>
        <w:t>注：</w:t>
      </w:r>
      <w:r w:rsidRPr="00354600">
        <w:rPr>
          <w:rFonts w:eastAsia="黑体" w:hint="eastAsia"/>
          <w:b/>
          <w:bCs/>
          <w:sz w:val="18"/>
          <w:szCs w:val="18"/>
        </w:rPr>
        <w:t>1.</w:t>
      </w:r>
      <w:r w:rsidRPr="00354600">
        <w:rPr>
          <w:rFonts w:eastAsia="黑体" w:hint="eastAsia"/>
          <w:b/>
          <w:bCs/>
          <w:sz w:val="18"/>
          <w:szCs w:val="18"/>
        </w:rPr>
        <w:t>本表用于家庭经济困难学生认定，可复印。</w:t>
      </w:r>
    </w:p>
    <w:p w14:paraId="0E383462" w14:textId="77777777" w:rsidR="00496E64" w:rsidRPr="00354600" w:rsidRDefault="00496E64" w:rsidP="00496E64">
      <w:pPr>
        <w:adjustRightInd w:val="0"/>
        <w:snapToGrid w:val="0"/>
        <w:rPr>
          <w:rFonts w:eastAsia="黑体"/>
          <w:b/>
          <w:bCs/>
          <w:sz w:val="18"/>
          <w:szCs w:val="18"/>
        </w:rPr>
      </w:pPr>
      <w:r w:rsidRPr="00354600">
        <w:rPr>
          <w:rFonts w:eastAsia="黑体" w:hint="eastAsia"/>
          <w:b/>
          <w:bCs/>
          <w:sz w:val="18"/>
          <w:szCs w:val="18"/>
        </w:rPr>
        <w:t xml:space="preserve">    2.</w:t>
      </w:r>
      <w:r w:rsidRPr="00354600">
        <w:rPr>
          <w:rFonts w:eastAsia="黑体" w:hint="eastAsia"/>
          <w:b/>
          <w:bCs/>
          <w:sz w:val="18"/>
          <w:szCs w:val="18"/>
        </w:rPr>
        <w:t>学校、院系、专业、年级、班级可根据实际情况选择性填写。</w:t>
      </w:r>
    </w:p>
    <w:p w14:paraId="1D3E49ED" w14:textId="77777777" w:rsidR="00496E64" w:rsidRPr="0089288A" w:rsidRDefault="00496E64" w:rsidP="0089288A">
      <w:pPr>
        <w:adjustRightInd w:val="0"/>
        <w:snapToGrid w:val="0"/>
        <w:rPr>
          <w:rFonts w:eastAsia="黑体"/>
          <w:b/>
          <w:bCs/>
          <w:sz w:val="18"/>
          <w:szCs w:val="18"/>
        </w:rPr>
      </w:pPr>
      <w:r w:rsidRPr="00354600">
        <w:rPr>
          <w:rFonts w:eastAsia="黑体" w:hint="eastAsia"/>
          <w:b/>
          <w:bCs/>
          <w:sz w:val="18"/>
          <w:szCs w:val="18"/>
        </w:rPr>
        <w:t xml:space="preserve">    3. </w:t>
      </w:r>
      <w:r w:rsidRPr="00354600">
        <w:rPr>
          <w:rFonts w:eastAsia="黑体" w:hint="eastAsia"/>
          <w:b/>
          <w:bCs/>
          <w:sz w:val="18"/>
          <w:szCs w:val="18"/>
        </w:rPr>
        <w:t>承诺内容需本人手工填写“</w:t>
      </w:r>
      <w:r w:rsidRPr="00354600">
        <w:rPr>
          <w:rFonts w:eastAsia="黑体"/>
          <w:b/>
          <w:bCs/>
          <w:sz w:val="18"/>
          <w:szCs w:val="18"/>
        </w:rPr>
        <w:t>本人承诺以上所填写资料真实</w:t>
      </w:r>
      <w:r w:rsidRPr="00354600">
        <w:rPr>
          <w:rFonts w:eastAsia="黑体" w:hint="eastAsia"/>
          <w:b/>
          <w:bCs/>
          <w:sz w:val="18"/>
          <w:szCs w:val="18"/>
        </w:rPr>
        <w:t>，</w:t>
      </w:r>
      <w:r w:rsidRPr="00354600">
        <w:rPr>
          <w:rFonts w:eastAsia="黑体"/>
          <w:b/>
          <w:bCs/>
          <w:sz w:val="18"/>
          <w:szCs w:val="18"/>
        </w:rPr>
        <w:t>如有虚假</w:t>
      </w:r>
      <w:r w:rsidRPr="00354600">
        <w:rPr>
          <w:rFonts w:eastAsia="黑体" w:hint="eastAsia"/>
          <w:b/>
          <w:bCs/>
          <w:sz w:val="18"/>
          <w:szCs w:val="18"/>
        </w:rPr>
        <w:t>，</w:t>
      </w:r>
      <w:r w:rsidRPr="00354600">
        <w:rPr>
          <w:rFonts w:eastAsia="黑体"/>
          <w:b/>
          <w:bCs/>
          <w:sz w:val="18"/>
          <w:szCs w:val="18"/>
        </w:rPr>
        <w:t>愿承担相应责任</w:t>
      </w:r>
      <w:r w:rsidRPr="00354600">
        <w:rPr>
          <w:rFonts w:eastAsia="黑体" w:hint="eastAsia"/>
          <w:b/>
          <w:bCs/>
          <w:sz w:val="18"/>
          <w:szCs w:val="18"/>
        </w:rPr>
        <w:t>。”</w:t>
      </w:r>
      <w:r w:rsidRPr="00354600">
        <w:rPr>
          <w:rFonts w:ascii="方正宋黑" w:eastAsia="方正宋黑" w:cs="方正宋黑"/>
          <w:kern w:val="0"/>
          <w:sz w:val="24"/>
          <w:szCs w:val="24"/>
        </w:rPr>
        <w:br w:type="page"/>
      </w:r>
    </w:p>
    <w:p w14:paraId="79A6D705" w14:textId="77777777" w:rsidR="00231E72" w:rsidRPr="00231E72" w:rsidRDefault="00C63E86" w:rsidP="00DC2B8B">
      <w:pPr>
        <w:jc w:val="center"/>
        <w:rPr>
          <w:rFonts w:ascii="华文中宋" w:eastAsia="华文中宋" w:hAnsi="华文中宋"/>
          <w:b/>
          <w:sz w:val="44"/>
          <w:szCs w:val="36"/>
        </w:rPr>
      </w:pPr>
      <w:r>
        <w:rPr>
          <w:rFonts w:ascii="华文中宋" w:eastAsia="华文中宋" w:hAnsi="华文中宋" w:hint="eastAsia"/>
          <w:b/>
          <w:sz w:val="44"/>
          <w:szCs w:val="36"/>
        </w:rPr>
        <w:lastRenderedPageBreak/>
        <w:t>四</w:t>
      </w:r>
      <w:r w:rsidR="00231E72" w:rsidRPr="00231E72">
        <w:rPr>
          <w:rFonts w:ascii="华文中宋" w:eastAsia="华文中宋" w:hAnsi="华文中宋" w:hint="eastAsia"/>
          <w:b/>
          <w:sz w:val="44"/>
          <w:szCs w:val="36"/>
        </w:rPr>
        <w:t>、国家奖助学金、补偿代偿</w:t>
      </w:r>
    </w:p>
    <w:p w14:paraId="1093D76D" w14:textId="77777777" w:rsidR="00231E72" w:rsidRPr="00231E72" w:rsidRDefault="00231E72" w:rsidP="00DC2B8B">
      <w:pPr>
        <w:jc w:val="center"/>
        <w:rPr>
          <w:rFonts w:ascii="华文中宋" w:eastAsia="华文中宋" w:hAnsi="华文中宋"/>
          <w:b/>
          <w:sz w:val="44"/>
          <w:szCs w:val="36"/>
        </w:rPr>
      </w:pPr>
    </w:p>
    <w:p w14:paraId="12BC26C6" w14:textId="77777777" w:rsidR="00390B41" w:rsidRDefault="00DC2B8B" w:rsidP="00DC2B8B">
      <w:pPr>
        <w:jc w:val="center"/>
        <w:rPr>
          <w:rFonts w:ascii="华文中宋" w:eastAsia="华文中宋" w:hAnsi="华文中宋"/>
          <w:b/>
          <w:sz w:val="36"/>
          <w:szCs w:val="36"/>
        </w:rPr>
      </w:pPr>
      <w:r w:rsidRPr="00DC2B8B">
        <w:rPr>
          <w:rFonts w:ascii="华文中宋" w:eastAsia="华文中宋" w:hAnsi="华文中宋" w:hint="eastAsia"/>
          <w:b/>
          <w:sz w:val="36"/>
          <w:szCs w:val="36"/>
        </w:rPr>
        <w:t xml:space="preserve">财政部 </w:t>
      </w:r>
      <w:r w:rsidRPr="00DC2B8B">
        <w:rPr>
          <w:rFonts w:ascii="华文中宋" w:eastAsia="华文中宋" w:hAnsi="华文中宋"/>
          <w:b/>
          <w:sz w:val="36"/>
          <w:szCs w:val="36"/>
        </w:rPr>
        <w:t xml:space="preserve"> 教育部</w:t>
      </w:r>
      <w:r w:rsidRPr="00DC2B8B">
        <w:rPr>
          <w:rFonts w:ascii="华文中宋" w:eastAsia="华文中宋" w:hAnsi="华文中宋" w:hint="eastAsia"/>
          <w:b/>
          <w:sz w:val="36"/>
          <w:szCs w:val="36"/>
        </w:rPr>
        <w:t xml:space="preserve"> </w:t>
      </w:r>
      <w:r w:rsidRPr="00DC2B8B">
        <w:rPr>
          <w:rFonts w:ascii="华文中宋" w:eastAsia="华文中宋" w:hAnsi="华文中宋"/>
          <w:b/>
          <w:sz w:val="36"/>
          <w:szCs w:val="36"/>
        </w:rPr>
        <w:t xml:space="preserve"> 人力资源社会保障部</w:t>
      </w:r>
    </w:p>
    <w:p w14:paraId="572839EB" w14:textId="77777777" w:rsidR="00DC2B8B" w:rsidRPr="00DC2B8B" w:rsidRDefault="00DC2B8B" w:rsidP="00390B41">
      <w:pPr>
        <w:jc w:val="center"/>
        <w:rPr>
          <w:rFonts w:ascii="华文中宋" w:eastAsia="华文中宋" w:hAnsi="华文中宋"/>
          <w:b/>
          <w:sz w:val="36"/>
          <w:szCs w:val="36"/>
        </w:rPr>
      </w:pPr>
      <w:r w:rsidRPr="00DC2B8B">
        <w:rPr>
          <w:rFonts w:ascii="华文中宋" w:eastAsia="华文中宋" w:hAnsi="华文中宋"/>
          <w:b/>
          <w:sz w:val="36"/>
          <w:szCs w:val="36"/>
        </w:rPr>
        <w:t>退役军人部</w:t>
      </w:r>
      <w:r w:rsidRPr="00DC2B8B">
        <w:rPr>
          <w:rFonts w:ascii="华文中宋" w:eastAsia="华文中宋" w:hAnsi="华文中宋" w:hint="eastAsia"/>
          <w:b/>
          <w:sz w:val="36"/>
          <w:szCs w:val="36"/>
        </w:rPr>
        <w:t xml:space="preserve"> </w:t>
      </w:r>
      <w:r w:rsidRPr="00DC2B8B">
        <w:rPr>
          <w:rFonts w:ascii="华文中宋" w:eastAsia="华文中宋" w:hAnsi="华文中宋"/>
          <w:b/>
          <w:sz w:val="36"/>
          <w:szCs w:val="36"/>
        </w:rPr>
        <w:t xml:space="preserve"> 中央军委国防动员部关于印发</w:t>
      </w:r>
    </w:p>
    <w:p w14:paraId="3D42CADB" w14:textId="77777777" w:rsidR="00DC2B8B" w:rsidRPr="00DC2B8B" w:rsidRDefault="00DC2B8B" w:rsidP="00DC2B8B">
      <w:pPr>
        <w:jc w:val="center"/>
        <w:rPr>
          <w:rFonts w:ascii="华文中宋" w:eastAsia="华文中宋" w:hAnsi="华文中宋"/>
          <w:b/>
          <w:sz w:val="36"/>
          <w:szCs w:val="36"/>
        </w:rPr>
      </w:pPr>
      <w:r w:rsidRPr="00DC2B8B">
        <w:rPr>
          <w:rFonts w:ascii="华文中宋" w:eastAsia="华文中宋" w:hAnsi="华文中宋" w:hint="eastAsia"/>
          <w:b/>
          <w:sz w:val="36"/>
          <w:szCs w:val="36"/>
        </w:rPr>
        <w:t>《学生资助资金管理办法》的通知</w:t>
      </w:r>
    </w:p>
    <w:p w14:paraId="466D0F45" w14:textId="77777777" w:rsidR="00DC2B8B" w:rsidRPr="00DC2B8B" w:rsidRDefault="00DC2B8B" w:rsidP="00DC2B8B">
      <w:pPr>
        <w:spacing w:line="360" w:lineRule="auto"/>
        <w:jc w:val="right"/>
        <w:rPr>
          <w:rFonts w:ascii="楷体" w:eastAsia="楷体" w:hAnsi="楷体"/>
          <w:sz w:val="24"/>
          <w:szCs w:val="24"/>
        </w:rPr>
      </w:pPr>
      <w:r w:rsidRPr="00DC2B8B">
        <w:rPr>
          <w:rFonts w:ascii="楷体" w:eastAsia="楷体" w:hAnsi="楷体"/>
          <w:sz w:val="24"/>
          <w:szCs w:val="24"/>
        </w:rPr>
        <w:t>财科教</w:t>
      </w:r>
      <w:r w:rsidRPr="00DC2B8B">
        <w:rPr>
          <w:rFonts w:ascii="楷体" w:eastAsia="楷体" w:hAnsi="楷体" w:hint="eastAsia"/>
          <w:sz w:val="24"/>
          <w:szCs w:val="24"/>
        </w:rPr>
        <w:t>〔2</w:t>
      </w:r>
      <w:r w:rsidRPr="00DC2B8B">
        <w:rPr>
          <w:rFonts w:ascii="楷体" w:eastAsia="楷体" w:hAnsi="楷体"/>
          <w:sz w:val="24"/>
          <w:szCs w:val="24"/>
        </w:rPr>
        <w:t>019</w:t>
      </w:r>
      <w:r w:rsidRPr="00DC2B8B">
        <w:rPr>
          <w:rFonts w:ascii="楷体" w:eastAsia="楷体" w:hAnsi="楷体" w:hint="eastAsia"/>
          <w:sz w:val="24"/>
          <w:szCs w:val="24"/>
        </w:rPr>
        <w:t>〕1</w:t>
      </w:r>
      <w:r w:rsidRPr="00DC2B8B">
        <w:rPr>
          <w:rFonts w:ascii="楷体" w:eastAsia="楷体" w:hAnsi="楷体"/>
          <w:sz w:val="24"/>
          <w:szCs w:val="24"/>
        </w:rPr>
        <w:t>9号</w:t>
      </w:r>
    </w:p>
    <w:p w14:paraId="60EFB07E" w14:textId="77777777" w:rsidR="00DC2B8B" w:rsidRDefault="00DC2B8B" w:rsidP="00DC2B8B">
      <w:pPr>
        <w:spacing w:line="360" w:lineRule="auto"/>
        <w:rPr>
          <w:rFonts w:ascii="宋体" w:eastAsia="宋体" w:hAnsi="宋体"/>
          <w:sz w:val="24"/>
          <w:szCs w:val="24"/>
        </w:rPr>
      </w:pPr>
    </w:p>
    <w:p w14:paraId="6652B739" w14:textId="77777777" w:rsidR="00DC2B8B" w:rsidRPr="00DC2B8B" w:rsidRDefault="00DC2B8B" w:rsidP="00DC2B8B">
      <w:pPr>
        <w:spacing w:line="360" w:lineRule="auto"/>
        <w:rPr>
          <w:rFonts w:ascii="宋体" w:eastAsia="宋体" w:hAnsi="宋体"/>
          <w:sz w:val="24"/>
          <w:szCs w:val="24"/>
        </w:rPr>
      </w:pPr>
      <w:r w:rsidRPr="00DC2B8B">
        <w:rPr>
          <w:rFonts w:ascii="宋体" w:eastAsia="宋体" w:hAnsi="宋体"/>
          <w:sz w:val="24"/>
          <w:szCs w:val="24"/>
        </w:rPr>
        <w:t>有关中央预算单位</w:t>
      </w:r>
      <w:r w:rsidRPr="00DC2B8B">
        <w:rPr>
          <w:rFonts w:ascii="宋体" w:eastAsia="宋体" w:hAnsi="宋体" w:hint="eastAsia"/>
          <w:sz w:val="24"/>
          <w:szCs w:val="24"/>
        </w:rPr>
        <w:t>，</w:t>
      </w:r>
      <w:r w:rsidRPr="00DC2B8B">
        <w:rPr>
          <w:rFonts w:ascii="宋体" w:eastAsia="宋体" w:hAnsi="宋体"/>
          <w:sz w:val="24"/>
          <w:szCs w:val="24"/>
        </w:rPr>
        <w:t>各省</w:t>
      </w:r>
      <w:r w:rsidRPr="00DC2B8B">
        <w:rPr>
          <w:rFonts w:ascii="宋体" w:eastAsia="宋体" w:hAnsi="宋体" w:hint="eastAsia"/>
          <w:sz w:val="24"/>
          <w:szCs w:val="24"/>
        </w:rPr>
        <w:t>、</w:t>
      </w:r>
      <w:r w:rsidRPr="00DC2B8B">
        <w:rPr>
          <w:rFonts w:ascii="宋体" w:eastAsia="宋体" w:hAnsi="宋体"/>
          <w:sz w:val="24"/>
          <w:szCs w:val="24"/>
        </w:rPr>
        <w:t>自治区</w:t>
      </w:r>
      <w:r w:rsidRPr="00DC2B8B">
        <w:rPr>
          <w:rFonts w:ascii="宋体" w:eastAsia="宋体" w:hAnsi="宋体" w:hint="eastAsia"/>
          <w:sz w:val="24"/>
          <w:szCs w:val="24"/>
        </w:rPr>
        <w:t>、</w:t>
      </w:r>
      <w:r w:rsidRPr="00DC2B8B">
        <w:rPr>
          <w:rFonts w:ascii="宋体" w:eastAsia="宋体" w:hAnsi="宋体"/>
          <w:sz w:val="24"/>
          <w:szCs w:val="24"/>
        </w:rPr>
        <w:t>直辖市</w:t>
      </w:r>
      <w:r w:rsidRPr="00DC2B8B">
        <w:rPr>
          <w:rFonts w:ascii="宋体" w:eastAsia="宋体" w:hAnsi="宋体" w:hint="eastAsia"/>
          <w:sz w:val="24"/>
          <w:szCs w:val="24"/>
        </w:rPr>
        <w:t>、</w:t>
      </w:r>
      <w:r w:rsidRPr="00DC2B8B">
        <w:rPr>
          <w:rFonts w:ascii="宋体" w:eastAsia="宋体" w:hAnsi="宋体"/>
          <w:sz w:val="24"/>
          <w:szCs w:val="24"/>
        </w:rPr>
        <w:t>计划单列市财政厅</w:t>
      </w:r>
      <w:r w:rsidRPr="00DC2B8B">
        <w:rPr>
          <w:rFonts w:ascii="宋体" w:eastAsia="宋体" w:hAnsi="宋体" w:hint="eastAsia"/>
          <w:sz w:val="24"/>
          <w:szCs w:val="24"/>
        </w:rPr>
        <w:t>（局）、教育厅（教委、教育局）、人力资源社会保障厅（局）、退役军人事务厅（局）、征兵办公室，新疆生产建设兵团财政局、教育局、人力资源社会保障局，各省军区（卫戍区、警备区）：</w:t>
      </w:r>
    </w:p>
    <w:p w14:paraId="0E4C03AA" w14:textId="77777777" w:rsidR="00DC2B8B" w:rsidRPr="00DC2B8B" w:rsidRDefault="00DC2B8B" w:rsidP="00DC2B8B">
      <w:pPr>
        <w:spacing w:line="360" w:lineRule="auto"/>
        <w:ind w:firstLineChars="200" w:firstLine="480"/>
        <w:rPr>
          <w:rFonts w:ascii="宋体" w:eastAsia="宋体" w:hAnsi="宋体"/>
          <w:sz w:val="24"/>
          <w:szCs w:val="24"/>
        </w:rPr>
      </w:pPr>
      <w:r w:rsidRPr="00DC2B8B">
        <w:rPr>
          <w:rFonts w:ascii="宋体" w:eastAsia="宋体" w:hAnsi="宋体"/>
          <w:sz w:val="24"/>
          <w:szCs w:val="24"/>
        </w:rPr>
        <w:t>为规范和加强学生资助资金管理</w:t>
      </w:r>
      <w:r w:rsidRPr="00DC2B8B">
        <w:rPr>
          <w:rFonts w:ascii="宋体" w:eastAsia="宋体" w:hAnsi="宋体" w:hint="eastAsia"/>
          <w:sz w:val="24"/>
          <w:szCs w:val="24"/>
        </w:rPr>
        <w:t>，</w:t>
      </w:r>
      <w:r w:rsidRPr="00DC2B8B">
        <w:rPr>
          <w:rFonts w:ascii="宋体" w:eastAsia="宋体" w:hAnsi="宋体"/>
          <w:sz w:val="24"/>
          <w:szCs w:val="24"/>
        </w:rPr>
        <w:t>提高资金使用效益</w:t>
      </w:r>
      <w:r w:rsidRPr="00DC2B8B">
        <w:rPr>
          <w:rFonts w:ascii="宋体" w:eastAsia="宋体" w:hAnsi="宋体" w:hint="eastAsia"/>
          <w:sz w:val="24"/>
          <w:szCs w:val="24"/>
        </w:rPr>
        <w:t>，</w:t>
      </w:r>
      <w:r w:rsidRPr="00DC2B8B">
        <w:rPr>
          <w:rFonts w:ascii="宋体" w:eastAsia="宋体" w:hAnsi="宋体"/>
          <w:sz w:val="24"/>
          <w:szCs w:val="24"/>
        </w:rPr>
        <w:t>确保资助工作顺利开展</w:t>
      </w:r>
      <w:r w:rsidRPr="00DC2B8B">
        <w:rPr>
          <w:rFonts w:ascii="宋体" w:eastAsia="宋体" w:hAnsi="宋体" w:hint="eastAsia"/>
          <w:sz w:val="24"/>
          <w:szCs w:val="24"/>
        </w:rPr>
        <w:t>，</w:t>
      </w:r>
      <w:r w:rsidRPr="00DC2B8B">
        <w:rPr>
          <w:rFonts w:ascii="宋体" w:eastAsia="宋体" w:hAnsi="宋体"/>
          <w:sz w:val="24"/>
          <w:szCs w:val="24"/>
        </w:rPr>
        <w:t>根据国家有关法律制度规定</w:t>
      </w:r>
      <w:r w:rsidRPr="00DC2B8B">
        <w:rPr>
          <w:rFonts w:ascii="宋体" w:eastAsia="宋体" w:hAnsi="宋体" w:hint="eastAsia"/>
          <w:sz w:val="24"/>
          <w:szCs w:val="24"/>
        </w:rPr>
        <w:t>，</w:t>
      </w:r>
      <w:r w:rsidRPr="00DC2B8B">
        <w:rPr>
          <w:rFonts w:ascii="宋体" w:eastAsia="宋体" w:hAnsi="宋体"/>
          <w:sz w:val="24"/>
          <w:szCs w:val="24"/>
        </w:rPr>
        <w:t>财政部</w:t>
      </w:r>
      <w:r w:rsidRPr="00DC2B8B">
        <w:rPr>
          <w:rFonts w:ascii="宋体" w:eastAsia="宋体" w:hAnsi="宋体" w:hint="eastAsia"/>
          <w:sz w:val="24"/>
          <w:szCs w:val="24"/>
        </w:rPr>
        <w:t>、</w:t>
      </w:r>
      <w:r w:rsidRPr="00DC2B8B">
        <w:rPr>
          <w:rFonts w:ascii="宋体" w:eastAsia="宋体" w:hAnsi="宋体"/>
          <w:sz w:val="24"/>
          <w:szCs w:val="24"/>
        </w:rPr>
        <w:t>教育部</w:t>
      </w:r>
      <w:r w:rsidRPr="00DC2B8B">
        <w:rPr>
          <w:rFonts w:ascii="宋体" w:eastAsia="宋体" w:hAnsi="宋体" w:hint="eastAsia"/>
          <w:sz w:val="24"/>
          <w:szCs w:val="24"/>
        </w:rPr>
        <w:t>、</w:t>
      </w:r>
      <w:r w:rsidRPr="00DC2B8B">
        <w:rPr>
          <w:rFonts w:ascii="宋体" w:eastAsia="宋体" w:hAnsi="宋体"/>
          <w:sz w:val="24"/>
          <w:szCs w:val="24"/>
        </w:rPr>
        <w:t>人力资源社会保障部</w:t>
      </w:r>
      <w:r w:rsidRPr="00DC2B8B">
        <w:rPr>
          <w:rFonts w:ascii="宋体" w:eastAsia="宋体" w:hAnsi="宋体" w:hint="eastAsia"/>
          <w:sz w:val="24"/>
          <w:szCs w:val="24"/>
        </w:rPr>
        <w:t>、</w:t>
      </w:r>
      <w:r w:rsidRPr="00DC2B8B">
        <w:rPr>
          <w:rFonts w:ascii="宋体" w:eastAsia="宋体" w:hAnsi="宋体"/>
          <w:sz w:val="24"/>
          <w:szCs w:val="24"/>
        </w:rPr>
        <w:t>退役军人部</w:t>
      </w:r>
      <w:r w:rsidRPr="00DC2B8B">
        <w:rPr>
          <w:rFonts w:ascii="宋体" w:eastAsia="宋体" w:hAnsi="宋体" w:hint="eastAsia"/>
          <w:sz w:val="24"/>
          <w:szCs w:val="24"/>
        </w:rPr>
        <w:t>、</w:t>
      </w:r>
      <w:r w:rsidRPr="00DC2B8B">
        <w:rPr>
          <w:rFonts w:ascii="宋体" w:eastAsia="宋体" w:hAnsi="宋体"/>
          <w:sz w:val="24"/>
          <w:szCs w:val="24"/>
        </w:rPr>
        <w:t>中央军委国防动员部制定了</w:t>
      </w:r>
      <w:r w:rsidRPr="00DC2B8B">
        <w:rPr>
          <w:rFonts w:ascii="宋体" w:eastAsia="宋体" w:hAnsi="宋体" w:hint="eastAsia"/>
          <w:sz w:val="24"/>
          <w:szCs w:val="24"/>
        </w:rPr>
        <w:t>《学生资助资金管理办法》，现予印发，请遵照执行。</w:t>
      </w:r>
    </w:p>
    <w:p w14:paraId="15355133" w14:textId="77777777" w:rsidR="00DC2B8B" w:rsidRDefault="00DC2B8B" w:rsidP="00DC2B8B">
      <w:pPr>
        <w:spacing w:line="360" w:lineRule="auto"/>
        <w:ind w:firstLineChars="200" w:firstLine="480"/>
        <w:rPr>
          <w:rFonts w:ascii="宋体" w:eastAsia="宋体" w:hAnsi="宋体"/>
          <w:sz w:val="24"/>
          <w:szCs w:val="24"/>
        </w:rPr>
      </w:pPr>
    </w:p>
    <w:p w14:paraId="3978CD19" w14:textId="77777777" w:rsidR="00637467" w:rsidRDefault="00AC5F6A" w:rsidP="00DC2B8B">
      <w:pPr>
        <w:spacing w:line="360" w:lineRule="auto"/>
        <w:ind w:firstLineChars="200" w:firstLine="480"/>
        <w:rPr>
          <w:rFonts w:ascii="宋体" w:eastAsia="宋体" w:hAnsi="宋体"/>
          <w:sz w:val="24"/>
          <w:szCs w:val="24"/>
        </w:rPr>
      </w:pPr>
      <w:r>
        <w:rPr>
          <w:rFonts w:ascii="宋体" w:eastAsia="宋体" w:hAnsi="宋体" w:hint="eastAsia"/>
          <w:sz w:val="24"/>
          <w:szCs w:val="24"/>
        </w:rPr>
        <w:t>附件：学生资助资金管理办法</w:t>
      </w:r>
    </w:p>
    <w:p w14:paraId="6A60FB11" w14:textId="77777777" w:rsidR="00AC5F6A" w:rsidRDefault="00AC5F6A" w:rsidP="00DC2B8B">
      <w:pPr>
        <w:spacing w:line="360" w:lineRule="auto"/>
        <w:ind w:firstLineChars="200" w:firstLine="480"/>
        <w:rPr>
          <w:rFonts w:ascii="宋体" w:eastAsia="宋体" w:hAnsi="宋体"/>
          <w:sz w:val="24"/>
          <w:szCs w:val="24"/>
        </w:rPr>
      </w:pPr>
    </w:p>
    <w:p w14:paraId="258CA3DA" w14:textId="77777777" w:rsidR="008A4F48" w:rsidRPr="00DC2B8B" w:rsidRDefault="008A4F48" w:rsidP="00DC2B8B">
      <w:pPr>
        <w:spacing w:line="360" w:lineRule="auto"/>
        <w:ind w:firstLineChars="200" w:firstLine="480"/>
        <w:rPr>
          <w:rFonts w:ascii="宋体" w:eastAsia="宋体" w:hAnsi="宋体"/>
          <w:sz w:val="24"/>
          <w:szCs w:val="24"/>
        </w:rPr>
      </w:pPr>
    </w:p>
    <w:p w14:paraId="1F76B285" w14:textId="77777777" w:rsidR="00DC2B8B" w:rsidRDefault="00DC2B8B" w:rsidP="00DC2B8B">
      <w:pPr>
        <w:spacing w:line="360" w:lineRule="auto"/>
        <w:jc w:val="right"/>
        <w:rPr>
          <w:rFonts w:ascii="宋体" w:eastAsia="宋体" w:hAnsi="宋体"/>
          <w:sz w:val="24"/>
          <w:szCs w:val="24"/>
        </w:rPr>
      </w:pPr>
      <w:r w:rsidRPr="00DC2B8B">
        <w:rPr>
          <w:rFonts w:ascii="宋体" w:eastAsia="宋体" w:hAnsi="宋体"/>
          <w:sz w:val="24"/>
          <w:szCs w:val="24"/>
        </w:rPr>
        <w:t>财政部</w:t>
      </w:r>
      <w:r w:rsidRPr="00DC2B8B">
        <w:rPr>
          <w:rFonts w:ascii="宋体" w:eastAsia="宋体" w:hAnsi="宋体" w:hint="eastAsia"/>
          <w:sz w:val="24"/>
          <w:szCs w:val="24"/>
        </w:rPr>
        <w:t xml:space="preserve"> </w:t>
      </w:r>
      <w:r w:rsidRPr="00DC2B8B">
        <w:rPr>
          <w:rFonts w:ascii="宋体" w:eastAsia="宋体" w:hAnsi="宋体"/>
          <w:sz w:val="24"/>
          <w:szCs w:val="24"/>
        </w:rPr>
        <w:t xml:space="preserve"> 教育部</w:t>
      </w:r>
      <w:r w:rsidRPr="00DC2B8B">
        <w:rPr>
          <w:rFonts w:ascii="宋体" w:eastAsia="宋体" w:hAnsi="宋体" w:hint="eastAsia"/>
          <w:sz w:val="24"/>
          <w:szCs w:val="24"/>
        </w:rPr>
        <w:t xml:space="preserve"> </w:t>
      </w:r>
      <w:r w:rsidRPr="00DC2B8B">
        <w:rPr>
          <w:rFonts w:ascii="宋体" w:eastAsia="宋体" w:hAnsi="宋体"/>
          <w:sz w:val="24"/>
          <w:szCs w:val="24"/>
        </w:rPr>
        <w:t xml:space="preserve"> 人力资源社会保障部</w:t>
      </w:r>
    </w:p>
    <w:p w14:paraId="27AB675E" w14:textId="77777777" w:rsidR="00DC2B8B" w:rsidRPr="00DC2B8B" w:rsidRDefault="00DC2B8B" w:rsidP="00DC2B8B">
      <w:pPr>
        <w:wordWrap w:val="0"/>
        <w:spacing w:line="360" w:lineRule="auto"/>
        <w:jc w:val="right"/>
        <w:rPr>
          <w:rFonts w:ascii="宋体" w:eastAsia="宋体" w:hAnsi="宋体"/>
          <w:sz w:val="24"/>
          <w:szCs w:val="24"/>
        </w:rPr>
      </w:pPr>
      <w:r w:rsidRPr="00DC2B8B">
        <w:rPr>
          <w:rFonts w:ascii="宋体" w:eastAsia="宋体" w:hAnsi="宋体"/>
          <w:sz w:val="24"/>
          <w:szCs w:val="24"/>
        </w:rPr>
        <w:t>退役军人部</w:t>
      </w:r>
      <w:r w:rsidRPr="00DC2B8B">
        <w:rPr>
          <w:rFonts w:ascii="宋体" w:eastAsia="宋体" w:hAnsi="宋体" w:hint="eastAsia"/>
          <w:sz w:val="24"/>
          <w:szCs w:val="24"/>
        </w:rPr>
        <w:t xml:space="preserve"> </w:t>
      </w:r>
      <w:r w:rsidRPr="00DC2B8B">
        <w:rPr>
          <w:rFonts w:ascii="宋体" w:eastAsia="宋体" w:hAnsi="宋体"/>
          <w:sz w:val="24"/>
          <w:szCs w:val="24"/>
        </w:rPr>
        <w:t xml:space="preserve"> 中央军委国防动员部</w:t>
      </w:r>
      <w:r>
        <w:rPr>
          <w:rFonts w:ascii="宋体" w:eastAsia="宋体" w:hAnsi="宋体" w:hint="eastAsia"/>
          <w:sz w:val="24"/>
          <w:szCs w:val="24"/>
        </w:rPr>
        <w:t xml:space="preserve"> </w:t>
      </w:r>
      <w:r>
        <w:rPr>
          <w:rFonts w:ascii="宋体" w:eastAsia="宋体" w:hAnsi="宋体"/>
          <w:sz w:val="24"/>
          <w:szCs w:val="24"/>
        </w:rPr>
        <w:t xml:space="preserve"> </w:t>
      </w:r>
    </w:p>
    <w:p w14:paraId="75A94CD3" w14:textId="77777777" w:rsidR="00DC2B8B" w:rsidRPr="00DC2B8B" w:rsidRDefault="00DC2B8B" w:rsidP="00DC2B8B">
      <w:pPr>
        <w:tabs>
          <w:tab w:val="left" w:pos="2355"/>
        </w:tabs>
        <w:wordWrap w:val="0"/>
        <w:spacing w:line="360" w:lineRule="auto"/>
        <w:jc w:val="right"/>
        <w:rPr>
          <w:rFonts w:ascii="宋体" w:eastAsia="宋体" w:hAnsi="宋体"/>
          <w:sz w:val="24"/>
          <w:szCs w:val="24"/>
        </w:rPr>
      </w:pPr>
      <w:r>
        <w:rPr>
          <w:rFonts w:ascii="宋体" w:eastAsia="宋体" w:hAnsi="宋体" w:hint="eastAsia"/>
          <w:sz w:val="24"/>
          <w:szCs w:val="24"/>
        </w:rPr>
        <w:t>2019</w:t>
      </w:r>
      <w:r w:rsidRPr="00DC2B8B">
        <w:rPr>
          <w:rFonts w:ascii="宋体" w:eastAsia="宋体" w:hAnsi="宋体"/>
          <w:sz w:val="24"/>
          <w:szCs w:val="24"/>
        </w:rPr>
        <w:t>年</w:t>
      </w:r>
      <w:r>
        <w:rPr>
          <w:rFonts w:ascii="宋体" w:eastAsia="宋体" w:hAnsi="宋体" w:hint="eastAsia"/>
          <w:sz w:val="24"/>
          <w:szCs w:val="24"/>
        </w:rPr>
        <w:t>4</w:t>
      </w:r>
      <w:r w:rsidRPr="00DC2B8B">
        <w:rPr>
          <w:rFonts w:ascii="宋体" w:eastAsia="宋体" w:hAnsi="宋体"/>
          <w:sz w:val="24"/>
          <w:szCs w:val="24"/>
        </w:rPr>
        <w:t>月</w:t>
      </w:r>
      <w:r>
        <w:rPr>
          <w:rFonts w:ascii="宋体" w:eastAsia="宋体" w:hAnsi="宋体" w:hint="eastAsia"/>
          <w:sz w:val="24"/>
          <w:szCs w:val="24"/>
        </w:rPr>
        <w:t>1</w:t>
      </w:r>
      <w:r w:rsidRPr="00DC2B8B">
        <w:rPr>
          <w:rFonts w:ascii="宋体" w:eastAsia="宋体" w:hAnsi="宋体"/>
          <w:sz w:val="24"/>
          <w:szCs w:val="24"/>
        </w:rPr>
        <w:t>日</w:t>
      </w:r>
      <w:r>
        <w:rPr>
          <w:rFonts w:ascii="宋体" w:eastAsia="宋体" w:hAnsi="宋体" w:hint="eastAsia"/>
          <w:sz w:val="24"/>
          <w:szCs w:val="24"/>
        </w:rPr>
        <w:t xml:space="preserve"> </w:t>
      </w:r>
      <w:r>
        <w:rPr>
          <w:rFonts w:ascii="宋体" w:eastAsia="宋体" w:hAnsi="宋体"/>
          <w:sz w:val="24"/>
          <w:szCs w:val="24"/>
        </w:rPr>
        <w:t xml:space="preserve">       </w:t>
      </w:r>
    </w:p>
    <w:p w14:paraId="7AF52605" w14:textId="77777777" w:rsidR="00502D01" w:rsidRDefault="00502D01">
      <w:pPr>
        <w:widowControl/>
        <w:jc w:val="left"/>
        <w:rPr>
          <w:rFonts w:ascii="Times New Roman" w:hAnsi="Times New Roman" w:cs="Times New Roman"/>
          <w:szCs w:val="28"/>
        </w:rPr>
      </w:pPr>
      <w:r>
        <w:rPr>
          <w:rFonts w:ascii="Times New Roman" w:hAnsi="Times New Roman" w:cs="Times New Roman"/>
          <w:szCs w:val="28"/>
        </w:rPr>
        <w:br w:type="page"/>
      </w:r>
    </w:p>
    <w:p w14:paraId="29C09942" w14:textId="77777777" w:rsidR="008A4F48" w:rsidRDefault="008A4F48" w:rsidP="008A4F48">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附件：</w:t>
      </w:r>
    </w:p>
    <w:p w14:paraId="5CC4542A" w14:textId="77777777" w:rsidR="00496E64" w:rsidRPr="00682321" w:rsidRDefault="00496E64" w:rsidP="00682321">
      <w:pPr>
        <w:jc w:val="center"/>
        <w:rPr>
          <w:rFonts w:ascii="华文中宋" w:eastAsia="华文中宋" w:hAnsi="华文中宋" w:cs="Times New Roman"/>
          <w:b/>
          <w:sz w:val="40"/>
          <w:szCs w:val="44"/>
        </w:rPr>
      </w:pPr>
      <w:r w:rsidRPr="00682321">
        <w:rPr>
          <w:rFonts w:ascii="华文中宋" w:eastAsia="华文中宋" w:hAnsi="华文中宋" w:cs="Times New Roman"/>
          <w:b/>
          <w:sz w:val="40"/>
          <w:szCs w:val="44"/>
        </w:rPr>
        <w:t>学生资助资金管理办法</w:t>
      </w:r>
    </w:p>
    <w:p w14:paraId="72DDAB44" w14:textId="77777777" w:rsidR="00496E64" w:rsidRPr="00143D5A" w:rsidRDefault="00496E64" w:rsidP="00682321">
      <w:pPr>
        <w:topLinePunct/>
        <w:spacing w:beforeLines="50" w:before="156" w:afterLines="50" w:after="156" w:line="360" w:lineRule="auto"/>
        <w:jc w:val="center"/>
        <w:rPr>
          <w:rFonts w:ascii="Times New Roman" w:eastAsia="黑体" w:hAnsi="Times New Roman" w:cs="Times New Roman"/>
          <w:sz w:val="24"/>
          <w:szCs w:val="24"/>
        </w:rPr>
      </w:pPr>
      <w:r w:rsidRPr="00143D5A">
        <w:rPr>
          <w:rFonts w:ascii="Times New Roman" w:eastAsia="黑体" w:hAnsi="Times New Roman" w:cs="Times New Roman"/>
          <w:sz w:val="24"/>
          <w:szCs w:val="24"/>
        </w:rPr>
        <w:t>第一章</w:t>
      </w:r>
      <w:r w:rsidRPr="00143D5A">
        <w:rPr>
          <w:rFonts w:ascii="Times New Roman" w:eastAsia="黑体" w:hAnsi="Times New Roman" w:cs="Times New Roman"/>
          <w:sz w:val="24"/>
          <w:szCs w:val="24"/>
        </w:rPr>
        <w:t xml:space="preserve"> </w:t>
      </w:r>
      <w:r w:rsidRPr="00143D5A">
        <w:rPr>
          <w:rFonts w:ascii="Times New Roman" w:eastAsia="黑体" w:hAnsi="Times New Roman" w:cs="Times New Roman"/>
          <w:sz w:val="24"/>
          <w:szCs w:val="24"/>
        </w:rPr>
        <w:t>总则</w:t>
      </w:r>
    </w:p>
    <w:p w14:paraId="3D005201" w14:textId="77777777" w:rsidR="00496E64" w:rsidRPr="00143D5A" w:rsidRDefault="00496E64" w:rsidP="00682321">
      <w:pPr>
        <w:spacing w:line="360" w:lineRule="auto"/>
        <w:ind w:firstLineChars="200" w:firstLine="480"/>
        <w:rPr>
          <w:rFonts w:ascii="宋体" w:eastAsia="宋体" w:hAnsi="宋体" w:cs="Times New Roman"/>
          <w:sz w:val="24"/>
          <w:szCs w:val="24"/>
        </w:rPr>
      </w:pPr>
      <w:r w:rsidRPr="00143D5A">
        <w:rPr>
          <w:rFonts w:ascii="黑体" w:eastAsia="黑体" w:hAnsi="黑体" w:cs="Times New Roman"/>
          <w:sz w:val="24"/>
          <w:szCs w:val="24"/>
        </w:rPr>
        <w:t>第一条</w:t>
      </w:r>
      <w:r w:rsidRPr="00143D5A">
        <w:rPr>
          <w:rFonts w:ascii="Times New Roman" w:hAnsi="Times New Roman" w:cs="Times New Roman"/>
          <w:sz w:val="24"/>
          <w:szCs w:val="24"/>
        </w:rPr>
        <w:t xml:space="preserve"> </w:t>
      </w:r>
      <w:r w:rsidRPr="00143D5A">
        <w:rPr>
          <w:rFonts w:ascii="宋体" w:eastAsia="宋体" w:hAnsi="宋体" w:cs="Times New Roman"/>
          <w:sz w:val="24"/>
          <w:szCs w:val="24"/>
        </w:rPr>
        <w:t>为规范和加强学生资助资金管理，提高资金使用效益，确保资助工作顺利开展，按照《中华人民共和国预算法》《国务院关于建立健全普通本科高校高等职业学校和中等职业学校家庭经济困难学生资助政策体系的意见》（国发〔2007〕13号）等文件以及预算管理有关规定，制定本办法。</w:t>
      </w:r>
    </w:p>
    <w:p w14:paraId="5056C568" w14:textId="77777777" w:rsidR="00496E64" w:rsidRPr="00143D5A" w:rsidRDefault="00496E64" w:rsidP="00682321">
      <w:pPr>
        <w:spacing w:line="360" w:lineRule="auto"/>
        <w:ind w:firstLineChars="200" w:firstLine="480"/>
        <w:rPr>
          <w:rFonts w:ascii="宋体" w:eastAsia="宋体" w:hAnsi="宋体" w:cs="Times New Roman"/>
          <w:sz w:val="24"/>
          <w:szCs w:val="24"/>
        </w:rPr>
      </w:pPr>
      <w:r w:rsidRPr="00143D5A">
        <w:rPr>
          <w:rFonts w:ascii="黑体" w:eastAsia="黑体" w:hAnsi="黑体" w:cs="Times New Roman"/>
          <w:sz w:val="24"/>
          <w:szCs w:val="24"/>
        </w:rPr>
        <w:t xml:space="preserve">第二条 </w:t>
      </w:r>
      <w:r w:rsidRPr="00143D5A">
        <w:rPr>
          <w:rFonts w:ascii="宋体" w:eastAsia="宋体" w:hAnsi="宋体" w:cs="Times New Roman"/>
          <w:sz w:val="24"/>
          <w:szCs w:val="24"/>
        </w:rPr>
        <w:t>本办法所称学生资助资金是指中央财政安排的用于落实高等教育（含本专科生和研究生教育）、中等职业教育、普通高中教育等国家资助政策的资金，包括国家奖学金、国家励志奖学金、学业奖学金、国家助学金、免学（杂）费补助资金、服兵役国家教育资助资金、基层就业学费补偿国家助学贷款代偿资金、国家助学贷款奖补资金等。</w:t>
      </w:r>
    </w:p>
    <w:p w14:paraId="2BE006D7"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黑体" w:eastAsia="黑体" w:hAnsi="黑体" w:cs="Times New Roman"/>
          <w:sz w:val="24"/>
          <w:szCs w:val="24"/>
        </w:rPr>
        <w:t xml:space="preserve">第三条 </w:t>
      </w:r>
      <w:r w:rsidRPr="00143D5A">
        <w:rPr>
          <w:rFonts w:ascii="宋体" w:eastAsia="宋体" w:hAnsi="宋体" w:cs="Times New Roman"/>
          <w:sz w:val="24"/>
          <w:szCs w:val="24"/>
        </w:rPr>
        <w:t>本办法所称普通高校是指根据国家有关规定批准设立、实施全日制高等学历教育的普通本科学校、高等职业学校、高等专科学校；中等职业学校是指根据国家有关规定批准设立，实施全日制中等学历教育的各类职业学校</w:t>
      </w:r>
      <w:r w:rsidRPr="00143D5A">
        <w:rPr>
          <w:rFonts w:ascii="宋体" w:eastAsia="宋体" w:hAnsi="宋体" w:cs="Times New Roman"/>
          <w:bCs/>
          <w:sz w:val="24"/>
          <w:szCs w:val="24"/>
        </w:rPr>
        <w:t>（含技工学校）</w:t>
      </w:r>
      <w:r w:rsidRPr="00143D5A">
        <w:rPr>
          <w:rFonts w:ascii="宋体" w:eastAsia="宋体" w:hAnsi="宋体" w:cs="Times New Roman"/>
          <w:sz w:val="24"/>
          <w:szCs w:val="24"/>
        </w:rPr>
        <w:t>；普通高中是指根据国家有关规定批准设立的普通高中学校（含完全中学和十二年一贯制学校的高中部）。</w:t>
      </w:r>
    </w:p>
    <w:p w14:paraId="4C733AB3" w14:textId="77777777" w:rsidR="00496E64" w:rsidRPr="00143D5A" w:rsidRDefault="00496E64" w:rsidP="00682321">
      <w:pPr>
        <w:spacing w:line="360" w:lineRule="auto"/>
        <w:ind w:firstLineChars="200" w:firstLine="480"/>
        <w:rPr>
          <w:rFonts w:ascii="宋体" w:eastAsia="宋体" w:hAnsi="宋体" w:cs="Times New Roman"/>
          <w:sz w:val="24"/>
          <w:szCs w:val="24"/>
        </w:rPr>
      </w:pPr>
      <w:r w:rsidRPr="00143D5A">
        <w:rPr>
          <w:rFonts w:ascii="宋体" w:eastAsia="宋体" w:hAnsi="宋体" w:cs="Times New Roman"/>
          <w:sz w:val="24"/>
          <w:szCs w:val="24"/>
        </w:rPr>
        <w:t>以上所称各类学校包括民办普通高校（含独立学院）、民办中等职业学校和民办普通高中。</w:t>
      </w:r>
    </w:p>
    <w:p w14:paraId="7B9FC1A3" w14:textId="77777777" w:rsidR="00496E64" w:rsidRPr="00143D5A" w:rsidRDefault="00496E64" w:rsidP="00682321">
      <w:pPr>
        <w:spacing w:line="360" w:lineRule="auto"/>
        <w:ind w:firstLineChars="200" w:firstLine="480"/>
        <w:rPr>
          <w:rFonts w:ascii="宋体" w:eastAsia="宋体" w:hAnsi="宋体" w:cs="Times New Roman"/>
          <w:sz w:val="24"/>
          <w:szCs w:val="24"/>
        </w:rPr>
      </w:pPr>
      <w:r w:rsidRPr="00143D5A">
        <w:rPr>
          <w:rFonts w:ascii="黑体" w:eastAsia="黑体" w:hAnsi="黑体" w:cs="Times New Roman"/>
          <w:sz w:val="24"/>
          <w:szCs w:val="24"/>
        </w:rPr>
        <w:t xml:space="preserve">第四条 </w:t>
      </w:r>
      <w:r w:rsidRPr="00143D5A">
        <w:rPr>
          <w:rFonts w:ascii="宋体" w:eastAsia="宋体" w:hAnsi="宋体" w:cs="Times New Roman"/>
          <w:sz w:val="24"/>
          <w:szCs w:val="24"/>
        </w:rPr>
        <w:t>学生资助资金由财政部、教育部、人力资源社会保障部按职责共同管理。财政部负责学生资助资金分配和预算下达，组织教育部、人力资源社会保障部等部门编制学生资助资金中期财政规划和年度预算草案。教育部、人力资源社会保障部负责完善学生信息管理系统，加强学生学籍和资助信息管理，组织各地审核上报基础数据，提出预算分配建议方案，会同财政部等部门对资金使用和政策执行情况进行监督管理。学校是学生资助资金使用的责任主体，应</w:t>
      </w:r>
      <w:r w:rsidRPr="00143D5A">
        <w:rPr>
          <w:rFonts w:ascii="宋体" w:eastAsia="宋体" w:hAnsi="宋体" w:cs="Times New Roman"/>
          <w:sz w:val="24"/>
          <w:szCs w:val="24"/>
        </w:rPr>
        <w:lastRenderedPageBreak/>
        <w:t>当切实履行法人责任，健全内部管理机制，具体组织预算执行。</w:t>
      </w:r>
    </w:p>
    <w:p w14:paraId="3AD47789" w14:textId="77777777" w:rsidR="00496E64" w:rsidRPr="00143D5A" w:rsidRDefault="00496E64" w:rsidP="00682321">
      <w:pPr>
        <w:spacing w:line="360" w:lineRule="auto"/>
        <w:ind w:firstLineChars="200" w:firstLine="480"/>
        <w:rPr>
          <w:rFonts w:ascii="宋体" w:eastAsia="宋体" w:hAnsi="宋体" w:cs="Times New Roman"/>
          <w:sz w:val="24"/>
          <w:szCs w:val="24"/>
        </w:rPr>
      </w:pPr>
      <w:r w:rsidRPr="00143D5A">
        <w:rPr>
          <w:rFonts w:ascii="宋体" w:eastAsia="宋体" w:hAnsi="宋体" w:cs="Times New Roman"/>
          <w:sz w:val="24"/>
          <w:szCs w:val="24"/>
        </w:rPr>
        <w:t>退役军人事务部负责组织各地做好自主就业退役士兵的身份认证工作。中央军委国防动员部负责组织各地兵役机关做好申请学费资助学生入伍和退役的相关认证工作。</w:t>
      </w:r>
    </w:p>
    <w:p w14:paraId="03FA9D36" w14:textId="77777777" w:rsidR="00496E64" w:rsidRPr="00143D5A" w:rsidRDefault="00496E64" w:rsidP="00682321">
      <w:pPr>
        <w:topLinePunct/>
        <w:spacing w:beforeLines="50" w:before="156" w:afterLines="50" w:after="156" w:line="360" w:lineRule="auto"/>
        <w:jc w:val="center"/>
        <w:rPr>
          <w:rFonts w:ascii="Times New Roman" w:eastAsia="黑体" w:hAnsi="Times New Roman" w:cs="Times New Roman"/>
          <w:sz w:val="24"/>
          <w:szCs w:val="24"/>
        </w:rPr>
      </w:pPr>
      <w:r w:rsidRPr="00143D5A">
        <w:rPr>
          <w:rFonts w:ascii="Times New Roman" w:eastAsia="黑体" w:hAnsi="Times New Roman" w:cs="Times New Roman"/>
          <w:sz w:val="24"/>
          <w:szCs w:val="24"/>
        </w:rPr>
        <w:t>第二章</w:t>
      </w:r>
      <w:r w:rsidRPr="00143D5A">
        <w:rPr>
          <w:rFonts w:ascii="Times New Roman" w:eastAsia="黑体" w:hAnsi="Times New Roman" w:cs="Times New Roman"/>
          <w:sz w:val="24"/>
          <w:szCs w:val="24"/>
        </w:rPr>
        <w:t xml:space="preserve"> </w:t>
      </w:r>
      <w:r w:rsidRPr="00143D5A">
        <w:rPr>
          <w:rFonts w:ascii="Times New Roman" w:eastAsia="黑体" w:hAnsi="Times New Roman" w:cs="Times New Roman"/>
          <w:sz w:val="24"/>
          <w:szCs w:val="24"/>
        </w:rPr>
        <w:t>资助范围和标准</w:t>
      </w:r>
    </w:p>
    <w:p w14:paraId="406DDD4F"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黑体" w:eastAsia="黑体" w:hAnsi="黑体" w:cs="Times New Roman"/>
          <w:sz w:val="24"/>
          <w:szCs w:val="24"/>
        </w:rPr>
        <w:t>第五条</w:t>
      </w:r>
      <w:r w:rsidR="00682321" w:rsidRPr="00143D5A">
        <w:rPr>
          <w:rFonts w:ascii="黑体" w:eastAsia="黑体" w:hAnsi="黑体" w:cs="Times New Roman"/>
          <w:sz w:val="24"/>
          <w:szCs w:val="24"/>
        </w:rPr>
        <w:t xml:space="preserve"> </w:t>
      </w:r>
      <w:r w:rsidRPr="00143D5A">
        <w:rPr>
          <w:rFonts w:ascii="宋体" w:eastAsia="宋体" w:hAnsi="宋体" w:cs="Times New Roman"/>
          <w:sz w:val="24"/>
          <w:szCs w:val="24"/>
        </w:rPr>
        <w:t>普通高校资助范围及标准：</w:t>
      </w:r>
    </w:p>
    <w:p w14:paraId="51CFFE7C"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宋体" w:eastAsia="宋体" w:hAnsi="宋体" w:cs="Times New Roman"/>
          <w:sz w:val="24"/>
          <w:szCs w:val="24"/>
        </w:rPr>
        <w:t>（一）本专科生国家奖学金。奖励特别优秀的全日制本专科生，每年奖励5万名，每生每年8000元。</w:t>
      </w:r>
    </w:p>
    <w:p w14:paraId="3362AC45"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宋体" w:eastAsia="宋体" w:hAnsi="宋体" w:cs="Times New Roman"/>
          <w:sz w:val="24"/>
          <w:szCs w:val="24"/>
        </w:rPr>
        <w:t>（二）本专科生国家励志奖学金。奖励资助品学兼优的家庭经济困难的全日制本专科生，资助面约为全国普通高校全日制本专科在校生总数的3%，每生每年5000元。</w:t>
      </w:r>
    </w:p>
    <w:p w14:paraId="6B77A902"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宋体" w:eastAsia="宋体" w:hAnsi="宋体" w:cs="Times New Roman"/>
          <w:sz w:val="24"/>
          <w:szCs w:val="24"/>
        </w:rPr>
        <w:t>（三）本专科生国家助学金。资助家庭经济困难的全日制本专科生（含预科生），资助面约为全国普通高校全日制本专科（含预科）在校生总数的20%，平均资助标准为每生每年3000元，具体标准由高校在每生每年2000—4000元范围内自主确定，可以分为2—3档。</w:t>
      </w:r>
    </w:p>
    <w:p w14:paraId="689B98AD"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宋体" w:eastAsia="宋体" w:hAnsi="宋体" w:cs="Times New Roman"/>
          <w:sz w:val="24"/>
          <w:szCs w:val="24"/>
        </w:rPr>
        <w:t>（四）研究生国家奖学金。奖励特别优秀的全日制研究生，每年奖励4.5万名。其中：硕士生3.5万名，每生每年2万元；博士生1万名，每生每年3万元。</w:t>
      </w:r>
    </w:p>
    <w:p w14:paraId="343D14DE"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宋体" w:eastAsia="宋体" w:hAnsi="宋体" w:cs="Times New Roman"/>
          <w:sz w:val="24"/>
          <w:szCs w:val="24"/>
        </w:rPr>
        <w:t>（五）研究生学业奖学金。奖励中央高校全日制研究生，中央财政按照硕士研究生每生每年8000元、博士研究生每生每年10000元的标准以及在校学生数的一定比例给予支持。</w:t>
      </w:r>
    </w:p>
    <w:p w14:paraId="26565155"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宋体" w:eastAsia="宋体" w:hAnsi="宋体" w:cs="Times New Roman"/>
          <w:sz w:val="24"/>
          <w:szCs w:val="24"/>
        </w:rPr>
        <w:t>（六）研究生国家助学金。资助全日制研究生的基本生活支出。中央高校硕士研究生每生每年6000元，博士研究生每生每年15000元；地方所属高校研究生国家助学金资助标准由各省（自治区、直辖市、计划单列市，下同）财政部门会同教育部门确定，硕士研究生每生每年不低于6000元，博士研究生每生每年</w:t>
      </w:r>
      <w:r w:rsidRPr="00143D5A">
        <w:rPr>
          <w:rFonts w:ascii="宋体" w:eastAsia="宋体" w:hAnsi="宋体" w:cs="Times New Roman"/>
          <w:sz w:val="24"/>
          <w:szCs w:val="24"/>
        </w:rPr>
        <w:lastRenderedPageBreak/>
        <w:t>不低于13000元。</w:t>
      </w:r>
    </w:p>
    <w:p w14:paraId="587AE4B2" w14:textId="77777777" w:rsidR="00496E64" w:rsidRPr="00143D5A" w:rsidRDefault="00496E64" w:rsidP="00682321">
      <w:pPr>
        <w:spacing w:line="360" w:lineRule="auto"/>
        <w:ind w:firstLineChars="200" w:firstLine="480"/>
        <w:rPr>
          <w:rFonts w:ascii="宋体" w:eastAsia="宋体" w:hAnsi="宋体" w:cs="Times New Roman"/>
          <w:sz w:val="24"/>
          <w:szCs w:val="24"/>
        </w:rPr>
      </w:pPr>
      <w:r w:rsidRPr="00143D5A">
        <w:rPr>
          <w:rFonts w:ascii="宋体" w:eastAsia="宋体" w:hAnsi="宋体" w:cs="Times New Roman"/>
          <w:sz w:val="24"/>
          <w:szCs w:val="24"/>
        </w:rPr>
        <w:t>（七）服兵役高等学校学生国家教育资助。对应征入伍服义务兵役、招收为士官、退役后复学或入学的高等学校学生实行学费补偿、国家助学贷款代偿、学费减免。学费补偿或国家助学贷款代偿金额，按学生实际缴纳的学费或获得的国家助学贷款（包括本金及其全部偿还之前产生的利息，下同）两者金额较高者执行；复学或新生入学后学费减免金额，按高等学校实际收取学费金额执行。</w:t>
      </w:r>
    </w:p>
    <w:p w14:paraId="7DA4710E" w14:textId="77777777" w:rsidR="00496E64" w:rsidRPr="00143D5A" w:rsidRDefault="00496E64" w:rsidP="00682321">
      <w:pPr>
        <w:spacing w:line="360" w:lineRule="auto"/>
        <w:ind w:firstLineChars="200" w:firstLine="480"/>
        <w:rPr>
          <w:rFonts w:ascii="宋体" w:eastAsia="宋体" w:hAnsi="宋体" w:cs="Times New Roman"/>
          <w:sz w:val="24"/>
          <w:szCs w:val="24"/>
        </w:rPr>
      </w:pPr>
      <w:r w:rsidRPr="00143D5A">
        <w:rPr>
          <w:rFonts w:ascii="宋体" w:eastAsia="宋体" w:hAnsi="宋体" w:cs="Times New Roman"/>
          <w:sz w:val="24"/>
          <w:szCs w:val="24"/>
        </w:rPr>
        <w:t>学费补偿、国家助学贷款代偿以及学费减免的标准，本专科生每生每年最高不超过8000元，研究生每生每年最高不超过12000元。超出标准部分不予补偿、代偿或减免。</w:t>
      </w:r>
    </w:p>
    <w:p w14:paraId="2892119C"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宋体" w:eastAsia="宋体" w:hAnsi="宋体" w:cs="Times New Roman"/>
          <w:sz w:val="24"/>
          <w:szCs w:val="24"/>
        </w:rPr>
        <w:t>（八）基层就业学费补偿国家助学贷款代偿。对到中西部地区和艰苦边远地区基层单位就业的中央高校应届毕业生实行学费补偿或国家助学贷款代偿，本专科生每生每年最高不超过8000元，研究生每生每年最高不超过12000元。毕业生在校学习期间每年实际缴纳的学费或获得的国家助学贷款低于补偿代偿标准的，按照实际缴纳的学费或获得的国家助学贷款金额实行补偿代偿。毕业生在校学习期间每年实际缴纳的学费或获得的国家助学贷款高于补偿代偿标准的，按照标准实行补偿代偿。</w:t>
      </w:r>
    </w:p>
    <w:p w14:paraId="06BA5A54" w14:textId="77777777" w:rsidR="00496E64" w:rsidRPr="00143D5A" w:rsidRDefault="00496E64" w:rsidP="00682321">
      <w:pPr>
        <w:pStyle w:val="a3"/>
        <w:widowControl w:val="0"/>
        <w:adjustRightInd w:val="0"/>
        <w:spacing w:before="0" w:beforeAutospacing="0" w:after="0" w:afterAutospacing="0" w:line="360" w:lineRule="auto"/>
        <w:ind w:firstLineChars="200" w:firstLine="480"/>
        <w:jc w:val="both"/>
        <w:rPr>
          <w:rFonts w:cs="Times New Roman"/>
        </w:rPr>
      </w:pPr>
      <w:r w:rsidRPr="00143D5A">
        <w:rPr>
          <w:rFonts w:ascii="黑体" w:eastAsia="黑体" w:hAnsi="黑体" w:cs="Times New Roman"/>
          <w:kern w:val="2"/>
        </w:rPr>
        <w:t xml:space="preserve">第六条 </w:t>
      </w:r>
      <w:r w:rsidRPr="00143D5A">
        <w:rPr>
          <w:rFonts w:cs="Times New Roman"/>
          <w:kern w:val="2"/>
        </w:rPr>
        <w:t>国家助学贷款奖补资金。全部用于本地区全日制普通高校学生的资助。</w:t>
      </w:r>
    </w:p>
    <w:p w14:paraId="3627F506" w14:textId="77777777" w:rsidR="00496E64" w:rsidRPr="00143D5A" w:rsidRDefault="00496E64" w:rsidP="00682321">
      <w:pPr>
        <w:topLinePunct/>
        <w:spacing w:line="360" w:lineRule="auto"/>
        <w:ind w:firstLineChars="200" w:firstLine="480"/>
        <w:rPr>
          <w:rFonts w:ascii="宋体" w:eastAsia="宋体" w:hAnsi="宋体" w:cs="Times New Roman"/>
          <w:bCs/>
          <w:sz w:val="24"/>
          <w:szCs w:val="24"/>
        </w:rPr>
      </w:pPr>
      <w:r w:rsidRPr="00143D5A">
        <w:rPr>
          <w:rFonts w:ascii="黑体" w:eastAsia="黑体" w:hAnsi="黑体" w:cs="Times New Roman"/>
          <w:sz w:val="24"/>
          <w:szCs w:val="24"/>
        </w:rPr>
        <w:t xml:space="preserve">第七条 </w:t>
      </w:r>
      <w:r w:rsidRPr="00143D5A">
        <w:rPr>
          <w:rFonts w:ascii="宋体" w:eastAsia="宋体" w:hAnsi="宋体" w:cs="Times New Roman"/>
          <w:bCs/>
          <w:sz w:val="24"/>
          <w:szCs w:val="24"/>
        </w:rPr>
        <w:t>中等职业学校资助范围及标准</w:t>
      </w:r>
      <w:r w:rsidR="00CF1488">
        <w:rPr>
          <w:rFonts w:ascii="宋体" w:eastAsia="宋体" w:hAnsi="宋体" w:cs="Times New Roman"/>
          <w:bCs/>
          <w:sz w:val="24"/>
          <w:szCs w:val="24"/>
        </w:rPr>
        <w:t>：</w:t>
      </w:r>
    </w:p>
    <w:p w14:paraId="35EFBCF9" w14:textId="77777777" w:rsidR="00496E64" w:rsidRPr="00143D5A" w:rsidRDefault="00496E64" w:rsidP="00682321">
      <w:pPr>
        <w:topLinePunct/>
        <w:spacing w:line="360" w:lineRule="auto"/>
        <w:ind w:firstLineChars="200" w:firstLine="480"/>
        <w:rPr>
          <w:rFonts w:ascii="宋体" w:eastAsia="宋体" w:hAnsi="宋体" w:cs="Times New Roman"/>
          <w:bCs/>
          <w:sz w:val="24"/>
          <w:szCs w:val="24"/>
        </w:rPr>
      </w:pPr>
      <w:r w:rsidRPr="00143D5A">
        <w:rPr>
          <w:rFonts w:ascii="宋体" w:eastAsia="宋体" w:hAnsi="宋体" w:cs="Times New Roman"/>
          <w:sz w:val="24"/>
          <w:szCs w:val="24"/>
        </w:rPr>
        <w:t>（一）</w:t>
      </w:r>
      <w:r w:rsidRPr="00143D5A">
        <w:rPr>
          <w:rFonts w:ascii="宋体" w:eastAsia="宋体" w:hAnsi="宋体" w:cs="Times New Roman"/>
          <w:bCs/>
          <w:sz w:val="24"/>
          <w:szCs w:val="24"/>
        </w:rPr>
        <w:t>免学费。对中等职业学校全日制学历教育正式学籍一、二、三年级在校生中所有农村（含县镇）学生、城市涉农专业学生和家庭经济困难学生免除学费（艺术类相关表演专业学生除外）。城市家庭经济困难学生比例按规定分区域确定。</w:t>
      </w:r>
      <w:r w:rsidRPr="00143D5A">
        <w:rPr>
          <w:rFonts w:ascii="宋体" w:eastAsia="宋体" w:hAnsi="宋体" w:cs="Times New Roman"/>
          <w:sz w:val="24"/>
          <w:szCs w:val="24"/>
        </w:rPr>
        <w:t>免学费标准按照</w:t>
      </w:r>
      <w:r w:rsidRPr="00143D5A">
        <w:rPr>
          <w:rFonts w:ascii="宋体" w:eastAsia="宋体" w:hAnsi="宋体" w:cs="Times New Roman"/>
          <w:bCs/>
          <w:sz w:val="24"/>
          <w:szCs w:val="24"/>
        </w:rPr>
        <w:t>各级人民政府及其价格、财政主管部门批准的公办学校学费标准执行（不含住宿费）。</w:t>
      </w:r>
    </w:p>
    <w:p w14:paraId="49317579" w14:textId="77777777" w:rsidR="00496E64" w:rsidRPr="00143D5A" w:rsidRDefault="00496E64" w:rsidP="00682321">
      <w:pPr>
        <w:topLinePunct/>
        <w:spacing w:line="360" w:lineRule="auto"/>
        <w:ind w:firstLineChars="200" w:firstLine="480"/>
        <w:rPr>
          <w:rFonts w:ascii="宋体" w:eastAsia="宋体" w:hAnsi="宋体" w:cs="Times New Roman"/>
          <w:bCs/>
          <w:sz w:val="24"/>
          <w:szCs w:val="24"/>
        </w:rPr>
      </w:pPr>
      <w:r w:rsidRPr="00143D5A">
        <w:rPr>
          <w:rFonts w:ascii="宋体" w:eastAsia="宋体" w:hAnsi="宋体" w:cs="Times New Roman"/>
          <w:sz w:val="24"/>
          <w:szCs w:val="24"/>
        </w:rPr>
        <w:t>（二）</w:t>
      </w:r>
      <w:r w:rsidRPr="00143D5A">
        <w:rPr>
          <w:rFonts w:ascii="宋体" w:eastAsia="宋体" w:hAnsi="宋体" w:cs="Times New Roman"/>
          <w:bCs/>
          <w:sz w:val="24"/>
          <w:szCs w:val="24"/>
        </w:rPr>
        <w:t>国家助学金。资助中等职业学校全日制学历教育正式学籍一、二年级在校涉农专业学生和非涉农专业家庭经济困难学生。家庭经济困难学生比例按</w:t>
      </w:r>
      <w:r w:rsidRPr="00143D5A">
        <w:rPr>
          <w:rFonts w:ascii="宋体" w:eastAsia="宋体" w:hAnsi="宋体" w:cs="Times New Roman"/>
          <w:bCs/>
          <w:sz w:val="24"/>
          <w:szCs w:val="24"/>
        </w:rPr>
        <w:lastRenderedPageBreak/>
        <w:t>规定分区域确定。六盘山区等11个连片特困地区和西藏、四省藏区、新疆南疆四地州中等职业学校农村学生（不含县城）全部纳入享受国家助学金范围。平均资助标准每生每年2000元，具体标准由各地结合实际在1000</w:t>
      </w:r>
      <w:r w:rsidRPr="00143D5A">
        <w:rPr>
          <w:rFonts w:ascii="宋体" w:eastAsia="宋体" w:hAnsi="宋体" w:cs="Times New Roman"/>
          <w:sz w:val="24"/>
          <w:szCs w:val="24"/>
        </w:rPr>
        <w:t>—</w:t>
      </w:r>
      <w:r w:rsidRPr="00143D5A">
        <w:rPr>
          <w:rFonts w:ascii="宋体" w:eastAsia="宋体" w:hAnsi="宋体" w:cs="Times New Roman"/>
          <w:bCs/>
          <w:sz w:val="24"/>
          <w:szCs w:val="24"/>
        </w:rPr>
        <w:t>3000元范围内确定，可以分为</w:t>
      </w:r>
      <w:r w:rsidRPr="00143D5A">
        <w:rPr>
          <w:rFonts w:ascii="宋体" w:eastAsia="宋体" w:hAnsi="宋体" w:cs="Times New Roman"/>
          <w:sz w:val="24"/>
          <w:szCs w:val="24"/>
        </w:rPr>
        <w:t>2—3档</w:t>
      </w:r>
      <w:r w:rsidRPr="00143D5A">
        <w:rPr>
          <w:rFonts w:ascii="宋体" w:eastAsia="宋体" w:hAnsi="宋体" w:cs="Times New Roman"/>
          <w:bCs/>
          <w:sz w:val="24"/>
          <w:szCs w:val="24"/>
        </w:rPr>
        <w:t>。</w:t>
      </w:r>
    </w:p>
    <w:p w14:paraId="097474B5"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黑体" w:eastAsia="黑体" w:hAnsi="黑体" w:cs="Times New Roman"/>
          <w:sz w:val="24"/>
          <w:szCs w:val="24"/>
        </w:rPr>
        <w:t xml:space="preserve">第八条 </w:t>
      </w:r>
      <w:r w:rsidRPr="00143D5A">
        <w:rPr>
          <w:rFonts w:ascii="宋体" w:eastAsia="宋体" w:hAnsi="宋体" w:cs="Times New Roman"/>
          <w:bCs/>
          <w:sz w:val="24"/>
          <w:szCs w:val="24"/>
        </w:rPr>
        <w:t>普通高中资助范围及标准：</w:t>
      </w:r>
    </w:p>
    <w:p w14:paraId="53ADFDBF" w14:textId="77777777" w:rsidR="00496E64" w:rsidRPr="00143D5A" w:rsidRDefault="00496E64" w:rsidP="00682321">
      <w:pPr>
        <w:topLinePunct/>
        <w:spacing w:line="360" w:lineRule="auto"/>
        <w:ind w:firstLineChars="200" w:firstLine="480"/>
        <w:rPr>
          <w:rFonts w:ascii="宋体" w:eastAsia="宋体" w:hAnsi="宋体" w:cs="Times New Roman"/>
          <w:bCs/>
          <w:sz w:val="24"/>
          <w:szCs w:val="24"/>
        </w:rPr>
      </w:pPr>
      <w:r w:rsidRPr="00143D5A">
        <w:rPr>
          <w:rFonts w:ascii="宋体" w:eastAsia="宋体" w:hAnsi="宋体" w:cs="Times New Roman"/>
          <w:bCs/>
          <w:sz w:val="24"/>
          <w:szCs w:val="24"/>
        </w:rPr>
        <w:t>（一）免学杂费。对具有正式注册学籍的普通高中建档立卡等家庭经济困难学生（含非建档立卡的家庭经济困难残疾学生、农村低保家庭学生、农村特困救助供养学生）免学杂费。西藏、四省藏区和新疆南疆四地州学生继续执行现行政策。免学杂费标准按照各级人民政府及其价格、财政主管部门批准的公办学校学杂费标准执行（不含住宿费）。</w:t>
      </w:r>
    </w:p>
    <w:p w14:paraId="54EC78DA"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宋体" w:eastAsia="宋体" w:hAnsi="宋体" w:cs="Times New Roman"/>
          <w:bCs/>
          <w:sz w:val="24"/>
          <w:szCs w:val="24"/>
        </w:rPr>
        <w:t>（二）国家助学金。</w:t>
      </w:r>
      <w:r w:rsidRPr="00143D5A">
        <w:rPr>
          <w:rFonts w:ascii="宋体" w:eastAsia="宋体" w:hAnsi="宋体" w:cs="Times New Roman"/>
          <w:sz w:val="24"/>
          <w:szCs w:val="24"/>
        </w:rPr>
        <w:t>资助具有正式注册学籍的普通高中在校生中的家庭经济困难学生</w:t>
      </w:r>
      <w:r w:rsidRPr="00143D5A">
        <w:rPr>
          <w:rFonts w:ascii="宋体" w:eastAsia="宋体" w:hAnsi="宋体" w:cs="Times New Roman"/>
          <w:bCs/>
          <w:sz w:val="24"/>
          <w:szCs w:val="24"/>
        </w:rPr>
        <w:t>。</w:t>
      </w:r>
      <w:r w:rsidRPr="00143D5A">
        <w:rPr>
          <w:rFonts w:ascii="宋体" w:eastAsia="宋体" w:hAnsi="宋体" w:cs="Times New Roman"/>
          <w:sz w:val="24"/>
          <w:szCs w:val="24"/>
        </w:rPr>
        <w:t>各地可结合实际，在确定资助面时适当向农村地区、贫困地区和民族地区倾斜。平均资助标准为每生每年2000元，具体标准由各地结合实际在1000—3000元范围内确定，可以分为2—3档。</w:t>
      </w:r>
    </w:p>
    <w:p w14:paraId="0EE535B0"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黑体" w:eastAsia="黑体" w:hAnsi="黑体" w:cs="Times New Roman"/>
          <w:sz w:val="24"/>
          <w:szCs w:val="24"/>
        </w:rPr>
        <w:t xml:space="preserve">第九条 </w:t>
      </w:r>
      <w:r w:rsidRPr="00143D5A">
        <w:rPr>
          <w:rFonts w:ascii="宋体" w:eastAsia="宋体" w:hAnsi="宋体" w:cs="Times New Roman"/>
          <w:sz w:val="24"/>
          <w:szCs w:val="24"/>
        </w:rPr>
        <w:t>国家奖学金、国家励志奖学金、学业奖学金、国家助学金、免学（杂）费补助资金、服兵役高等学校学生国家教育资助资金、基层就业学费补偿国家助学贷款代偿资金等标准，根据经济发展水平、财力状况、物价水平、相关学校收费标准等因素，实行动态调整。</w:t>
      </w:r>
    </w:p>
    <w:p w14:paraId="0A496966" w14:textId="77777777" w:rsidR="00496E64" w:rsidRPr="00143D5A" w:rsidRDefault="00496E64" w:rsidP="00682321">
      <w:pPr>
        <w:topLinePunct/>
        <w:spacing w:beforeLines="50" w:before="156" w:afterLines="50" w:after="156" w:line="360" w:lineRule="auto"/>
        <w:jc w:val="center"/>
        <w:rPr>
          <w:rFonts w:ascii="Times New Roman" w:eastAsia="黑体" w:hAnsi="Times New Roman" w:cs="Times New Roman"/>
          <w:sz w:val="24"/>
          <w:szCs w:val="24"/>
        </w:rPr>
      </w:pPr>
      <w:r w:rsidRPr="00143D5A">
        <w:rPr>
          <w:rFonts w:ascii="Times New Roman" w:eastAsia="黑体" w:hAnsi="Times New Roman" w:cs="Times New Roman"/>
          <w:sz w:val="24"/>
          <w:szCs w:val="24"/>
        </w:rPr>
        <w:t>第三章</w:t>
      </w:r>
      <w:r w:rsidRPr="00143D5A">
        <w:rPr>
          <w:rFonts w:ascii="Times New Roman" w:eastAsia="黑体" w:hAnsi="Times New Roman" w:cs="Times New Roman"/>
          <w:sz w:val="24"/>
          <w:szCs w:val="24"/>
        </w:rPr>
        <w:t xml:space="preserve"> </w:t>
      </w:r>
      <w:r w:rsidRPr="00143D5A">
        <w:rPr>
          <w:rFonts w:ascii="Times New Roman" w:eastAsia="黑体" w:hAnsi="Times New Roman" w:cs="Times New Roman"/>
          <w:sz w:val="24"/>
          <w:szCs w:val="24"/>
        </w:rPr>
        <w:t>资金分担和预算安排</w:t>
      </w:r>
    </w:p>
    <w:p w14:paraId="3D5D13F8" w14:textId="77777777" w:rsidR="00496E64" w:rsidRPr="00143D5A" w:rsidRDefault="00496E64" w:rsidP="00682321">
      <w:pPr>
        <w:topLinePunct/>
        <w:spacing w:line="360" w:lineRule="auto"/>
        <w:ind w:firstLineChars="200" w:firstLine="480"/>
        <w:rPr>
          <w:rFonts w:ascii="Times New Roman" w:hAnsi="Times New Roman" w:cs="Times New Roman"/>
          <w:sz w:val="24"/>
          <w:szCs w:val="24"/>
        </w:rPr>
      </w:pPr>
      <w:r w:rsidRPr="00143D5A">
        <w:rPr>
          <w:rFonts w:ascii="黑体" w:eastAsia="黑体" w:hAnsi="黑体" w:cs="Times New Roman"/>
          <w:sz w:val="24"/>
          <w:szCs w:val="24"/>
        </w:rPr>
        <w:t xml:space="preserve">第十条 </w:t>
      </w:r>
      <w:r w:rsidRPr="00143D5A">
        <w:rPr>
          <w:rFonts w:ascii="宋体" w:eastAsia="宋体" w:hAnsi="宋体" w:cs="Times New Roman"/>
          <w:sz w:val="24"/>
          <w:szCs w:val="24"/>
        </w:rPr>
        <w:t>学生资助资金采用因素法分配，根据学生人数、相关标准等进行测算。</w:t>
      </w:r>
    </w:p>
    <w:p w14:paraId="36D3E77D" w14:textId="77777777" w:rsidR="00496E64" w:rsidRPr="00143D5A" w:rsidRDefault="00496E64" w:rsidP="00682321">
      <w:pPr>
        <w:topLinePunct/>
        <w:spacing w:line="360" w:lineRule="auto"/>
        <w:ind w:firstLineChars="200" w:firstLine="480"/>
        <w:rPr>
          <w:rFonts w:ascii="宋体" w:eastAsia="宋体" w:hAnsi="宋体" w:cs="Times New Roman"/>
          <w:sz w:val="24"/>
          <w:szCs w:val="24"/>
        </w:rPr>
      </w:pPr>
      <w:r w:rsidRPr="00143D5A">
        <w:rPr>
          <w:rFonts w:ascii="黑体" w:eastAsia="黑体" w:hAnsi="黑体" w:cs="Times New Roman"/>
          <w:sz w:val="24"/>
          <w:szCs w:val="24"/>
        </w:rPr>
        <w:t xml:space="preserve">第十一条 </w:t>
      </w:r>
      <w:r w:rsidRPr="00143D5A">
        <w:rPr>
          <w:rFonts w:ascii="宋体" w:eastAsia="宋体" w:hAnsi="宋体" w:cs="Times New Roman"/>
          <w:sz w:val="24"/>
          <w:szCs w:val="24"/>
        </w:rPr>
        <w:t>普通高校国家奖学金、国家励志奖学金、服兵役高等学校学生国家教育资助、国家助学贷款奖补资金由中央财政承担。中央高校的学业奖学金、国家助学金、基层就业学费补偿国家助学贷款代偿资金由中央财政承担。地方高校的学业奖学金、基层就业学费补偿国家助学贷款代偿资金由地方财政承担。</w:t>
      </w:r>
      <w:r w:rsidRPr="00143D5A">
        <w:rPr>
          <w:rFonts w:ascii="宋体" w:eastAsia="宋体" w:hAnsi="宋体" w:cs="Times New Roman"/>
          <w:sz w:val="24"/>
          <w:szCs w:val="24"/>
        </w:rPr>
        <w:lastRenderedPageBreak/>
        <w:t>地方高校的国家助学金由中央与地方分档按比例分担，按照本专科生每生每年3000元、硕士研究生每生每年6000元、博士研究生每生每年13000元的标准，不区分生源地区，第一档中央财政负担80%，第二档中央财政负担60%，第三档、第四档、第五档中央财政分别负担50%、30%、10%。</w:t>
      </w:r>
    </w:p>
    <w:p w14:paraId="7A646A71" w14:textId="77777777" w:rsidR="00496E64" w:rsidRPr="00682321" w:rsidRDefault="00496E64" w:rsidP="00682321">
      <w:pPr>
        <w:spacing w:line="360" w:lineRule="auto"/>
        <w:ind w:firstLineChars="200" w:firstLine="480"/>
        <w:rPr>
          <w:rFonts w:ascii="宋体" w:eastAsia="宋体" w:hAnsi="宋体" w:cs="Times New Roman"/>
          <w:sz w:val="24"/>
          <w:szCs w:val="24"/>
        </w:rPr>
      </w:pPr>
      <w:r w:rsidRPr="00682321">
        <w:rPr>
          <w:rFonts w:ascii="宋体" w:eastAsia="宋体" w:hAnsi="宋体" w:cs="Times New Roman"/>
          <w:sz w:val="24"/>
          <w:szCs w:val="24"/>
        </w:rPr>
        <w:t>上述第一档包括内蒙古、广西、重庆、四川、贵州、云南、西藏、陕西、甘肃、青海、宁夏、新疆12个省（区、市）；第二档包括河北、山西、吉林、黑龙江、安徽、江西、河南、湖北、湖南、海南10个省；第三档包括辽宁、山东、福建3个省；第四档包括天津、江苏、浙江、广东4个省（市）和大连、青岛、宁波、厦门、深圳5个计划单列市；第五档包括北京、上海2个直辖市。分档情况下同。</w:t>
      </w:r>
    </w:p>
    <w:p w14:paraId="79546E8D"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第十二条</w:t>
      </w:r>
      <w:r w:rsidRPr="000D7F99">
        <w:rPr>
          <w:rFonts w:ascii="宋体" w:eastAsia="宋体" w:hAnsi="宋体" w:cs="Times New Roman"/>
          <w:b/>
          <w:sz w:val="24"/>
          <w:szCs w:val="24"/>
        </w:rPr>
        <w:t xml:space="preserve"> </w:t>
      </w:r>
      <w:r w:rsidRPr="000D7F99">
        <w:rPr>
          <w:rFonts w:ascii="宋体" w:eastAsia="宋体" w:hAnsi="宋体" w:cs="Times New Roman"/>
          <w:sz w:val="24"/>
          <w:szCs w:val="24"/>
        </w:rPr>
        <w:t>国家助学贷款奖补资金分配因素包括国家助学贷款规模，权重为25%；获贷情况，权重为25%；奖补资金使用情况，权重为15%；学生资助工作管理情况，权重为35%。财政部会同教育部适时对相关因素和权重进行完善。</w:t>
      </w:r>
    </w:p>
    <w:p w14:paraId="37222104"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第十三条 </w:t>
      </w:r>
      <w:r w:rsidRPr="000D7F99">
        <w:rPr>
          <w:rFonts w:ascii="宋体" w:eastAsia="宋体" w:hAnsi="宋体" w:cs="Times New Roman"/>
          <w:sz w:val="24"/>
          <w:szCs w:val="24"/>
        </w:rPr>
        <w:t>国家统一实施的中等职业教育免学费和国家助学金政策，所需资金由中央和地方财政共同承担，省级财政统筹落实。免学费补助资金和国家助学金均由中央财政统一按每生每年平均2000元的测算标准与地方分档按比例分担。其中：第一档中央财政负担80%；第二档中央财政负担60%；第三档、第四档、第五档中央财政分别负担50%、30%、10%。学生生源地为第一档但在第二档地区就读的，中央财政负担80%；生源地为第一档、第二档但在第三档、第四档、第五档地区就读的，中央财政分别负担80%、60%。</w:t>
      </w:r>
    </w:p>
    <w:p w14:paraId="335971CB"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宋体" w:eastAsia="宋体" w:hAnsi="宋体" w:cs="Times New Roman"/>
          <w:sz w:val="24"/>
          <w:szCs w:val="24"/>
        </w:rPr>
        <w:t>对因免学费导致学校收入减少的部分，由财政按照享受免学费政策学生人数和免学费标准补助学校，弥补学校运转出现的经费缺口。</w:t>
      </w:r>
    </w:p>
    <w:p w14:paraId="096F3C56"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宋体" w:eastAsia="宋体" w:hAnsi="宋体" w:cs="Times New Roman"/>
          <w:sz w:val="24"/>
          <w:szCs w:val="24"/>
        </w:rPr>
        <w:t>对在经教育部门、人力资源社会保障部门依法批准的民办学校就读的一、二、三年级符合免学费政策条件的学生，按照当地同类型同专业公办学校标准给予补助。民办学校经批准的学费标准高于补助的部分，学校可以按规定继续向学生收取。</w:t>
      </w:r>
    </w:p>
    <w:p w14:paraId="0B6A5C94"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lastRenderedPageBreak/>
        <w:t xml:space="preserve">第十四条 </w:t>
      </w:r>
      <w:r w:rsidRPr="000D7F99">
        <w:rPr>
          <w:rFonts w:ascii="宋体" w:eastAsia="宋体" w:hAnsi="宋体" w:cs="Times New Roman"/>
          <w:sz w:val="24"/>
          <w:szCs w:val="24"/>
        </w:rPr>
        <w:t>国家统一实施的普通高中免学杂费和国家助学金政策，所需经费由中央与地方财政按比例分担，省级财政统筹落实。其中：第一档中央财政负担80%；第二档中央财政负担60%；第三档、第四档、第五档中央财政分别负担50%、30%、10%。</w:t>
      </w:r>
    </w:p>
    <w:p w14:paraId="0A6E4920"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宋体" w:eastAsia="宋体" w:hAnsi="宋体" w:cs="Times New Roman"/>
          <w:sz w:val="24"/>
          <w:szCs w:val="24"/>
        </w:rPr>
        <w:t>中央财政逐省核定免学杂费财政补助标准，原则上三年核定一次。对因免学杂费导致学校收入减少的部分，由财政按照免学杂费学生人数和免学杂费标准补助学校，弥补学校运转出现的经费缺口。</w:t>
      </w:r>
    </w:p>
    <w:p w14:paraId="43F7FC4F"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宋体" w:eastAsia="宋体" w:hAnsi="宋体" w:cs="Times New Roman"/>
          <w:sz w:val="24"/>
          <w:szCs w:val="24"/>
        </w:rPr>
        <w:t>对在经教育部门依法批准的民办学校就读的符合免学杂费政策条件的学生，按照当地同类型公办学校标准给予补助。民办学校经批准的学杂费标准高于补助的部分，学校可以按规定继续向学生收取。</w:t>
      </w:r>
    </w:p>
    <w:p w14:paraId="1B973892"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第十五条 </w:t>
      </w:r>
      <w:r w:rsidRPr="000D7F99">
        <w:rPr>
          <w:rFonts w:ascii="宋体" w:eastAsia="宋体" w:hAnsi="宋体" w:cs="Times New Roman"/>
          <w:sz w:val="24"/>
          <w:szCs w:val="24"/>
        </w:rPr>
        <w:t>财政部会同有关部门按照转移支付预算管理规定的时限等有关要求下达中央对地方转移支付预算、提前下达下一年度转移支付预计数。省级财政会同有关部门在收到转移支付预算（含提前下达预计数）后，应当按规定合理分配、及时下达，并抄送财政部驻当地财政监察专员办事处。地方各级财政部门应当加强预算管理，按有关规定及时足额拨付应负担的资金。中央高校所需资金按照部门预算管理要求下达。</w:t>
      </w:r>
    </w:p>
    <w:p w14:paraId="1361F2A9"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第十六条 </w:t>
      </w:r>
      <w:r w:rsidRPr="000D7F99">
        <w:rPr>
          <w:rFonts w:ascii="宋体" w:eastAsia="宋体" w:hAnsi="宋体" w:cs="Times New Roman"/>
          <w:sz w:val="24"/>
          <w:szCs w:val="24"/>
        </w:rPr>
        <w:t>服兵役高等学校学生国家教育资助，中央高校资金由中央财政拨付全国学生资助管理中心；地方高校资金由中央财政拨付各省级财政部门，采取“当年先行预拨，次年据实结算”的办法，中央财政每年对各省份上一年度实际支出进行清算，并以上一年度实际支出金额为基数提前下拨各省份当年预算资金。</w:t>
      </w:r>
    </w:p>
    <w:p w14:paraId="2FA70B06"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宋体" w:eastAsia="宋体" w:hAnsi="宋体" w:cs="Times New Roman"/>
          <w:sz w:val="24"/>
          <w:szCs w:val="24"/>
        </w:rPr>
        <w:t>中央高校基层就业学费补偿国家助学贷款代偿资金由中央财政拨付全国学生资助管理中心，全国学生资助管理中心拨付给高校。</w:t>
      </w:r>
    </w:p>
    <w:p w14:paraId="365E9F8D" w14:textId="77777777" w:rsidR="00496E64" w:rsidRPr="000D7F99" w:rsidRDefault="00496E64" w:rsidP="00682321">
      <w:pPr>
        <w:topLinePunct/>
        <w:spacing w:beforeLines="50" w:before="156" w:afterLines="50" w:after="156" w:line="360" w:lineRule="auto"/>
        <w:jc w:val="center"/>
        <w:rPr>
          <w:rFonts w:ascii="Times New Roman" w:eastAsia="黑体" w:hAnsi="Times New Roman" w:cs="Times New Roman"/>
          <w:sz w:val="24"/>
          <w:szCs w:val="24"/>
        </w:rPr>
      </w:pPr>
      <w:r w:rsidRPr="000D7F99">
        <w:rPr>
          <w:rFonts w:ascii="Times New Roman" w:eastAsia="黑体" w:hAnsi="Times New Roman" w:cs="Times New Roman"/>
          <w:sz w:val="24"/>
          <w:szCs w:val="24"/>
        </w:rPr>
        <w:t>第四章</w:t>
      </w:r>
      <w:r w:rsidRPr="000D7F99">
        <w:rPr>
          <w:rFonts w:ascii="Times New Roman" w:eastAsia="黑体" w:hAnsi="Times New Roman" w:cs="Times New Roman"/>
          <w:sz w:val="24"/>
          <w:szCs w:val="24"/>
        </w:rPr>
        <w:t xml:space="preserve"> </w:t>
      </w:r>
      <w:r w:rsidRPr="000D7F99">
        <w:rPr>
          <w:rFonts w:ascii="Times New Roman" w:eastAsia="黑体" w:hAnsi="Times New Roman" w:cs="Times New Roman"/>
          <w:sz w:val="24"/>
          <w:szCs w:val="24"/>
        </w:rPr>
        <w:t>资金管理和监督</w:t>
      </w:r>
    </w:p>
    <w:p w14:paraId="671BAACE"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第十七条 </w:t>
      </w:r>
      <w:r w:rsidRPr="000D7F99">
        <w:rPr>
          <w:rFonts w:ascii="宋体" w:eastAsia="宋体" w:hAnsi="宋体" w:cs="Times New Roman"/>
          <w:sz w:val="24"/>
          <w:szCs w:val="24"/>
        </w:rPr>
        <w:t>学生资助资金纳入各级政府预算管理，各级财政、教育、人力资</w:t>
      </w:r>
      <w:r w:rsidRPr="000D7F99">
        <w:rPr>
          <w:rFonts w:ascii="宋体" w:eastAsia="宋体" w:hAnsi="宋体" w:cs="Times New Roman"/>
          <w:sz w:val="24"/>
          <w:szCs w:val="24"/>
        </w:rPr>
        <w:lastRenderedPageBreak/>
        <w:t>源社会保障等部门、单位要按照预算管理有关规定加强学生资助资金预算编制、执行、决算等管理。</w:t>
      </w:r>
    </w:p>
    <w:p w14:paraId="2B747EB9"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第十八条 </w:t>
      </w:r>
      <w:r w:rsidRPr="000D7F99">
        <w:rPr>
          <w:rFonts w:ascii="宋体" w:eastAsia="宋体" w:hAnsi="宋体" w:cs="Times New Roman"/>
          <w:sz w:val="24"/>
          <w:szCs w:val="24"/>
        </w:rPr>
        <w:t>地方各级教育、人力资源社会保障部门要加强资金发放、执行管理，做好基础数据的审核工作，健全学生资助机构；组织学校做好家庭经济困难学生认定工作，确保应助尽助。各级各类学校要加强学生学籍、学生资助信息系统应用，规范档案管理，严格落实责任制，强化财务管理，制定学生资助资金管理使用办法。学校应将学生申请表、认定结果、资金发放等有关凭证和工作情况分年度建档备查。</w:t>
      </w:r>
    </w:p>
    <w:p w14:paraId="2F2E498A"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第十九条 </w:t>
      </w:r>
      <w:r w:rsidRPr="000D7F99">
        <w:rPr>
          <w:rFonts w:ascii="宋体" w:eastAsia="宋体" w:hAnsi="宋体" w:cs="Times New Roman"/>
          <w:sz w:val="24"/>
          <w:szCs w:val="24"/>
        </w:rPr>
        <w:t>各级财政、教育、人力资源社会保障等部门要按照全面实施预算绩效管理的要求，建立健全全过程预算绩效管理机制，按规定科学合理设定绩效目标，对照绩效目标做好绩效监控、绩效评价，强化绩效结果运用，做好信息公开，提高资金使用效益。</w:t>
      </w:r>
    </w:p>
    <w:p w14:paraId="1DC7EDCE"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第二十条 </w:t>
      </w:r>
      <w:r w:rsidRPr="000D7F99">
        <w:rPr>
          <w:rFonts w:ascii="宋体" w:eastAsia="宋体" w:hAnsi="宋体" w:cs="Times New Roman"/>
          <w:sz w:val="24"/>
          <w:szCs w:val="24"/>
        </w:rPr>
        <w:t>各级财政、教育、人力资源社会保障等部门（单位）及其工作人员在学生资助资金分配和使用过程中滥用职权、玩忽职守、徇私舞弊以及违反规定分配或挤占、挪用、虚列、套取学生资助资金的，按照《中华人民共和国预算法》《中华人民共和国公务员法》《中华人民共和国监察法》《财政违法行为处罚处分条例》等国家有关法律法规规定追究责任，涉嫌犯罪的，依法移送司法机关处理。财政部驻各地财政监察专员办事处应当按照财政部要求，开展学生资助资金监管工作。</w:t>
      </w:r>
    </w:p>
    <w:p w14:paraId="19FAB3EE" w14:textId="77777777" w:rsidR="00496E64" w:rsidRPr="000D7F99" w:rsidRDefault="00496E64" w:rsidP="00682321">
      <w:pPr>
        <w:topLinePunct/>
        <w:spacing w:beforeLines="50" w:before="156" w:afterLines="50" w:after="156" w:line="360" w:lineRule="auto"/>
        <w:jc w:val="center"/>
        <w:rPr>
          <w:rFonts w:ascii="Times New Roman" w:eastAsia="黑体" w:hAnsi="Times New Roman" w:cs="Times New Roman"/>
          <w:sz w:val="24"/>
          <w:szCs w:val="24"/>
        </w:rPr>
      </w:pPr>
      <w:r w:rsidRPr="000D7F99">
        <w:rPr>
          <w:rFonts w:ascii="Times New Roman" w:eastAsia="黑体" w:hAnsi="Times New Roman" w:cs="Times New Roman"/>
          <w:sz w:val="24"/>
          <w:szCs w:val="24"/>
        </w:rPr>
        <w:t>第五章</w:t>
      </w:r>
      <w:r w:rsidRPr="000D7F99">
        <w:rPr>
          <w:rFonts w:ascii="Times New Roman" w:eastAsia="黑体" w:hAnsi="Times New Roman" w:cs="Times New Roman"/>
          <w:sz w:val="24"/>
          <w:szCs w:val="24"/>
        </w:rPr>
        <w:t xml:space="preserve"> </w:t>
      </w:r>
      <w:r w:rsidRPr="000D7F99">
        <w:rPr>
          <w:rFonts w:ascii="Times New Roman" w:eastAsia="黑体" w:hAnsi="Times New Roman" w:cs="Times New Roman"/>
          <w:sz w:val="24"/>
          <w:szCs w:val="24"/>
        </w:rPr>
        <w:t>附则</w:t>
      </w:r>
    </w:p>
    <w:p w14:paraId="41D57EDD"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第二十一条 </w:t>
      </w:r>
      <w:r w:rsidRPr="000D7F99">
        <w:rPr>
          <w:rFonts w:ascii="宋体" w:eastAsia="宋体" w:hAnsi="宋体" w:cs="Times New Roman"/>
          <w:sz w:val="24"/>
          <w:szCs w:val="24"/>
        </w:rPr>
        <w:t>各地、各校要结合实际，通过勤工助学、“三助”岗位、“绿色通道”、校内资助、社会资助等方式完善学生资助体系。公办普通高校、普通高中要从事业收入中分别足额提取4%—6%、3%—5%的经费用于资助学生，中等职业学校应从事业收入中提取一定比例的资金用于资助学生。民办学校应从学费收入中提取不少于5%的资金，用于奖励和资助学生。</w:t>
      </w:r>
    </w:p>
    <w:p w14:paraId="3670B01D"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lastRenderedPageBreak/>
        <w:t xml:space="preserve">第二十二条 </w:t>
      </w:r>
      <w:r w:rsidRPr="000D7F99">
        <w:rPr>
          <w:rFonts w:ascii="宋体" w:eastAsia="宋体" w:hAnsi="宋体" w:cs="Times New Roman"/>
          <w:sz w:val="24"/>
          <w:szCs w:val="24"/>
        </w:rPr>
        <w:t>各地要认真贯彻党中央、国务院关于脱贫攻坚的决策部署，在分配相关资金时，结合实际进一步向贫困地区和贫困人口倾斜。</w:t>
      </w:r>
    </w:p>
    <w:p w14:paraId="1C211B7C"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第二十三条 </w:t>
      </w:r>
      <w:r w:rsidRPr="000D7F99">
        <w:rPr>
          <w:rFonts w:ascii="宋体" w:eastAsia="宋体" w:hAnsi="宋体" w:cs="Times New Roman"/>
          <w:sz w:val="24"/>
          <w:szCs w:val="24"/>
        </w:rPr>
        <w:t>国家鼓励企业、社会团体、个人在各类学校设立奖学金、助学金。</w:t>
      </w:r>
    </w:p>
    <w:p w14:paraId="3D281A72"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第二十四条 </w:t>
      </w:r>
      <w:r w:rsidRPr="000D7F99">
        <w:rPr>
          <w:rFonts w:ascii="宋体" w:eastAsia="宋体" w:hAnsi="宋体" w:cs="Times New Roman"/>
          <w:sz w:val="24"/>
          <w:szCs w:val="24"/>
        </w:rPr>
        <w:t>科研院所、党校（行政学院）、会计学院等研究生培养单位学生资助资金管理按照本办法执行，所需资金通过现行渠道解决。</w:t>
      </w:r>
    </w:p>
    <w:p w14:paraId="468B5C4F"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第二十五条 </w:t>
      </w:r>
      <w:r w:rsidRPr="000D7F99">
        <w:rPr>
          <w:rFonts w:ascii="宋体" w:eastAsia="宋体" w:hAnsi="宋体" w:cs="Times New Roman"/>
          <w:sz w:val="24"/>
          <w:szCs w:val="24"/>
        </w:rPr>
        <w:t>新疆生产建设兵团、农垦等所属学校学生资助资金管理和财政支持方式均按照有关法律法规、现行体制和政策执行。</w:t>
      </w:r>
    </w:p>
    <w:p w14:paraId="6B6114D1"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第二十六条 </w:t>
      </w:r>
      <w:r w:rsidRPr="000D7F99">
        <w:rPr>
          <w:rFonts w:ascii="宋体" w:eastAsia="宋体" w:hAnsi="宋体" w:cs="Times New Roman"/>
          <w:sz w:val="24"/>
          <w:szCs w:val="24"/>
        </w:rPr>
        <w:t>各项学生资助政策涉及的申请、评审、发放、管理等工作按照《学生资助资金管理实施细则》（见附件）执行。</w:t>
      </w:r>
    </w:p>
    <w:p w14:paraId="06689921"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第二十七条 </w:t>
      </w:r>
      <w:r w:rsidRPr="000D7F99">
        <w:rPr>
          <w:rFonts w:ascii="宋体" w:eastAsia="宋体" w:hAnsi="宋体" w:cs="Times New Roman"/>
          <w:sz w:val="24"/>
          <w:szCs w:val="24"/>
        </w:rPr>
        <w:t>各省要根据本办法，结合实际制定实施办法，抄送财政部、教育部、人力资源社会保障部。各中央高校要根据本办法制定具体实施办法，抄送财政部、教育部和中央主管部门。</w:t>
      </w:r>
    </w:p>
    <w:p w14:paraId="75C73C8F"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 xml:space="preserve">第二十八条 </w:t>
      </w:r>
      <w:r w:rsidRPr="000D7F99">
        <w:rPr>
          <w:rFonts w:ascii="宋体" w:eastAsia="宋体" w:hAnsi="宋体" w:cs="Times New Roman"/>
          <w:sz w:val="24"/>
          <w:szCs w:val="24"/>
        </w:rPr>
        <w:t>本办法由财政部、教育部、人力资源社会保障部、退役军人事务部、中央军委国防动员部按职责负责解释。</w:t>
      </w:r>
    </w:p>
    <w:p w14:paraId="776B3547" w14:textId="77777777" w:rsidR="00496E64" w:rsidRPr="000D7F99" w:rsidRDefault="00496E64" w:rsidP="00682321">
      <w:pPr>
        <w:spacing w:line="360" w:lineRule="auto"/>
        <w:ind w:firstLineChars="200" w:firstLine="480"/>
        <w:rPr>
          <w:rFonts w:ascii="宋体" w:eastAsia="宋体" w:hAnsi="宋体" w:cs="Times New Roman"/>
          <w:sz w:val="24"/>
          <w:szCs w:val="24"/>
        </w:rPr>
      </w:pPr>
      <w:r w:rsidRPr="000D7F99">
        <w:rPr>
          <w:rFonts w:ascii="黑体" w:eastAsia="黑体" w:hAnsi="黑体" w:cs="Times New Roman"/>
          <w:sz w:val="24"/>
          <w:szCs w:val="24"/>
        </w:rPr>
        <w:t>第二十九条</w:t>
      </w:r>
      <w:r w:rsidRPr="000D7F99">
        <w:rPr>
          <w:rFonts w:ascii="宋体" w:eastAsia="宋体" w:hAnsi="宋体" w:cs="Times New Roman"/>
          <w:b/>
          <w:sz w:val="24"/>
          <w:szCs w:val="24"/>
        </w:rPr>
        <w:t xml:space="preserve"> </w:t>
      </w:r>
      <w:r w:rsidRPr="000D7F99">
        <w:rPr>
          <w:rFonts w:ascii="宋体" w:eastAsia="宋体" w:hAnsi="宋体" w:cs="Times New Roman"/>
          <w:sz w:val="24"/>
          <w:szCs w:val="24"/>
        </w:rPr>
        <w:t>本办法自印发之日起施行。《财政部关于印发&lt;国家助学贷款奖补专项资金管理暂行办法&gt;的通知》（财教〔2006〕332号）、《财政部教育部关于印发&lt;普通本科高校、高等职业学校国家奖学金管理暂行办法&gt;的通知》（财教〔2007〕90号）、《财政部教育部关于印发&lt;普通本科高校、高等职业学校国家励志奖学金管理暂行办法&gt;的通知》（财教〔2007〕91号）、《财政部教育部关于印发&lt;普通本科高校、高等职业学校国家助学金管理暂行办法&gt;的通知》（财教〔2007〕92号）、《财政部教育部关于印发&lt;高等学校毕业生学费和国家助学贷款代偿暂行办法&gt;的通知》（财教〔2009〕15号）、《财政部教育部民政部总参谋部总政治部关于实施退役士兵教育资助政策的意见》（财教〔2011〕538号）、《财政部教育部关于印发&lt;研究生国家奖学金管理暂行办法&gt;的通知》（财教〔2012〕342号）、《财政部教育部关于印发&lt;研究生学业奖学金管理暂行办法&gt;的通知》（财教</w:t>
      </w:r>
      <w:r w:rsidRPr="000D7F99">
        <w:rPr>
          <w:rFonts w:ascii="宋体" w:eastAsia="宋体" w:hAnsi="宋体" w:cs="Times New Roman"/>
          <w:sz w:val="24"/>
          <w:szCs w:val="24"/>
        </w:rPr>
        <w:lastRenderedPageBreak/>
        <w:t>〔2013〕219号）、《财政部教育部关于印发&lt;研究生国家助学金管理暂行办法&gt;的通知》（财教〔2013〕220号）、《财政部教育部总参谋部关于印发&lt;高等学校学生应征入伍服义务兵役国家资助办法&gt;的通知》（财教〔2013〕236号）、《财政部教育部总参谋部关于对直接招收为士官的高等学校学生施行国家资助的通知》（财教〔2015〕462号）、《财政部教育部人力资源社会保障部关于印发&lt;中等职业学校国家助学金管理办法&gt;的通知》（财科教〔2016〕35号）、《财政部教育部人力资源社会保障部关于印发&lt;中等职业学校免学费补助资金管理办法&gt;的通知》（财科教〔2016〕36号）、《财政部教育部关于印发&lt;普通高中国家助学金管理办法&gt;的通知》（财科教〔2016〕37号）同时废止。</w:t>
      </w:r>
    </w:p>
    <w:p w14:paraId="66E7E465" w14:textId="77777777" w:rsidR="00496E64" w:rsidRPr="000D7F99" w:rsidRDefault="00496E64" w:rsidP="00682321">
      <w:pPr>
        <w:spacing w:line="360" w:lineRule="auto"/>
        <w:ind w:firstLineChars="200" w:firstLine="480"/>
        <w:rPr>
          <w:rFonts w:ascii="宋体" w:eastAsia="宋体" w:hAnsi="宋体" w:cs="Times New Roman"/>
          <w:sz w:val="24"/>
          <w:szCs w:val="24"/>
        </w:rPr>
      </w:pPr>
    </w:p>
    <w:p w14:paraId="6931DD6A" w14:textId="77777777" w:rsidR="00496E64" w:rsidRPr="000D7F99" w:rsidRDefault="00637467" w:rsidP="006823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附件</w:t>
      </w:r>
      <w:r w:rsidR="00496E64" w:rsidRPr="000D7F99">
        <w:rPr>
          <w:rFonts w:ascii="宋体" w:eastAsia="宋体" w:hAnsi="宋体" w:cs="Times New Roman"/>
          <w:sz w:val="24"/>
          <w:szCs w:val="24"/>
        </w:rPr>
        <w:t>：学生资助资金管理实施细则</w:t>
      </w:r>
    </w:p>
    <w:p w14:paraId="39082CD6" w14:textId="77777777" w:rsidR="00496E64" w:rsidRPr="00354600" w:rsidRDefault="00496E64">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09ACD4DA" w14:textId="77777777" w:rsidR="00CD1602" w:rsidRPr="00CD1602" w:rsidRDefault="00995CBE" w:rsidP="00CD1602">
      <w:pPr>
        <w:pStyle w:val="1"/>
        <w:widowControl w:val="0"/>
        <w:adjustRightInd w:val="0"/>
        <w:snapToGrid w:val="0"/>
        <w:spacing w:before="0" w:beforeAutospacing="0" w:after="0" w:afterAutospacing="0" w:line="360" w:lineRule="auto"/>
        <w:rPr>
          <w:b w:val="0"/>
          <w:sz w:val="24"/>
          <w:szCs w:val="24"/>
        </w:rPr>
      </w:pPr>
      <w:r>
        <w:rPr>
          <w:rFonts w:hint="eastAsia"/>
          <w:b w:val="0"/>
          <w:sz w:val="24"/>
          <w:szCs w:val="24"/>
        </w:rPr>
        <w:lastRenderedPageBreak/>
        <w:t>附</w:t>
      </w:r>
      <w:r w:rsidR="00CD1602">
        <w:rPr>
          <w:rFonts w:hint="eastAsia"/>
          <w:b w:val="0"/>
          <w:sz w:val="24"/>
          <w:szCs w:val="24"/>
        </w:rPr>
        <w:t>1：</w:t>
      </w:r>
    </w:p>
    <w:p w14:paraId="466E7122" w14:textId="77777777" w:rsidR="00496E64" w:rsidRPr="009F6412" w:rsidRDefault="00496E64" w:rsidP="009F6412">
      <w:pPr>
        <w:pStyle w:val="1"/>
        <w:widowControl w:val="0"/>
        <w:adjustRightInd w:val="0"/>
        <w:snapToGrid w:val="0"/>
        <w:spacing w:before="0" w:beforeAutospacing="0" w:after="0" w:afterAutospacing="0" w:line="360" w:lineRule="auto"/>
        <w:jc w:val="center"/>
        <w:rPr>
          <w:rFonts w:ascii="华文中宋" w:eastAsia="华文中宋" w:hAnsi="华文中宋"/>
          <w:sz w:val="36"/>
          <w:szCs w:val="44"/>
        </w:rPr>
      </w:pPr>
      <w:r w:rsidRPr="009F6412">
        <w:rPr>
          <w:rFonts w:ascii="华文中宋" w:eastAsia="华文中宋" w:hAnsi="华文中宋" w:hint="eastAsia"/>
          <w:sz w:val="36"/>
          <w:szCs w:val="44"/>
        </w:rPr>
        <w:t>本专科生国家奖学金实施细则</w:t>
      </w:r>
    </w:p>
    <w:p w14:paraId="15F6F933" w14:textId="77777777" w:rsidR="00172B30" w:rsidRDefault="00172B30" w:rsidP="009F6412">
      <w:pPr>
        <w:adjustRightInd w:val="0"/>
        <w:snapToGrid w:val="0"/>
        <w:spacing w:line="360" w:lineRule="auto"/>
        <w:ind w:firstLineChars="200" w:firstLine="480"/>
        <w:rPr>
          <w:rFonts w:ascii="黑体" w:eastAsia="黑体" w:hAnsi="黑体"/>
          <w:sz w:val="24"/>
          <w:szCs w:val="24"/>
        </w:rPr>
      </w:pPr>
    </w:p>
    <w:p w14:paraId="3EC2D6D2"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黑体" w:eastAsia="黑体" w:hAnsi="黑体" w:hint="eastAsia"/>
          <w:sz w:val="24"/>
          <w:szCs w:val="24"/>
        </w:rPr>
        <w:t>第一条</w:t>
      </w:r>
      <w:r w:rsidRPr="009F6412">
        <w:rPr>
          <w:rFonts w:ascii="宋体" w:eastAsia="宋体" w:hAnsi="宋体" w:hint="eastAsia"/>
          <w:sz w:val="24"/>
          <w:szCs w:val="24"/>
        </w:rPr>
        <w:t xml:space="preserve"> 本专科生国家奖学金（以下简称国家奖学金），用于奖励纳入全国招生计划内的高校全日制本专科（含高职、第二学士学位）学生中特别优秀的学生，激励学生勤奋学习、努力进取，德、智、体、美、劳全面发展。</w:t>
      </w:r>
    </w:p>
    <w:p w14:paraId="53B80018"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黑体" w:eastAsia="黑体" w:hAnsi="黑体" w:hint="eastAsia"/>
          <w:sz w:val="24"/>
          <w:szCs w:val="24"/>
        </w:rPr>
        <w:t>第二条</w:t>
      </w:r>
      <w:r w:rsidRPr="009F6412">
        <w:rPr>
          <w:rFonts w:ascii="宋体" w:eastAsia="宋体" w:hAnsi="宋体" w:hint="eastAsia"/>
          <w:sz w:val="24"/>
          <w:szCs w:val="24"/>
        </w:rPr>
        <w:t xml:space="preserve"> 国家奖学金的基本申请条件</w:t>
      </w:r>
      <w:r w:rsidR="00CF1488">
        <w:rPr>
          <w:rFonts w:ascii="宋体" w:eastAsia="宋体" w:hAnsi="宋体"/>
          <w:sz w:val="24"/>
          <w:szCs w:val="24"/>
        </w:rPr>
        <w:t>：</w:t>
      </w:r>
    </w:p>
    <w:p w14:paraId="54E86F56"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宋体" w:eastAsia="宋体" w:hAnsi="宋体" w:hint="eastAsia"/>
          <w:sz w:val="24"/>
          <w:szCs w:val="24"/>
        </w:rPr>
        <w:t>（一）具有中华人民共和国国籍；</w:t>
      </w:r>
    </w:p>
    <w:p w14:paraId="74040F2E"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宋体" w:eastAsia="宋体" w:hAnsi="宋体" w:hint="eastAsia"/>
          <w:sz w:val="24"/>
          <w:szCs w:val="24"/>
        </w:rPr>
        <w:t>（二）热爱社会主义祖国，拥护中国共产党的领导；</w:t>
      </w:r>
    </w:p>
    <w:p w14:paraId="5AC748DA"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宋体" w:eastAsia="宋体" w:hAnsi="宋体" w:hint="eastAsia"/>
          <w:sz w:val="24"/>
          <w:szCs w:val="24"/>
        </w:rPr>
        <w:t>（三）遵守宪法和法律，遵守学校规章制度；</w:t>
      </w:r>
    </w:p>
    <w:p w14:paraId="2A42B7D3"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宋体" w:eastAsia="宋体" w:hAnsi="宋体" w:hint="eastAsia"/>
          <w:sz w:val="24"/>
          <w:szCs w:val="24"/>
        </w:rPr>
        <w:t>（四）诚实守信，道德品质优良；</w:t>
      </w:r>
    </w:p>
    <w:p w14:paraId="5C92F151"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宋体" w:eastAsia="宋体" w:hAnsi="宋体" w:hint="eastAsia"/>
          <w:sz w:val="24"/>
          <w:szCs w:val="24"/>
        </w:rPr>
        <w:t>（五）在校期间学习成绩优异，社会实践、创新能力、综合素质等方面特别突出。</w:t>
      </w:r>
    </w:p>
    <w:p w14:paraId="0C409E33"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黑体" w:eastAsia="黑体" w:hAnsi="黑体" w:hint="eastAsia"/>
          <w:sz w:val="24"/>
          <w:szCs w:val="24"/>
        </w:rPr>
        <w:t xml:space="preserve">第三条 </w:t>
      </w:r>
      <w:r w:rsidRPr="009F6412">
        <w:rPr>
          <w:rFonts w:ascii="宋体" w:eastAsia="宋体" w:hAnsi="宋体" w:hint="eastAsia"/>
          <w:sz w:val="24"/>
          <w:szCs w:val="24"/>
        </w:rPr>
        <w:t>获得国家奖学金的学生为高校在校生中二</w:t>
      </w:r>
      <w:r w:rsidRPr="009F6412">
        <w:rPr>
          <w:rFonts w:ascii="宋体" w:eastAsia="宋体" w:hAnsi="宋体"/>
          <w:sz w:val="24"/>
          <w:szCs w:val="24"/>
        </w:rPr>
        <w:t>年级</w:t>
      </w:r>
      <w:r w:rsidRPr="009F6412">
        <w:rPr>
          <w:rFonts w:ascii="宋体" w:eastAsia="宋体" w:hAnsi="宋体" w:hint="eastAsia"/>
          <w:sz w:val="24"/>
          <w:szCs w:val="24"/>
        </w:rPr>
        <w:t>以上（含二</w:t>
      </w:r>
      <w:r w:rsidRPr="009F6412">
        <w:rPr>
          <w:rFonts w:ascii="宋体" w:eastAsia="宋体" w:hAnsi="宋体"/>
          <w:sz w:val="24"/>
          <w:szCs w:val="24"/>
        </w:rPr>
        <w:t>年级</w:t>
      </w:r>
      <w:r w:rsidRPr="009F6412">
        <w:rPr>
          <w:rFonts w:ascii="宋体" w:eastAsia="宋体" w:hAnsi="宋体" w:hint="eastAsia"/>
          <w:sz w:val="24"/>
          <w:szCs w:val="24"/>
        </w:rPr>
        <w:t>）的</w:t>
      </w:r>
      <w:r w:rsidRPr="009F6412">
        <w:rPr>
          <w:rFonts w:ascii="宋体" w:eastAsia="宋体" w:hAnsi="宋体"/>
          <w:sz w:val="24"/>
          <w:szCs w:val="24"/>
        </w:rPr>
        <w:t>学生</w:t>
      </w:r>
      <w:r w:rsidRPr="009F6412">
        <w:rPr>
          <w:rFonts w:ascii="宋体" w:eastAsia="宋体" w:hAnsi="宋体" w:hint="eastAsia"/>
          <w:sz w:val="24"/>
          <w:szCs w:val="24"/>
        </w:rPr>
        <w:t>。同一学年内，获得国家奖学金的家庭经济困难学生可以同时申请并获得国家助学金，但不能同时获得国家励志奖学金。</w:t>
      </w:r>
    </w:p>
    <w:p w14:paraId="2601C1FA"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黑体" w:eastAsia="黑体" w:hAnsi="黑体" w:hint="eastAsia"/>
          <w:sz w:val="24"/>
          <w:szCs w:val="24"/>
        </w:rPr>
        <w:t>第四条</w:t>
      </w:r>
      <w:r w:rsidRPr="009F6412">
        <w:rPr>
          <w:rFonts w:ascii="宋体" w:eastAsia="宋体" w:hAnsi="宋体" w:hint="eastAsia"/>
          <w:sz w:val="24"/>
          <w:szCs w:val="24"/>
        </w:rPr>
        <w:t xml:space="preserve"> 中央高校国家奖学金的名额由财政部商教育部确定。地方高校国家奖学金的名额由各省（自治区、直辖市、计划单列市，下同）根据财政部、教育部确定的总人数，以及高校数量、类别、办学层次、办学质量、在校本专科生人数等因素确定。在分配国家奖学金名额时，对办学水平较高的高校、以农林水地矿油核等学科专业为主的高校予以适当倾斜。</w:t>
      </w:r>
    </w:p>
    <w:p w14:paraId="2C7B572F"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黑体" w:eastAsia="黑体" w:hAnsi="黑体" w:hint="eastAsia"/>
          <w:sz w:val="24"/>
          <w:szCs w:val="24"/>
        </w:rPr>
        <w:t>第五条</w:t>
      </w:r>
      <w:r w:rsidR="009F6412">
        <w:rPr>
          <w:rFonts w:ascii="宋体" w:eastAsia="宋体" w:hAnsi="宋体" w:hint="eastAsia"/>
          <w:sz w:val="24"/>
          <w:szCs w:val="24"/>
        </w:rPr>
        <w:t xml:space="preserve"> </w:t>
      </w:r>
      <w:r w:rsidRPr="009F6412">
        <w:rPr>
          <w:rFonts w:ascii="宋体" w:eastAsia="宋体" w:hAnsi="宋体" w:hint="eastAsia"/>
          <w:sz w:val="24"/>
          <w:szCs w:val="24"/>
        </w:rPr>
        <w:t>全国学生资助管理中心提出各省和中央主管部门所属高校国家奖学金名额分配建议方案，报财政部、教育部审批。</w:t>
      </w:r>
    </w:p>
    <w:p w14:paraId="12CC64DE"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黑体" w:eastAsia="黑体" w:hAnsi="黑体" w:hint="eastAsia"/>
          <w:sz w:val="24"/>
          <w:szCs w:val="24"/>
        </w:rPr>
        <w:t>第六条</w:t>
      </w:r>
      <w:r w:rsidR="009F6412">
        <w:rPr>
          <w:rFonts w:ascii="宋体" w:eastAsia="宋体" w:hAnsi="宋体" w:hint="eastAsia"/>
          <w:sz w:val="24"/>
          <w:szCs w:val="24"/>
        </w:rPr>
        <w:t xml:space="preserve"> </w:t>
      </w:r>
      <w:r w:rsidRPr="009F6412">
        <w:rPr>
          <w:rFonts w:ascii="宋体" w:eastAsia="宋体" w:hAnsi="宋体" w:hint="eastAsia"/>
          <w:sz w:val="24"/>
          <w:szCs w:val="24"/>
        </w:rPr>
        <w:t>财政部、教育部将审定的国家奖学金分配名额下达中央主管部门和省级财政、教育部门。中央主管部门和省级财政、教育部门按程序将国家奖学金</w:t>
      </w:r>
      <w:r w:rsidRPr="009F6412">
        <w:rPr>
          <w:rFonts w:ascii="宋体" w:eastAsia="宋体" w:hAnsi="宋体" w:hint="eastAsia"/>
          <w:sz w:val="24"/>
          <w:szCs w:val="24"/>
        </w:rPr>
        <w:lastRenderedPageBreak/>
        <w:t>名额下达相关高校。</w:t>
      </w:r>
    </w:p>
    <w:p w14:paraId="4646545E"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黑体" w:eastAsia="黑体" w:hAnsi="黑体" w:hint="eastAsia"/>
          <w:sz w:val="24"/>
          <w:szCs w:val="24"/>
        </w:rPr>
        <w:t>第七条</w:t>
      </w:r>
      <w:r w:rsidRPr="009F6412">
        <w:rPr>
          <w:rFonts w:ascii="宋体" w:eastAsia="宋体" w:hAnsi="宋体" w:hint="eastAsia"/>
          <w:sz w:val="24"/>
          <w:szCs w:val="24"/>
        </w:rPr>
        <w:t xml:space="preserve"> 国家奖学金每学年评审一次，实行等额评审，坚持公开、公平、公正、择优的原则。</w:t>
      </w:r>
    </w:p>
    <w:p w14:paraId="131F6B13"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黑体" w:eastAsia="黑体" w:hAnsi="黑体" w:hint="eastAsia"/>
          <w:sz w:val="24"/>
          <w:szCs w:val="24"/>
        </w:rPr>
        <w:t>第八条</w:t>
      </w:r>
      <w:r w:rsidRPr="009F6412">
        <w:rPr>
          <w:rFonts w:ascii="宋体" w:eastAsia="宋体" w:hAnsi="宋体" w:hint="eastAsia"/>
          <w:sz w:val="24"/>
          <w:szCs w:val="24"/>
        </w:rPr>
        <w:t xml:space="preserve"> 高校学生资助管理机构具体负责组织评审工作，提出本校当年国家奖学金获奖学生建议名单，报学校领导集体研究审定后，在校内进行不少于</w:t>
      </w:r>
      <w:r w:rsidRPr="009F6412">
        <w:rPr>
          <w:rFonts w:ascii="宋体" w:eastAsia="宋体" w:hAnsi="宋体"/>
          <w:sz w:val="24"/>
          <w:szCs w:val="24"/>
        </w:rPr>
        <w:t>5</w:t>
      </w:r>
      <w:r w:rsidRPr="009F6412">
        <w:rPr>
          <w:rFonts w:ascii="宋体" w:eastAsia="宋体" w:hAnsi="宋体" w:hint="eastAsia"/>
          <w:sz w:val="24"/>
          <w:szCs w:val="24"/>
        </w:rPr>
        <w:t>个工作日的公示。</w:t>
      </w:r>
    </w:p>
    <w:p w14:paraId="375B71F9"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宋体" w:eastAsia="宋体" w:hAnsi="宋体" w:hint="eastAsia"/>
          <w:sz w:val="24"/>
          <w:szCs w:val="24"/>
        </w:rPr>
        <w:t>公示无异议后，每年</w:t>
      </w:r>
      <w:r w:rsidRPr="009F6412">
        <w:rPr>
          <w:rFonts w:ascii="宋体" w:eastAsia="宋体" w:hAnsi="宋体"/>
          <w:sz w:val="24"/>
          <w:szCs w:val="24"/>
        </w:rPr>
        <w:t>10</w:t>
      </w:r>
      <w:r w:rsidRPr="009F6412">
        <w:rPr>
          <w:rFonts w:ascii="宋体" w:eastAsia="宋体" w:hAnsi="宋体" w:hint="eastAsia"/>
          <w:sz w:val="24"/>
          <w:szCs w:val="24"/>
        </w:rPr>
        <w:t>月</w:t>
      </w:r>
      <w:r w:rsidRPr="009F6412">
        <w:rPr>
          <w:rFonts w:ascii="宋体" w:eastAsia="宋体" w:hAnsi="宋体"/>
          <w:sz w:val="24"/>
          <w:szCs w:val="24"/>
        </w:rPr>
        <w:t>31</w:t>
      </w:r>
      <w:r w:rsidRPr="009F6412">
        <w:rPr>
          <w:rFonts w:ascii="宋体" w:eastAsia="宋体" w:hAnsi="宋体" w:hint="eastAsia"/>
          <w:sz w:val="24"/>
          <w:szCs w:val="24"/>
        </w:rPr>
        <w:t>日前，中央高校将评审结果报中央主管部门，地方高校将评审结果逐级报至省级教育部门。中央主管部门和省级教育部门审核、汇总后，于1</w:t>
      </w:r>
      <w:r w:rsidRPr="009F6412">
        <w:rPr>
          <w:rFonts w:ascii="宋体" w:eastAsia="宋体" w:hAnsi="宋体"/>
          <w:sz w:val="24"/>
          <w:szCs w:val="24"/>
        </w:rPr>
        <w:t>1</w:t>
      </w:r>
      <w:r w:rsidRPr="009F6412">
        <w:rPr>
          <w:rFonts w:ascii="宋体" w:eastAsia="宋体" w:hAnsi="宋体" w:hint="eastAsia"/>
          <w:sz w:val="24"/>
          <w:szCs w:val="24"/>
        </w:rPr>
        <w:t>月10日前统一报教育部审批。</w:t>
      </w:r>
    </w:p>
    <w:p w14:paraId="4A302E87"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黑体" w:eastAsia="黑体" w:hAnsi="黑体" w:hint="eastAsia"/>
          <w:sz w:val="24"/>
          <w:szCs w:val="24"/>
        </w:rPr>
        <w:t>第九条</w:t>
      </w:r>
      <w:r w:rsidR="009F6412">
        <w:rPr>
          <w:rFonts w:ascii="宋体" w:eastAsia="宋体" w:hAnsi="宋体" w:hint="eastAsia"/>
          <w:sz w:val="24"/>
          <w:szCs w:val="24"/>
        </w:rPr>
        <w:t xml:space="preserve"> </w:t>
      </w:r>
      <w:r w:rsidRPr="009F6412">
        <w:rPr>
          <w:rFonts w:ascii="宋体" w:eastAsia="宋体" w:hAnsi="宋体" w:hint="eastAsia"/>
          <w:sz w:val="24"/>
          <w:szCs w:val="24"/>
        </w:rPr>
        <w:t>高校于每年12月</w:t>
      </w:r>
      <w:r w:rsidRPr="009F6412">
        <w:rPr>
          <w:rFonts w:ascii="宋体" w:eastAsia="宋体" w:hAnsi="宋体"/>
          <w:sz w:val="24"/>
          <w:szCs w:val="24"/>
        </w:rPr>
        <w:t>3</w:t>
      </w:r>
      <w:r w:rsidRPr="009F6412">
        <w:rPr>
          <w:rFonts w:ascii="宋体" w:eastAsia="宋体" w:hAnsi="宋体" w:hint="eastAsia"/>
          <w:sz w:val="24"/>
          <w:szCs w:val="24"/>
        </w:rPr>
        <w:t>1日前将当年国家奖学金一次性发放给获奖学生</w:t>
      </w:r>
      <w:r w:rsidR="00CA4832">
        <w:rPr>
          <w:rFonts w:ascii="宋体" w:eastAsia="宋体" w:hAnsi="宋体" w:hint="eastAsia"/>
          <w:sz w:val="24"/>
          <w:szCs w:val="24"/>
        </w:rPr>
        <w:t>，</w:t>
      </w:r>
      <w:r w:rsidRPr="009F6412">
        <w:rPr>
          <w:rFonts w:ascii="宋体" w:eastAsia="宋体" w:hAnsi="宋体" w:hint="eastAsia"/>
          <w:sz w:val="24"/>
          <w:szCs w:val="24"/>
        </w:rPr>
        <w:t>并将获得国家奖学金情况记入学生学籍档案。</w:t>
      </w:r>
    </w:p>
    <w:p w14:paraId="3575DF6A" w14:textId="77777777" w:rsidR="00496E64" w:rsidRPr="009F6412" w:rsidRDefault="00496E64" w:rsidP="009F6412">
      <w:pPr>
        <w:adjustRightInd w:val="0"/>
        <w:snapToGrid w:val="0"/>
        <w:spacing w:line="360" w:lineRule="auto"/>
        <w:ind w:firstLineChars="200" w:firstLine="480"/>
        <w:rPr>
          <w:rFonts w:ascii="宋体" w:eastAsia="宋体" w:hAnsi="宋体"/>
          <w:sz w:val="24"/>
          <w:szCs w:val="24"/>
        </w:rPr>
      </w:pPr>
      <w:r w:rsidRPr="009F6412">
        <w:rPr>
          <w:rFonts w:ascii="黑体" w:eastAsia="黑体" w:hAnsi="黑体" w:hint="eastAsia"/>
          <w:sz w:val="24"/>
          <w:szCs w:val="24"/>
        </w:rPr>
        <w:t>第十条</w:t>
      </w:r>
      <w:r w:rsidR="009F6412">
        <w:rPr>
          <w:rFonts w:ascii="宋体" w:eastAsia="宋体" w:hAnsi="宋体" w:hint="eastAsia"/>
          <w:sz w:val="24"/>
          <w:szCs w:val="24"/>
        </w:rPr>
        <w:t xml:space="preserve"> </w:t>
      </w:r>
      <w:r w:rsidRPr="009F6412">
        <w:rPr>
          <w:rFonts w:ascii="宋体" w:eastAsia="宋体" w:hAnsi="宋体"/>
          <w:sz w:val="24"/>
          <w:szCs w:val="24"/>
        </w:rPr>
        <w:t>财政部、教育部委托全国学生资助管理中心加强对国家奖学金的管理，</w:t>
      </w:r>
      <w:r w:rsidRPr="009F6412">
        <w:rPr>
          <w:rFonts w:ascii="宋体" w:eastAsia="宋体" w:hAnsi="宋体" w:hint="eastAsia"/>
          <w:sz w:val="24"/>
          <w:szCs w:val="24"/>
        </w:rPr>
        <w:t>并</w:t>
      </w:r>
      <w:r w:rsidRPr="009F6412">
        <w:rPr>
          <w:rFonts w:ascii="宋体" w:eastAsia="宋体" w:hAnsi="宋体"/>
          <w:sz w:val="24"/>
          <w:szCs w:val="24"/>
        </w:rPr>
        <w:t>颁发国家统一印制的荣誉证书。</w:t>
      </w:r>
    </w:p>
    <w:p w14:paraId="0608AE58" w14:textId="77777777" w:rsidR="00496E64" w:rsidRPr="00354600" w:rsidRDefault="00496E64">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1615085D" w14:textId="77777777" w:rsidR="00CD1602" w:rsidRPr="00CD1602" w:rsidRDefault="00995CBE" w:rsidP="00CD1602">
      <w:pPr>
        <w:adjustRightInd w:val="0"/>
        <w:spacing w:line="360" w:lineRule="auto"/>
        <w:rPr>
          <w:rFonts w:ascii="宋体" w:eastAsia="宋体" w:hAnsi="宋体"/>
          <w:sz w:val="24"/>
          <w:szCs w:val="24"/>
        </w:rPr>
      </w:pPr>
      <w:r>
        <w:rPr>
          <w:rFonts w:ascii="宋体" w:eastAsia="宋体" w:hAnsi="宋体" w:hint="eastAsia"/>
          <w:sz w:val="24"/>
          <w:szCs w:val="24"/>
        </w:rPr>
        <w:lastRenderedPageBreak/>
        <w:t>附</w:t>
      </w:r>
      <w:r w:rsidR="00CD1602" w:rsidRPr="00CD1602">
        <w:rPr>
          <w:rFonts w:ascii="宋体" w:eastAsia="宋体" w:hAnsi="宋体" w:hint="eastAsia"/>
          <w:sz w:val="24"/>
          <w:szCs w:val="24"/>
        </w:rPr>
        <w:t>2：</w:t>
      </w:r>
    </w:p>
    <w:p w14:paraId="3FEE9993" w14:textId="77777777" w:rsidR="00496E64" w:rsidRPr="0036384B" w:rsidRDefault="00496E64" w:rsidP="0036384B">
      <w:pPr>
        <w:pStyle w:val="1"/>
        <w:widowControl w:val="0"/>
        <w:adjustRightInd w:val="0"/>
        <w:snapToGrid w:val="0"/>
        <w:spacing w:before="0" w:beforeAutospacing="0" w:after="0" w:afterAutospacing="0" w:line="360" w:lineRule="auto"/>
        <w:jc w:val="center"/>
        <w:rPr>
          <w:rFonts w:ascii="华文中宋" w:eastAsia="华文中宋" w:hAnsi="华文中宋"/>
          <w:sz w:val="36"/>
          <w:szCs w:val="44"/>
        </w:rPr>
      </w:pPr>
      <w:r w:rsidRPr="0036384B">
        <w:rPr>
          <w:rFonts w:ascii="华文中宋" w:eastAsia="华文中宋" w:hAnsi="华文中宋"/>
          <w:sz w:val="36"/>
        </w:rPr>
        <w:t>本专科生国家励志奖学金实施细则</w:t>
      </w:r>
    </w:p>
    <w:p w14:paraId="3F866250" w14:textId="77777777" w:rsidR="008A6594" w:rsidRDefault="008A6594" w:rsidP="00496E64">
      <w:pPr>
        <w:adjustRightInd w:val="0"/>
        <w:spacing w:line="360" w:lineRule="auto"/>
        <w:ind w:firstLineChars="200" w:firstLine="482"/>
        <w:jc w:val="left"/>
        <w:rPr>
          <w:rFonts w:ascii="宋体" w:eastAsia="宋体" w:hAnsi="宋体"/>
          <w:b/>
          <w:sz w:val="24"/>
          <w:szCs w:val="24"/>
        </w:rPr>
      </w:pPr>
    </w:p>
    <w:p w14:paraId="21765C99" w14:textId="77777777" w:rsidR="00496E64" w:rsidRPr="0036384B" w:rsidRDefault="00496E64" w:rsidP="00496E64">
      <w:pPr>
        <w:adjustRightInd w:val="0"/>
        <w:spacing w:line="360" w:lineRule="auto"/>
        <w:ind w:firstLineChars="200" w:firstLine="482"/>
        <w:jc w:val="left"/>
        <w:rPr>
          <w:rFonts w:ascii="宋体" w:eastAsia="宋体" w:hAnsi="宋体"/>
          <w:sz w:val="24"/>
          <w:szCs w:val="24"/>
        </w:rPr>
      </w:pPr>
      <w:r w:rsidRPr="0036384B">
        <w:rPr>
          <w:rFonts w:ascii="宋体" w:eastAsia="宋体" w:hAnsi="宋体"/>
          <w:b/>
          <w:sz w:val="24"/>
          <w:szCs w:val="24"/>
        </w:rPr>
        <w:t>第一条</w:t>
      </w:r>
      <w:r w:rsidRPr="0036384B">
        <w:rPr>
          <w:rFonts w:ascii="宋体" w:eastAsia="宋体" w:hAnsi="宋体"/>
          <w:sz w:val="24"/>
          <w:szCs w:val="24"/>
        </w:rPr>
        <w:t xml:space="preserve">　本专科生国家励志奖学金（以下简称国家励志奖学金），用于奖励资助纳入全国招生计划内的高校全日制本专科（含高职、第二学士学位）学生中品学兼优的家庭经济困难学生，激励高校家庭经济困难学生勤奋学习、努力进取，德、智、体、美、劳全面发展。</w:t>
      </w:r>
    </w:p>
    <w:p w14:paraId="54CB22A3" w14:textId="77777777" w:rsidR="00496E64" w:rsidRPr="0036384B" w:rsidRDefault="00496E64" w:rsidP="00496E64">
      <w:pPr>
        <w:adjustRightInd w:val="0"/>
        <w:spacing w:line="360" w:lineRule="auto"/>
        <w:ind w:firstLineChars="200" w:firstLine="482"/>
        <w:rPr>
          <w:rFonts w:ascii="宋体" w:eastAsia="宋体" w:hAnsi="宋体"/>
          <w:sz w:val="24"/>
          <w:szCs w:val="24"/>
        </w:rPr>
      </w:pPr>
      <w:r w:rsidRPr="0036384B">
        <w:rPr>
          <w:rFonts w:ascii="宋体" w:eastAsia="宋体" w:hAnsi="宋体"/>
          <w:b/>
          <w:sz w:val="24"/>
          <w:szCs w:val="24"/>
        </w:rPr>
        <w:t>第二条</w:t>
      </w:r>
      <w:r w:rsidR="007740CA">
        <w:rPr>
          <w:rFonts w:ascii="宋体" w:eastAsia="宋体" w:hAnsi="宋体" w:hint="eastAsia"/>
          <w:sz w:val="24"/>
          <w:szCs w:val="24"/>
        </w:rPr>
        <w:t xml:space="preserve"> </w:t>
      </w:r>
      <w:r w:rsidRPr="0036384B">
        <w:rPr>
          <w:rFonts w:ascii="宋体" w:eastAsia="宋体" w:hAnsi="宋体"/>
          <w:sz w:val="24"/>
          <w:szCs w:val="24"/>
        </w:rPr>
        <w:t>国家励志奖学金的基本申请条件：</w:t>
      </w:r>
    </w:p>
    <w:p w14:paraId="0FFCA4E1" w14:textId="77777777" w:rsidR="00496E64" w:rsidRPr="0036384B" w:rsidRDefault="00496E64" w:rsidP="00496E64">
      <w:pPr>
        <w:adjustRightInd w:val="0"/>
        <w:spacing w:line="360" w:lineRule="auto"/>
        <w:ind w:firstLineChars="200" w:firstLine="480"/>
        <w:rPr>
          <w:rFonts w:ascii="宋体" w:eastAsia="宋体" w:hAnsi="宋体"/>
          <w:sz w:val="24"/>
          <w:szCs w:val="24"/>
        </w:rPr>
      </w:pPr>
      <w:r w:rsidRPr="0036384B">
        <w:rPr>
          <w:rFonts w:ascii="宋体" w:eastAsia="宋体" w:hAnsi="宋体"/>
          <w:sz w:val="24"/>
          <w:szCs w:val="24"/>
        </w:rPr>
        <w:t>（一）具有中华人民共和国国籍；</w:t>
      </w:r>
    </w:p>
    <w:p w14:paraId="6A4E0129" w14:textId="77777777" w:rsidR="00496E64" w:rsidRPr="0036384B" w:rsidRDefault="00496E64" w:rsidP="00496E64">
      <w:pPr>
        <w:adjustRightInd w:val="0"/>
        <w:spacing w:line="360" w:lineRule="auto"/>
        <w:ind w:firstLineChars="200" w:firstLine="480"/>
        <w:rPr>
          <w:rFonts w:ascii="宋体" w:eastAsia="宋体" w:hAnsi="宋体"/>
          <w:sz w:val="24"/>
          <w:szCs w:val="24"/>
        </w:rPr>
      </w:pPr>
      <w:r w:rsidRPr="0036384B">
        <w:rPr>
          <w:rFonts w:ascii="宋体" w:eastAsia="宋体" w:hAnsi="宋体"/>
          <w:sz w:val="24"/>
          <w:szCs w:val="24"/>
        </w:rPr>
        <w:t>（二）热爱社会主义祖国，拥护中国共产党的领导；</w:t>
      </w:r>
    </w:p>
    <w:p w14:paraId="4D8F6F4A" w14:textId="77777777" w:rsidR="00496E64" w:rsidRPr="0036384B" w:rsidRDefault="00496E64" w:rsidP="00496E64">
      <w:pPr>
        <w:adjustRightInd w:val="0"/>
        <w:spacing w:line="360" w:lineRule="auto"/>
        <w:ind w:firstLineChars="200" w:firstLine="480"/>
        <w:rPr>
          <w:rFonts w:ascii="宋体" w:eastAsia="宋体" w:hAnsi="宋体"/>
          <w:sz w:val="24"/>
          <w:szCs w:val="24"/>
        </w:rPr>
      </w:pPr>
      <w:r w:rsidRPr="0036384B">
        <w:rPr>
          <w:rFonts w:ascii="宋体" w:eastAsia="宋体" w:hAnsi="宋体"/>
          <w:sz w:val="24"/>
          <w:szCs w:val="24"/>
        </w:rPr>
        <w:t>（三）遵守宪法和法律，遵守学校规章制度；</w:t>
      </w:r>
    </w:p>
    <w:p w14:paraId="12AD4B38" w14:textId="77777777" w:rsidR="00496E64" w:rsidRPr="0036384B" w:rsidRDefault="00496E64" w:rsidP="00496E64">
      <w:pPr>
        <w:adjustRightInd w:val="0"/>
        <w:spacing w:line="360" w:lineRule="auto"/>
        <w:ind w:firstLineChars="200" w:firstLine="480"/>
        <w:rPr>
          <w:rFonts w:ascii="宋体" w:eastAsia="宋体" w:hAnsi="宋体"/>
          <w:sz w:val="24"/>
          <w:szCs w:val="24"/>
        </w:rPr>
      </w:pPr>
      <w:r w:rsidRPr="0036384B">
        <w:rPr>
          <w:rFonts w:ascii="宋体" w:eastAsia="宋体" w:hAnsi="宋体"/>
          <w:sz w:val="24"/>
          <w:szCs w:val="24"/>
        </w:rPr>
        <w:t>（四）诚实守信，道德品质优良；</w:t>
      </w:r>
    </w:p>
    <w:p w14:paraId="1D2B54F3" w14:textId="77777777" w:rsidR="00496E64" w:rsidRPr="0036384B" w:rsidRDefault="00496E64" w:rsidP="00496E64">
      <w:pPr>
        <w:adjustRightInd w:val="0"/>
        <w:spacing w:line="360" w:lineRule="auto"/>
        <w:ind w:firstLineChars="200" w:firstLine="480"/>
        <w:rPr>
          <w:rFonts w:ascii="宋体" w:eastAsia="宋体" w:hAnsi="宋体"/>
          <w:sz w:val="24"/>
          <w:szCs w:val="24"/>
        </w:rPr>
      </w:pPr>
      <w:r w:rsidRPr="0036384B">
        <w:rPr>
          <w:rFonts w:ascii="宋体" w:eastAsia="宋体" w:hAnsi="宋体"/>
          <w:sz w:val="24"/>
          <w:szCs w:val="24"/>
        </w:rPr>
        <w:t>（五）在校期间学习成绩优秀；</w:t>
      </w:r>
    </w:p>
    <w:p w14:paraId="2266AB32" w14:textId="77777777" w:rsidR="00496E64" w:rsidRPr="0036384B" w:rsidRDefault="00496E64" w:rsidP="00496E64">
      <w:pPr>
        <w:adjustRightInd w:val="0"/>
        <w:spacing w:line="360" w:lineRule="auto"/>
        <w:ind w:firstLineChars="200" w:firstLine="480"/>
        <w:rPr>
          <w:rFonts w:ascii="宋体" w:eastAsia="宋体" w:hAnsi="宋体"/>
          <w:sz w:val="24"/>
          <w:szCs w:val="24"/>
        </w:rPr>
      </w:pPr>
      <w:r w:rsidRPr="0036384B">
        <w:rPr>
          <w:rFonts w:ascii="宋体" w:eastAsia="宋体" w:hAnsi="宋体"/>
          <w:sz w:val="24"/>
          <w:szCs w:val="24"/>
        </w:rPr>
        <w:t>（六）家庭经济困难，生活俭朴。</w:t>
      </w:r>
    </w:p>
    <w:p w14:paraId="57C26A7D" w14:textId="77777777" w:rsidR="00496E64" w:rsidRPr="0036384B" w:rsidRDefault="00496E64" w:rsidP="00496E64">
      <w:pPr>
        <w:adjustRightInd w:val="0"/>
        <w:spacing w:line="360" w:lineRule="auto"/>
        <w:ind w:firstLineChars="200" w:firstLine="482"/>
        <w:rPr>
          <w:rFonts w:ascii="宋体" w:eastAsia="宋体" w:hAnsi="宋体"/>
          <w:sz w:val="24"/>
          <w:szCs w:val="24"/>
        </w:rPr>
      </w:pPr>
      <w:r w:rsidRPr="0036384B">
        <w:rPr>
          <w:rFonts w:ascii="宋体" w:eastAsia="宋体" w:hAnsi="宋体"/>
          <w:b/>
          <w:sz w:val="24"/>
          <w:szCs w:val="24"/>
        </w:rPr>
        <w:t>第三条</w:t>
      </w:r>
      <w:r w:rsidR="007740CA">
        <w:rPr>
          <w:rFonts w:ascii="宋体" w:eastAsia="宋体" w:hAnsi="宋体" w:hint="eastAsia"/>
          <w:sz w:val="24"/>
          <w:szCs w:val="24"/>
        </w:rPr>
        <w:t xml:space="preserve"> </w:t>
      </w:r>
      <w:r w:rsidRPr="0036384B">
        <w:rPr>
          <w:rFonts w:ascii="宋体" w:eastAsia="宋体" w:hAnsi="宋体"/>
          <w:sz w:val="24"/>
          <w:szCs w:val="24"/>
        </w:rPr>
        <w:t>申请国家励志奖学金的学生为高校在校生中二年级以上（含二年级）的学生。</w:t>
      </w:r>
    </w:p>
    <w:p w14:paraId="587C28A2" w14:textId="77777777" w:rsidR="00496E64" w:rsidRPr="0036384B" w:rsidRDefault="00496E64" w:rsidP="00496E64">
      <w:pPr>
        <w:adjustRightInd w:val="0"/>
        <w:spacing w:line="360" w:lineRule="auto"/>
        <w:ind w:firstLineChars="200" w:firstLine="480"/>
        <w:rPr>
          <w:rFonts w:ascii="宋体" w:eastAsia="宋体" w:hAnsi="宋体"/>
          <w:sz w:val="24"/>
          <w:szCs w:val="24"/>
        </w:rPr>
      </w:pPr>
      <w:r w:rsidRPr="0036384B">
        <w:rPr>
          <w:rFonts w:ascii="宋体" w:eastAsia="宋体" w:hAnsi="宋体"/>
          <w:sz w:val="24"/>
          <w:szCs w:val="24"/>
        </w:rPr>
        <w:t>同一学年内，申请国家励志奖学金的学生可以同时申请并获得国家助学金，但不能同时获得国家奖学金。</w:t>
      </w:r>
    </w:p>
    <w:p w14:paraId="2E2FA5EB" w14:textId="77777777" w:rsidR="00496E64" w:rsidRPr="0036384B" w:rsidRDefault="00496E64" w:rsidP="00496E64">
      <w:pPr>
        <w:adjustRightInd w:val="0"/>
        <w:spacing w:line="360" w:lineRule="auto"/>
        <w:ind w:firstLineChars="200" w:firstLine="480"/>
        <w:rPr>
          <w:rFonts w:ascii="宋体" w:eastAsia="宋体" w:hAnsi="宋体"/>
          <w:sz w:val="24"/>
          <w:szCs w:val="24"/>
        </w:rPr>
      </w:pPr>
      <w:r w:rsidRPr="0036384B">
        <w:rPr>
          <w:rFonts w:ascii="宋体" w:eastAsia="宋体" w:hAnsi="宋体"/>
          <w:sz w:val="24"/>
          <w:szCs w:val="24"/>
        </w:rPr>
        <w:t>教育部直属师范大学公费师范生，不再同时获得国家励志奖学金。</w:t>
      </w:r>
    </w:p>
    <w:p w14:paraId="74FD04C1" w14:textId="77777777" w:rsidR="00496E64" w:rsidRPr="0036384B" w:rsidRDefault="00496E64" w:rsidP="00496E64">
      <w:pPr>
        <w:adjustRightInd w:val="0"/>
        <w:spacing w:line="360" w:lineRule="auto"/>
        <w:ind w:firstLineChars="200" w:firstLine="482"/>
        <w:rPr>
          <w:rFonts w:ascii="宋体" w:eastAsia="宋体" w:hAnsi="宋体"/>
          <w:sz w:val="24"/>
          <w:szCs w:val="24"/>
        </w:rPr>
      </w:pPr>
      <w:r w:rsidRPr="0036384B">
        <w:rPr>
          <w:rFonts w:ascii="宋体" w:eastAsia="宋体" w:hAnsi="宋体"/>
          <w:b/>
          <w:sz w:val="24"/>
          <w:szCs w:val="24"/>
        </w:rPr>
        <w:t>第四条</w:t>
      </w:r>
      <w:r w:rsidR="007740CA">
        <w:rPr>
          <w:rFonts w:ascii="宋体" w:eastAsia="宋体" w:hAnsi="宋体" w:hint="eastAsia"/>
          <w:sz w:val="24"/>
          <w:szCs w:val="24"/>
        </w:rPr>
        <w:t xml:space="preserve"> </w:t>
      </w:r>
      <w:r w:rsidRPr="0036384B">
        <w:rPr>
          <w:rFonts w:ascii="宋体" w:eastAsia="宋体" w:hAnsi="宋体"/>
          <w:sz w:val="24"/>
          <w:szCs w:val="24"/>
        </w:rPr>
        <w:t>每年9月30日前，学生根据本细则规定的国家励志奖学金的基本申请条件及其他有关规定，向学校提出申请，并递交《本专科生国家励志奖学金申请表》（见附2-1）。</w:t>
      </w:r>
    </w:p>
    <w:p w14:paraId="29AC5EE5" w14:textId="77777777" w:rsidR="00496E64" w:rsidRPr="0036384B" w:rsidRDefault="00496E64" w:rsidP="00496E64">
      <w:pPr>
        <w:adjustRightInd w:val="0"/>
        <w:spacing w:line="360" w:lineRule="auto"/>
        <w:ind w:firstLineChars="200" w:firstLine="482"/>
        <w:rPr>
          <w:rFonts w:ascii="宋体" w:eastAsia="宋体" w:hAnsi="宋体"/>
          <w:sz w:val="24"/>
          <w:szCs w:val="24"/>
        </w:rPr>
      </w:pPr>
      <w:r w:rsidRPr="0036384B">
        <w:rPr>
          <w:rFonts w:ascii="宋体" w:eastAsia="宋体" w:hAnsi="宋体"/>
          <w:b/>
          <w:sz w:val="24"/>
          <w:szCs w:val="24"/>
        </w:rPr>
        <w:t>第五条</w:t>
      </w:r>
      <w:r w:rsidR="007740CA">
        <w:rPr>
          <w:rFonts w:ascii="宋体" w:eastAsia="宋体" w:hAnsi="宋体" w:hint="eastAsia"/>
          <w:sz w:val="24"/>
          <w:szCs w:val="24"/>
        </w:rPr>
        <w:t xml:space="preserve"> </w:t>
      </w:r>
      <w:r w:rsidRPr="0036384B">
        <w:rPr>
          <w:rFonts w:ascii="宋体" w:eastAsia="宋体" w:hAnsi="宋体"/>
          <w:sz w:val="24"/>
          <w:szCs w:val="24"/>
        </w:rPr>
        <w:t>中央高校国家励志奖学金的奖励资助名额由财政部商教育部确定。地方高校国家励志奖学金的奖励资助名额由各省（自治区、直辖市、计划单列市，下同）根据财政部、教育部确定的总人数，以及高校数量、类别、办学层次、</w:t>
      </w:r>
      <w:r w:rsidRPr="0036384B">
        <w:rPr>
          <w:rFonts w:ascii="宋体" w:eastAsia="宋体" w:hAnsi="宋体"/>
          <w:sz w:val="24"/>
          <w:szCs w:val="24"/>
        </w:rPr>
        <w:lastRenderedPageBreak/>
        <w:t>办学质量、在校本专科生人数和生源结构等因素确定。在分配国家励志奖学金名额时，对办学水平较高的高校，以农林水地矿油核等学科专业为主的高校予以适当倾斜。</w:t>
      </w:r>
    </w:p>
    <w:p w14:paraId="54C1378E" w14:textId="77777777" w:rsidR="00496E64" w:rsidRPr="0036384B" w:rsidRDefault="00496E64" w:rsidP="00496E64">
      <w:pPr>
        <w:adjustRightInd w:val="0"/>
        <w:spacing w:line="360" w:lineRule="auto"/>
        <w:ind w:firstLineChars="200" w:firstLine="482"/>
        <w:rPr>
          <w:rFonts w:ascii="宋体" w:eastAsia="宋体" w:hAnsi="宋体"/>
          <w:sz w:val="24"/>
          <w:szCs w:val="24"/>
        </w:rPr>
      </w:pPr>
      <w:r w:rsidRPr="0036384B">
        <w:rPr>
          <w:rFonts w:ascii="宋体" w:eastAsia="宋体" w:hAnsi="宋体"/>
          <w:b/>
          <w:sz w:val="24"/>
          <w:szCs w:val="24"/>
        </w:rPr>
        <w:t>第六条</w:t>
      </w:r>
      <w:r w:rsidRPr="0036384B">
        <w:rPr>
          <w:rFonts w:ascii="宋体" w:eastAsia="宋体" w:hAnsi="宋体"/>
          <w:sz w:val="24"/>
          <w:szCs w:val="24"/>
        </w:rPr>
        <w:t xml:space="preserve"> 全国学生资助管理中心提出各省和中央主管部门所属高校国家励志奖学金名额分配建议方案，报财政部、教育部审批。</w:t>
      </w:r>
    </w:p>
    <w:p w14:paraId="137D1D8D" w14:textId="77777777" w:rsidR="00496E64" w:rsidRPr="0036384B" w:rsidRDefault="00496E64" w:rsidP="00496E64">
      <w:pPr>
        <w:adjustRightInd w:val="0"/>
        <w:spacing w:line="360" w:lineRule="auto"/>
        <w:ind w:firstLineChars="200" w:firstLine="482"/>
        <w:rPr>
          <w:rFonts w:ascii="宋体" w:eastAsia="宋体" w:hAnsi="宋体"/>
          <w:sz w:val="24"/>
          <w:szCs w:val="24"/>
        </w:rPr>
      </w:pPr>
      <w:r w:rsidRPr="0036384B">
        <w:rPr>
          <w:rFonts w:ascii="宋体" w:eastAsia="宋体" w:hAnsi="宋体"/>
          <w:b/>
          <w:sz w:val="24"/>
          <w:szCs w:val="24"/>
        </w:rPr>
        <w:t>第七条</w:t>
      </w:r>
      <w:r w:rsidRPr="0036384B">
        <w:rPr>
          <w:rFonts w:ascii="宋体" w:eastAsia="宋体" w:hAnsi="宋体"/>
          <w:sz w:val="24"/>
          <w:szCs w:val="24"/>
        </w:rPr>
        <w:t xml:space="preserve"> 财政部、教育部将审定的国家励志奖学金分配名额下达中央主管部门和省级财政、教育部门。中央主管部门和省级财政、教育部门按程序将国家励志奖学金名额下达相关高校。</w:t>
      </w:r>
    </w:p>
    <w:p w14:paraId="41E37154" w14:textId="77777777" w:rsidR="00496E64" w:rsidRPr="0036384B" w:rsidRDefault="00496E64" w:rsidP="00496E64">
      <w:pPr>
        <w:adjustRightInd w:val="0"/>
        <w:spacing w:line="360" w:lineRule="auto"/>
        <w:ind w:firstLineChars="200" w:firstLine="482"/>
        <w:rPr>
          <w:rFonts w:ascii="宋体" w:eastAsia="宋体" w:hAnsi="宋体"/>
          <w:sz w:val="24"/>
          <w:szCs w:val="24"/>
        </w:rPr>
      </w:pPr>
      <w:r w:rsidRPr="0036384B">
        <w:rPr>
          <w:rFonts w:ascii="宋体" w:eastAsia="宋体" w:hAnsi="宋体"/>
          <w:b/>
          <w:sz w:val="24"/>
          <w:szCs w:val="24"/>
        </w:rPr>
        <w:t>第八条</w:t>
      </w:r>
      <w:r w:rsidRPr="0036384B">
        <w:rPr>
          <w:rFonts w:ascii="宋体" w:eastAsia="宋体" w:hAnsi="宋体"/>
          <w:sz w:val="24"/>
          <w:szCs w:val="24"/>
        </w:rPr>
        <w:t xml:space="preserve"> 国家励志奖学金按学年申请和评审，实行等额评审，坚持公开、公平、公正、择优的原则。</w:t>
      </w:r>
    </w:p>
    <w:p w14:paraId="4D7F8BD1" w14:textId="77777777" w:rsidR="00496E64" w:rsidRPr="0036384B" w:rsidRDefault="00496E64" w:rsidP="00496E64">
      <w:pPr>
        <w:adjustRightInd w:val="0"/>
        <w:spacing w:line="360" w:lineRule="auto"/>
        <w:ind w:firstLineChars="200" w:firstLine="482"/>
        <w:rPr>
          <w:rFonts w:ascii="宋体" w:eastAsia="宋体" w:hAnsi="宋体"/>
          <w:sz w:val="24"/>
          <w:szCs w:val="24"/>
        </w:rPr>
      </w:pPr>
      <w:r w:rsidRPr="0036384B">
        <w:rPr>
          <w:rFonts w:ascii="宋体" w:eastAsia="宋体" w:hAnsi="宋体"/>
          <w:b/>
          <w:sz w:val="24"/>
          <w:szCs w:val="24"/>
        </w:rPr>
        <w:t>第九条</w:t>
      </w:r>
      <w:r w:rsidRPr="0036384B">
        <w:rPr>
          <w:rFonts w:ascii="宋体" w:eastAsia="宋体" w:hAnsi="宋体"/>
          <w:sz w:val="24"/>
          <w:szCs w:val="24"/>
        </w:rPr>
        <w:t xml:space="preserve"> 国家励志奖学金申请与评审工作由高校组织实施。高校要根据本细则的规定，制定具体评审细则，并抄送中央主管部门或省级教育部门。高校在开展国家励志奖学金评审工作中，要对农林水地矿油核等学科专业学生予以适当倾斜。</w:t>
      </w:r>
    </w:p>
    <w:p w14:paraId="3123A4C6" w14:textId="77777777" w:rsidR="00496E64" w:rsidRPr="0036384B" w:rsidRDefault="00EB1C78" w:rsidP="00496E64">
      <w:pPr>
        <w:adjustRightInd w:val="0"/>
        <w:spacing w:line="360" w:lineRule="auto"/>
        <w:ind w:firstLineChars="200" w:firstLine="482"/>
        <w:rPr>
          <w:rFonts w:ascii="宋体" w:eastAsia="宋体" w:hAnsi="宋体"/>
          <w:sz w:val="24"/>
          <w:szCs w:val="24"/>
        </w:rPr>
      </w:pPr>
      <w:r>
        <w:rPr>
          <w:rFonts w:ascii="宋体" w:eastAsia="宋体" w:hAnsi="宋体"/>
          <w:b/>
          <w:sz w:val="24"/>
          <w:szCs w:val="24"/>
        </w:rPr>
        <w:t>第十条</w:t>
      </w:r>
      <w:r>
        <w:rPr>
          <w:rFonts w:ascii="宋体" w:eastAsia="宋体" w:hAnsi="宋体" w:hint="eastAsia"/>
          <w:b/>
          <w:sz w:val="24"/>
          <w:szCs w:val="24"/>
        </w:rPr>
        <w:t xml:space="preserve"> </w:t>
      </w:r>
      <w:r w:rsidR="00496E64" w:rsidRPr="0036384B">
        <w:rPr>
          <w:rFonts w:ascii="宋体" w:eastAsia="宋体" w:hAnsi="宋体"/>
          <w:sz w:val="24"/>
          <w:szCs w:val="24"/>
        </w:rPr>
        <w:t>高校学生资助管理机构负责组织评审，提出本校当年国家励志奖学金获奖学生建议名单，报学校领导集体研究通过后，在校内进行不少于5个工作日的公示。公示无异议后，每年11月15日前，中央高校评审结果报中央主管部门，地方高校评审结果逐级报至省级教育部门。中央主管部门和省级教育部门于11月30日前批复。</w:t>
      </w:r>
    </w:p>
    <w:p w14:paraId="3F74FD39" w14:textId="77777777" w:rsidR="00496E64" w:rsidRPr="0036384B" w:rsidRDefault="00496E64" w:rsidP="00496E64">
      <w:pPr>
        <w:adjustRightInd w:val="0"/>
        <w:spacing w:line="360" w:lineRule="auto"/>
        <w:ind w:firstLineChars="200" w:firstLine="482"/>
        <w:rPr>
          <w:rFonts w:ascii="宋体" w:eastAsia="宋体" w:hAnsi="宋体"/>
          <w:sz w:val="24"/>
          <w:szCs w:val="24"/>
        </w:rPr>
      </w:pPr>
      <w:r w:rsidRPr="0036384B">
        <w:rPr>
          <w:rFonts w:ascii="宋体" w:eastAsia="宋体" w:hAnsi="宋体"/>
          <w:b/>
          <w:sz w:val="24"/>
          <w:szCs w:val="24"/>
        </w:rPr>
        <w:t>第十一条</w:t>
      </w:r>
      <w:r w:rsidR="00EB1C78">
        <w:rPr>
          <w:rFonts w:ascii="宋体" w:eastAsia="宋体" w:hAnsi="宋体" w:hint="eastAsia"/>
          <w:sz w:val="24"/>
          <w:szCs w:val="24"/>
        </w:rPr>
        <w:t xml:space="preserve"> </w:t>
      </w:r>
      <w:r w:rsidRPr="0036384B">
        <w:rPr>
          <w:rFonts w:ascii="宋体" w:eastAsia="宋体" w:hAnsi="宋体"/>
          <w:sz w:val="24"/>
          <w:szCs w:val="24"/>
        </w:rPr>
        <w:t>高校于每年12月31日前将国家励志奖学金一次性发放给获奖学生，并记入学生的学籍档案。</w:t>
      </w:r>
    </w:p>
    <w:p w14:paraId="06233D84" w14:textId="77777777" w:rsidR="00496E64" w:rsidRPr="0036384B" w:rsidRDefault="00496E64" w:rsidP="00496E64">
      <w:pPr>
        <w:adjustRightInd w:val="0"/>
        <w:spacing w:line="360" w:lineRule="auto"/>
        <w:ind w:firstLineChars="200" w:firstLine="482"/>
        <w:rPr>
          <w:rFonts w:ascii="宋体" w:eastAsia="宋体" w:hAnsi="宋体"/>
          <w:sz w:val="24"/>
          <w:szCs w:val="24"/>
        </w:rPr>
      </w:pPr>
      <w:r w:rsidRPr="0036384B">
        <w:rPr>
          <w:rFonts w:ascii="宋体" w:eastAsia="宋体" w:hAnsi="宋体"/>
          <w:b/>
          <w:sz w:val="24"/>
          <w:szCs w:val="24"/>
        </w:rPr>
        <w:t>第十二条</w:t>
      </w:r>
      <w:r w:rsidR="00EB1C78">
        <w:rPr>
          <w:rFonts w:ascii="宋体" w:eastAsia="宋体" w:hAnsi="宋体" w:hint="eastAsia"/>
          <w:sz w:val="24"/>
          <w:szCs w:val="24"/>
        </w:rPr>
        <w:t xml:space="preserve"> </w:t>
      </w:r>
      <w:r w:rsidRPr="0036384B">
        <w:rPr>
          <w:rFonts w:ascii="宋体" w:eastAsia="宋体" w:hAnsi="宋体"/>
          <w:sz w:val="24"/>
          <w:szCs w:val="24"/>
        </w:rPr>
        <w:t>各高校要切实加强管理，认真做好国家励志奖学金的评审和发放工作，确保国家励志奖学金真正用于资助品学兼优的家庭经济困难学生。</w:t>
      </w:r>
    </w:p>
    <w:p w14:paraId="10FBA136" w14:textId="77777777" w:rsidR="00496E64" w:rsidRPr="0036384B" w:rsidRDefault="00496E64" w:rsidP="00496E64">
      <w:pPr>
        <w:adjustRightInd w:val="0"/>
        <w:spacing w:line="360" w:lineRule="auto"/>
        <w:ind w:firstLineChars="200" w:firstLine="482"/>
        <w:rPr>
          <w:rFonts w:ascii="宋体" w:eastAsia="宋体" w:hAnsi="宋体"/>
          <w:sz w:val="24"/>
          <w:szCs w:val="24"/>
        </w:rPr>
      </w:pPr>
      <w:r w:rsidRPr="0036384B">
        <w:rPr>
          <w:rFonts w:ascii="宋体" w:eastAsia="宋体" w:hAnsi="宋体"/>
          <w:b/>
          <w:sz w:val="24"/>
          <w:szCs w:val="24"/>
        </w:rPr>
        <w:t>第十三条</w:t>
      </w:r>
      <w:r w:rsidR="00EB1C78">
        <w:rPr>
          <w:rFonts w:ascii="宋体" w:eastAsia="宋体" w:hAnsi="宋体" w:hint="eastAsia"/>
          <w:sz w:val="24"/>
          <w:szCs w:val="24"/>
        </w:rPr>
        <w:t xml:space="preserve"> </w:t>
      </w:r>
      <w:r w:rsidRPr="0036384B">
        <w:rPr>
          <w:rFonts w:ascii="宋体" w:eastAsia="宋体" w:hAnsi="宋体"/>
          <w:sz w:val="24"/>
          <w:szCs w:val="24"/>
        </w:rPr>
        <w:t>民办高校（含独立学院）按照国家有关规定规范办学、举办者按照规定足额提取经费用于资助家庭经济困难学生的，其招收的符合本细则规定申请条件的普通本专科（含高职、第二学士学位）学生，也可以申请国家励志奖</w:t>
      </w:r>
      <w:r w:rsidRPr="0036384B">
        <w:rPr>
          <w:rFonts w:ascii="宋体" w:eastAsia="宋体" w:hAnsi="宋体"/>
          <w:sz w:val="24"/>
          <w:szCs w:val="24"/>
        </w:rPr>
        <w:lastRenderedPageBreak/>
        <w:t>学金，具体评审管理办法，由各地制定。</w:t>
      </w:r>
    </w:p>
    <w:p w14:paraId="20644732" w14:textId="77777777" w:rsidR="00496E64" w:rsidRPr="0036384B" w:rsidRDefault="00496E64" w:rsidP="00496E64">
      <w:pPr>
        <w:adjustRightInd w:val="0"/>
        <w:spacing w:line="360" w:lineRule="auto"/>
        <w:ind w:firstLineChars="200" w:firstLine="480"/>
        <w:rPr>
          <w:rFonts w:ascii="宋体" w:eastAsia="宋体" w:hAnsi="宋体"/>
          <w:sz w:val="24"/>
          <w:szCs w:val="24"/>
        </w:rPr>
      </w:pPr>
    </w:p>
    <w:p w14:paraId="420C13F1" w14:textId="77777777" w:rsidR="00496E64" w:rsidRPr="0036384B" w:rsidRDefault="00496E64" w:rsidP="00496E64">
      <w:pPr>
        <w:adjustRightInd w:val="0"/>
        <w:spacing w:line="360" w:lineRule="auto"/>
        <w:ind w:firstLineChars="200" w:firstLine="480"/>
        <w:rPr>
          <w:rFonts w:ascii="宋体" w:eastAsia="宋体" w:hAnsi="宋体"/>
          <w:sz w:val="24"/>
          <w:szCs w:val="24"/>
        </w:rPr>
      </w:pPr>
      <w:r w:rsidRPr="0036384B">
        <w:rPr>
          <w:rFonts w:ascii="宋体" w:eastAsia="宋体" w:hAnsi="宋体"/>
          <w:sz w:val="24"/>
          <w:szCs w:val="24"/>
        </w:rPr>
        <w:t>附2-1：本专科生国家励志奖学金申请表</w:t>
      </w:r>
    </w:p>
    <w:p w14:paraId="6465E907" w14:textId="77777777" w:rsidR="00496E64" w:rsidRPr="0036384B" w:rsidRDefault="00496E64" w:rsidP="00496E64">
      <w:pPr>
        <w:adjustRightInd w:val="0"/>
        <w:spacing w:line="360" w:lineRule="auto"/>
        <w:rPr>
          <w:rFonts w:ascii="宋体" w:eastAsia="宋体" w:hAnsi="宋体"/>
          <w:sz w:val="24"/>
          <w:szCs w:val="24"/>
        </w:rPr>
      </w:pPr>
    </w:p>
    <w:p w14:paraId="34A9A1A3" w14:textId="77777777" w:rsidR="00496E64" w:rsidRPr="00354600" w:rsidRDefault="00496E64">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6AAAB9DD" w14:textId="77777777" w:rsidR="00496E64" w:rsidRPr="008072FB" w:rsidRDefault="00496E64" w:rsidP="008072FB">
      <w:pPr>
        <w:adjustRightInd w:val="0"/>
        <w:spacing w:line="360" w:lineRule="auto"/>
        <w:rPr>
          <w:rFonts w:ascii="宋体" w:eastAsia="宋体" w:hAnsi="宋体"/>
          <w:sz w:val="24"/>
          <w:szCs w:val="24"/>
        </w:rPr>
      </w:pPr>
      <w:r w:rsidRPr="008072FB">
        <w:rPr>
          <w:rFonts w:ascii="宋体" w:eastAsia="宋体" w:hAnsi="宋体"/>
          <w:sz w:val="24"/>
          <w:szCs w:val="24"/>
        </w:rPr>
        <w:lastRenderedPageBreak/>
        <w:t>附2-1</w:t>
      </w:r>
      <w:r w:rsidR="008072FB">
        <w:rPr>
          <w:rFonts w:ascii="宋体" w:eastAsia="宋体" w:hAnsi="宋体" w:hint="eastAsia"/>
          <w:sz w:val="24"/>
          <w:szCs w:val="24"/>
        </w:rPr>
        <w:t>：</w:t>
      </w:r>
    </w:p>
    <w:p w14:paraId="32A93059" w14:textId="77777777" w:rsidR="00144E4F" w:rsidRPr="00AE5757" w:rsidRDefault="00144E4F" w:rsidP="00AE5757">
      <w:pPr>
        <w:spacing w:afterLines="100" w:after="312"/>
        <w:jc w:val="center"/>
        <w:rPr>
          <w:rFonts w:ascii="华文中宋" w:eastAsia="华文中宋" w:hAnsi="华文中宋"/>
          <w:b/>
          <w:sz w:val="36"/>
          <w:szCs w:val="36"/>
        </w:rPr>
      </w:pPr>
      <w:r w:rsidRPr="00AE5757">
        <w:rPr>
          <w:rFonts w:ascii="华文中宋" w:eastAsia="华文中宋" w:hAnsi="华文中宋" w:hint="eastAsia"/>
          <w:b/>
          <w:sz w:val="36"/>
          <w:szCs w:val="36"/>
        </w:rPr>
        <w:t>本专科生国家励志奖学金申请表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339"/>
        <w:gridCol w:w="163"/>
        <w:gridCol w:w="1127"/>
        <w:gridCol w:w="709"/>
        <w:gridCol w:w="849"/>
        <w:gridCol w:w="1178"/>
        <w:gridCol w:w="1503"/>
        <w:gridCol w:w="1720"/>
      </w:tblGrid>
      <w:tr w:rsidR="00144E4F" w:rsidRPr="003A55DE" w14:paraId="4BCFB5BF" w14:textId="77777777" w:rsidTr="00390B41">
        <w:trPr>
          <w:trHeight w:val="510"/>
          <w:jc w:val="center"/>
        </w:trPr>
        <w:tc>
          <w:tcPr>
            <w:tcW w:w="768" w:type="dxa"/>
            <w:vMerge w:val="restart"/>
            <w:shd w:val="clear" w:color="auto" w:fill="auto"/>
            <w:vAlign w:val="center"/>
          </w:tcPr>
          <w:p w14:paraId="1FB090BD" w14:textId="77777777" w:rsidR="00144E4F" w:rsidRPr="003A55DE" w:rsidRDefault="00144E4F" w:rsidP="006F35F1">
            <w:pPr>
              <w:snapToGrid w:val="0"/>
              <w:spacing w:line="360" w:lineRule="auto"/>
              <w:jc w:val="center"/>
              <w:rPr>
                <w:rFonts w:ascii="华文中宋" w:eastAsia="华文中宋" w:hAnsi="华文中宋"/>
                <w:szCs w:val="21"/>
              </w:rPr>
            </w:pPr>
            <w:r w:rsidRPr="003A55DE">
              <w:rPr>
                <w:rFonts w:ascii="华文中宋" w:eastAsia="华文中宋" w:hAnsi="华文中宋" w:hint="eastAsia"/>
                <w:szCs w:val="21"/>
              </w:rPr>
              <w:t>本人情况</w:t>
            </w:r>
          </w:p>
        </w:tc>
        <w:tc>
          <w:tcPr>
            <w:tcW w:w="1339" w:type="dxa"/>
            <w:shd w:val="clear" w:color="auto" w:fill="auto"/>
            <w:vAlign w:val="center"/>
          </w:tcPr>
          <w:p w14:paraId="53AD644C"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姓  名</w:t>
            </w:r>
          </w:p>
        </w:tc>
        <w:tc>
          <w:tcPr>
            <w:tcW w:w="1290" w:type="dxa"/>
            <w:gridSpan w:val="2"/>
            <w:shd w:val="clear" w:color="auto" w:fill="auto"/>
            <w:vAlign w:val="center"/>
          </w:tcPr>
          <w:p w14:paraId="3DED95F2" w14:textId="77777777" w:rsidR="00144E4F" w:rsidRPr="003A55DE" w:rsidRDefault="00144E4F" w:rsidP="006F35F1">
            <w:pPr>
              <w:snapToGrid w:val="0"/>
              <w:jc w:val="center"/>
              <w:rPr>
                <w:rFonts w:ascii="华文中宋" w:eastAsia="华文中宋" w:hAnsi="华文中宋"/>
                <w:szCs w:val="21"/>
              </w:rPr>
            </w:pPr>
          </w:p>
        </w:tc>
        <w:tc>
          <w:tcPr>
            <w:tcW w:w="709" w:type="dxa"/>
            <w:shd w:val="clear" w:color="auto" w:fill="auto"/>
            <w:vAlign w:val="center"/>
          </w:tcPr>
          <w:p w14:paraId="5E9E32B0"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性别</w:t>
            </w:r>
          </w:p>
        </w:tc>
        <w:tc>
          <w:tcPr>
            <w:tcW w:w="849" w:type="dxa"/>
            <w:shd w:val="clear" w:color="auto" w:fill="auto"/>
            <w:vAlign w:val="center"/>
          </w:tcPr>
          <w:p w14:paraId="760B789B" w14:textId="77777777" w:rsidR="00144E4F" w:rsidRPr="003A55DE" w:rsidRDefault="00144E4F" w:rsidP="006F35F1">
            <w:pPr>
              <w:snapToGrid w:val="0"/>
              <w:jc w:val="center"/>
              <w:rPr>
                <w:rFonts w:ascii="华文中宋" w:eastAsia="华文中宋" w:hAnsi="华文中宋"/>
                <w:szCs w:val="21"/>
              </w:rPr>
            </w:pPr>
          </w:p>
        </w:tc>
        <w:tc>
          <w:tcPr>
            <w:tcW w:w="1178" w:type="dxa"/>
            <w:shd w:val="clear" w:color="auto" w:fill="auto"/>
            <w:vAlign w:val="center"/>
          </w:tcPr>
          <w:p w14:paraId="311EB703"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出生年月</w:t>
            </w:r>
          </w:p>
        </w:tc>
        <w:tc>
          <w:tcPr>
            <w:tcW w:w="1503" w:type="dxa"/>
            <w:shd w:val="clear" w:color="auto" w:fill="auto"/>
            <w:vAlign w:val="center"/>
          </w:tcPr>
          <w:p w14:paraId="025FCCBA" w14:textId="77777777" w:rsidR="00144E4F" w:rsidRPr="003A55DE" w:rsidRDefault="00144E4F" w:rsidP="006F35F1">
            <w:pPr>
              <w:snapToGrid w:val="0"/>
              <w:jc w:val="center"/>
              <w:rPr>
                <w:rFonts w:ascii="华文中宋" w:eastAsia="华文中宋" w:hAnsi="华文中宋"/>
                <w:szCs w:val="21"/>
              </w:rPr>
            </w:pPr>
          </w:p>
        </w:tc>
        <w:tc>
          <w:tcPr>
            <w:tcW w:w="1720" w:type="dxa"/>
            <w:vMerge w:val="restart"/>
            <w:shd w:val="clear" w:color="auto" w:fill="auto"/>
            <w:vAlign w:val="center"/>
          </w:tcPr>
          <w:p w14:paraId="303DBEDB"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照片</w:t>
            </w:r>
          </w:p>
        </w:tc>
      </w:tr>
      <w:tr w:rsidR="00144E4F" w:rsidRPr="003A55DE" w14:paraId="366846F7" w14:textId="77777777" w:rsidTr="00390B41">
        <w:trPr>
          <w:trHeight w:val="510"/>
          <w:jc w:val="center"/>
        </w:trPr>
        <w:tc>
          <w:tcPr>
            <w:tcW w:w="768" w:type="dxa"/>
            <w:vMerge/>
            <w:shd w:val="clear" w:color="auto" w:fill="auto"/>
            <w:vAlign w:val="center"/>
          </w:tcPr>
          <w:p w14:paraId="7A7C373A" w14:textId="77777777" w:rsidR="00144E4F" w:rsidRPr="003A55DE" w:rsidRDefault="00144E4F" w:rsidP="006F35F1">
            <w:pPr>
              <w:snapToGrid w:val="0"/>
              <w:spacing w:line="360" w:lineRule="auto"/>
              <w:jc w:val="center"/>
              <w:rPr>
                <w:rFonts w:ascii="华文中宋" w:eastAsia="华文中宋" w:hAnsi="华文中宋"/>
                <w:szCs w:val="21"/>
              </w:rPr>
            </w:pPr>
          </w:p>
        </w:tc>
        <w:tc>
          <w:tcPr>
            <w:tcW w:w="1339" w:type="dxa"/>
            <w:shd w:val="clear" w:color="auto" w:fill="auto"/>
            <w:vAlign w:val="center"/>
          </w:tcPr>
          <w:p w14:paraId="0A5F99EB"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民  族</w:t>
            </w:r>
          </w:p>
        </w:tc>
        <w:tc>
          <w:tcPr>
            <w:tcW w:w="1290" w:type="dxa"/>
            <w:gridSpan w:val="2"/>
            <w:shd w:val="clear" w:color="auto" w:fill="auto"/>
            <w:vAlign w:val="center"/>
          </w:tcPr>
          <w:p w14:paraId="10A08AF0" w14:textId="77777777" w:rsidR="00144E4F" w:rsidRPr="003A55DE" w:rsidRDefault="00144E4F" w:rsidP="006F35F1">
            <w:pPr>
              <w:snapToGrid w:val="0"/>
              <w:jc w:val="center"/>
              <w:rPr>
                <w:rFonts w:ascii="华文中宋" w:eastAsia="华文中宋" w:hAnsi="华文中宋"/>
                <w:szCs w:val="21"/>
              </w:rPr>
            </w:pPr>
          </w:p>
        </w:tc>
        <w:tc>
          <w:tcPr>
            <w:tcW w:w="709" w:type="dxa"/>
            <w:shd w:val="clear" w:color="auto" w:fill="auto"/>
            <w:vAlign w:val="center"/>
          </w:tcPr>
          <w:p w14:paraId="79FEE65C" w14:textId="77777777" w:rsidR="00144E4F" w:rsidRPr="003A55DE" w:rsidRDefault="00144E4F" w:rsidP="006F35F1">
            <w:pPr>
              <w:snapToGrid w:val="0"/>
              <w:spacing w:line="204" w:lineRule="auto"/>
              <w:jc w:val="center"/>
              <w:rPr>
                <w:rFonts w:ascii="华文中宋" w:eastAsia="华文中宋" w:hAnsi="华文中宋"/>
                <w:szCs w:val="21"/>
              </w:rPr>
            </w:pPr>
            <w:r w:rsidRPr="003A55DE">
              <w:rPr>
                <w:rFonts w:ascii="华文中宋" w:eastAsia="华文中宋" w:hAnsi="华文中宋" w:hint="eastAsia"/>
                <w:szCs w:val="21"/>
              </w:rPr>
              <w:t>政治面貌</w:t>
            </w:r>
          </w:p>
        </w:tc>
        <w:tc>
          <w:tcPr>
            <w:tcW w:w="849" w:type="dxa"/>
            <w:shd w:val="clear" w:color="auto" w:fill="auto"/>
            <w:vAlign w:val="center"/>
          </w:tcPr>
          <w:p w14:paraId="42D85B12" w14:textId="77777777" w:rsidR="00144E4F" w:rsidRPr="003A55DE" w:rsidRDefault="00144E4F" w:rsidP="006F35F1">
            <w:pPr>
              <w:snapToGrid w:val="0"/>
              <w:jc w:val="center"/>
              <w:rPr>
                <w:rFonts w:ascii="华文中宋" w:eastAsia="华文中宋" w:hAnsi="华文中宋"/>
                <w:szCs w:val="21"/>
              </w:rPr>
            </w:pPr>
          </w:p>
        </w:tc>
        <w:tc>
          <w:tcPr>
            <w:tcW w:w="1178" w:type="dxa"/>
            <w:shd w:val="clear" w:color="auto" w:fill="auto"/>
            <w:vAlign w:val="center"/>
          </w:tcPr>
          <w:p w14:paraId="012AA0ED"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入学时间</w:t>
            </w:r>
          </w:p>
        </w:tc>
        <w:tc>
          <w:tcPr>
            <w:tcW w:w="1503" w:type="dxa"/>
            <w:shd w:val="clear" w:color="auto" w:fill="auto"/>
            <w:vAlign w:val="center"/>
          </w:tcPr>
          <w:p w14:paraId="5B6C6057" w14:textId="77777777" w:rsidR="00144E4F" w:rsidRPr="003A55DE" w:rsidRDefault="00144E4F" w:rsidP="006F35F1">
            <w:pPr>
              <w:snapToGrid w:val="0"/>
              <w:jc w:val="center"/>
              <w:rPr>
                <w:rFonts w:ascii="华文中宋" w:eastAsia="华文中宋" w:hAnsi="华文中宋"/>
                <w:szCs w:val="21"/>
              </w:rPr>
            </w:pPr>
          </w:p>
        </w:tc>
        <w:tc>
          <w:tcPr>
            <w:tcW w:w="1720" w:type="dxa"/>
            <w:vMerge/>
            <w:shd w:val="clear" w:color="auto" w:fill="auto"/>
            <w:vAlign w:val="center"/>
          </w:tcPr>
          <w:p w14:paraId="67B8C4F1" w14:textId="77777777" w:rsidR="00144E4F" w:rsidRPr="003A55DE" w:rsidRDefault="00144E4F" w:rsidP="006F35F1">
            <w:pPr>
              <w:snapToGrid w:val="0"/>
              <w:jc w:val="center"/>
              <w:rPr>
                <w:rFonts w:ascii="华文中宋" w:eastAsia="华文中宋" w:hAnsi="华文中宋"/>
                <w:szCs w:val="21"/>
              </w:rPr>
            </w:pPr>
          </w:p>
        </w:tc>
      </w:tr>
      <w:tr w:rsidR="00144E4F" w:rsidRPr="003A55DE" w14:paraId="00B17614" w14:textId="77777777" w:rsidTr="00390B41">
        <w:trPr>
          <w:trHeight w:val="510"/>
          <w:jc w:val="center"/>
        </w:trPr>
        <w:tc>
          <w:tcPr>
            <w:tcW w:w="768" w:type="dxa"/>
            <w:vMerge/>
            <w:shd w:val="clear" w:color="auto" w:fill="auto"/>
            <w:vAlign w:val="center"/>
          </w:tcPr>
          <w:p w14:paraId="59773D68" w14:textId="77777777" w:rsidR="00144E4F" w:rsidRPr="003A55DE" w:rsidRDefault="00144E4F" w:rsidP="006F35F1">
            <w:pPr>
              <w:snapToGrid w:val="0"/>
              <w:spacing w:line="360" w:lineRule="auto"/>
              <w:jc w:val="center"/>
              <w:rPr>
                <w:rFonts w:ascii="华文中宋" w:eastAsia="华文中宋" w:hAnsi="华文中宋"/>
                <w:szCs w:val="21"/>
              </w:rPr>
            </w:pPr>
          </w:p>
        </w:tc>
        <w:tc>
          <w:tcPr>
            <w:tcW w:w="1339" w:type="dxa"/>
            <w:shd w:val="clear" w:color="auto" w:fill="auto"/>
            <w:vAlign w:val="center"/>
          </w:tcPr>
          <w:p w14:paraId="4E7BAA27" w14:textId="77777777" w:rsidR="00144E4F" w:rsidRPr="003A55DE" w:rsidRDefault="00144E4F" w:rsidP="006F35F1">
            <w:pPr>
              <w:snapToGrid w:val="0"/>
              <w:jc w:val="center"/>
              <w:rPr>
                <w:rFonts w:ascii="华文中宋" w:eastAsia="华文中宋" w:hAnsi="华文中宋"/>
                <w:szCs w:val="21"/>
              </w:rPr>
            </w:pPr>
            <w:r>
              <w:rPr>
                <w:rFonts w:ascii="华文中宋" w:eastAsia="华文中宋" w:hAnsi="华文中宋" w:hint="eastAsia"/>
                <w:szCs w:val="21"/>
              </w:rPr>
              <w:t>学号</w:t>
            </w:r>
          </w:p>
        </w:tc>
        <w:tc>
          <w:tcPr>
            <w:tcW w:w="2848" w:type="dxa"/>
            <w:gridSpan w:val="4"/>
            <w:shd w:val="clear" w:color="auto" w:fill="auto"/>
            <w:vAlign w:val="center"/>
          </w:tcPr>
          <w:p w14:paraId="793B7F2B" w14:textId="77777777" w:rsidR="00144E4F" w:rsidRPr="003A55DE" w:rsidRDefault="00144E4F" w:rsidP="006F35F1">
            <w:pPr>
              <w:snapToGrid w:val="0"/>
              <w:jc w:val="center"/>
              <w:rPr>
                <w:rFonts w:ascii="华文中宋" w:eastAsia="华文中宋" w:hAnsi="华文中宋"/>
                <w:szCs w:val="21"/>
              </w:rPr>
            </w:pPr>
          </w:p>
        </w:tc>
        <w:tc>
          <w:tcPr>
            <w:tcW w:w="1178" w:type="dxa"/>
            <w:shd w:val="clear" w:color="auto" w:fill="auto"/>
            <w:vAlign w:val="center"/>
          </w:tcPr>
          <w:p w14:paraId="7A8A8F20" w14:textId="77777777" w:rsidR="00144E4F" w:rsidRPr="003A55DE" w:rsidRDefault="00144E4F" w:rsidP="006F35F1">
            <w:pPr>
              <w:snapToGrid w:val="0"/>
              <w:jc w:val="center"/>
              <w:rPr>
                <w:rFonts w:ascii="华文中宋" w:eastAsia="华文中宋" w:hAnsi="华文中宋"/>
                <w:szCs w:val="21"/>
              </w:rPr>
            </w:pPr>
            <w:r>
              <w:rPr>
                <w:rFonts w:ascii="华文中宋" w:eastAsia="华文中宋" w:hAnsi="华文中宋" w:hint="eastAsia"/>
                <w:szCs w:val="21"/>
              </w:rPr>
              <w:t>所在年级</w:t>
            </w:r>
          </w:p>
        </w:tc>
        <w:tc>
          <w:tcPr>
            <w:tcW w:w="1503" w:type="dxa"/>
            <w:shd w:val="clear" w:color="auto" w:fill="auto"/>
            <w:vAlign w:val="center"/>
          </w:tcPr>
          <w:p w14:paraId="30A1BE3B" w14:textId="77777777" w:rsidR="00144E4F" w:rsidRPr="003A55DE" w:rsidRDefault="00144E4F" w:rsidP="006F35F1">
            <w:pPr>
              <w:snapToGrid w:val="0"/>
              <w:jc w:val="center"/>
              <w:rPr>
                <w:rFonts w:ascii="华文中宋" w:eastAsia="华文中宋" w:hAnsi="华文中宋"/>
                <w:szCs w:val="21"/>
              </w:rPr>
            </w:pPr>
          </w:p>
        </w:tc>
        <w:tc>
          <w:tcPr>
            <w:tcW w:w="1720" w:type="dxa"/>
            <w:vMerge/>
            <w:shd w:val="clear" w:color="auto" w:fill="auto"/>
            <w:vAlign w:val="center"/>
          </w:tcPr>
          <w:p w14:paraId="480B9DCC" w14:textId="77777777" w:rsidR="00144E4F" w:rsidRPr="003A55DE" w:rsidRDefault="00144E4F" w:rsidP="006F35F1">
            <w:pPr>
              <w:snapToGrid w:val="0"/>
              <w:jc w:val="center"/>
              <w:rPr>
                <w:rFonts w:ascii="华文中宋" w:eastAsia="华文中宋" w:hAnsi="华文中宋"/>
                <w:szCs w:val="21"/>
              </w:rPr>
            </w:pPr>
          </w:p>
        </w:tc>
      </w:tr>
      <w:tr w:rsidR="00144E4F" w:rsidRPr="003A55DE" w14:paraId="0DA50337" w14:textId="77777777" w:rsidTr="00390B41">
        <w:trPr>
          <w:trHeight w:val="510"/>
          <w:jc w:val="center"/>
        </w:trPr>
        <w:tc>
          <w:tcPr>
            <w:tcW w:w="768" w:type="dxa"/>
            <w:vMerge/>
            <w:shd w:val="clear" w:color="auto" w:fill="auto"/>
            <w:vAlign w:val="center"/>
          </w:tcPr>
          <w:p w14:paraId="330B7E03" w14:textId="77777777" w:rsidR="00144E4F" w:rsidRPr="003A55DE" w:rsidRDefault="00144E4F" w:rsidP="006F35F1">
            <w:pPr>
              <w:snapToGrid w:val="0"/>
              <w:spacing w:line="360" w:lineRule="auto"/>
              <w:jc w:val="center"/>
              <w:rPr>
                <w:rFonts w:ascii="华文中宋" w:eastAsia="华文中宋" w:hAnsi="华文中宋"/>
                <w:szCs w:val="21"/>
              </w:rPr>
            </w:pPr>
          </w:p>
        </w:tc>
        <w:tc>
          <w:tcPr>
            <w:tcW w:w="1339" w:type="dxa"/>
            <w:shd w:val="clear" w:color="auto" w:fill="auto"/>
            <w:vAlign w:val="center"/>
          </w:tcPr>
          <w:p w14:paraId="5AEDFB07"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身份证号码</w:t>
            </w:r>
          </w:p>
        </w:tc>
        <w:tc>
          <w:tcPr>
            <w:tcW w:w="2848" w:type="dxa"/>
            <w:gridSpan w:val="4"/>
            <w:shd w:val="clear" w:color="auto" w:fill="auto"/>
            <w:vAlign w:val="center"/>
          </w:tcPr>
          <w:p w14:paraId="76C41AE3" w14:textId="77777777" w:rsidR="00144E4F" w:rsidRPr="003A55DE" w:rsidRDefault="00144E4F" w:rsidP="006F35F1">
            <w:pPr>
              <w:snapToGrid w:val="0"/>
              <w:jc w:val="center"/>
              <w:rPr>
                <w:rFonts w:ascii="华文中宋" w:eastAsia="华文中宋" w:hAnsi="华文中宋"/>
                <w:szCs w:val="21"/>
              </w:rPr>
            </w:pPr>
          </w:p>
        </w:tc>
        <w:tc>
          <w:tcPr>
            <w:tcW w:w="1178" w:type="dxa"/>
            <w:shd w:val="clear" w:color="auto" w:fill="auto"/>
            <w:vAlign w:val="center"/>
          </w:tcPr>
          <w:p w14:paraId="5C4868CE"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联系电话</w:t>
            </w:r>
          </w:p>
        </w:tc>
        <w:tc>
          <w:tcPr>
            <w:tcW w:w="1503" w:type="dxa"/>
            <w:shd w:val="clear" w:color="auto" w:fill="auto"/>
            <w:vAlign w:val="center"/>
          </w:tcPr>
          <w:p w14:paraId="60E987DE" w14:textId="77777777" w:rsidR="00144E4F" w:rsidRPr="003A55DE" w:rsidRDefault="00144E4F" w:rsidP="006F35F1">
            <w:pPr>
              <w:snapToGrid w:val="0"/>
              <w:jc w:val="center"/>
              <w:rPr>
                <w:rFonts w:ascii="华文中宋" w:eastAsia="华文中宋" w:hAnsi="华文中宋"/>
                <w:szCs w:val="21"/>
              </w:rPr>
            </w:pPr>
          </w:p>
        </w:tc>
        <w:tc>
          <w:tcPr>
            <w:tcW w:w="1720" w:type="dxa"/>
            <w:vMerge/>
            <w:shd w:val="clear" w:color="auto" w:fill="auto"/>
            <w:vAlign w:val="center"/>
          </w:tcPr>
          <w:p w14:paraId="7A0E321A" w14:textId="77777777" w:rsidR="00144E4F" w:rsidRPr="003A55DE" w:rsidRDefault="00144E4F" w:rsidP="006F35F1">
            <w:pPr>
              <w:snapToGrid w:val="0"/>
              <w:jc w:val="center"/>
              <w:rPr>
                <w:rFonts w:ascii="华文中宋" w:eastAsia="华文中宋" w:hAnsi="华文中宋"/>
                <w:szCs w:val="21"/>
              </w:rPr>
            </w:pPr>
          </w:p>
        </w:tc>
      </w:tr>
      <w:tr w:rsidR="00144E4F" w:rsidRPr="003A55DE" w14:paraId="3C22882C" w14:textId="77777777" w:rsidTr="00390B41">
        <w:trPr>
          <w:trHeight w:val="510"/>
          <w:jc w:val="center"/>
        </w:trPr>
        <w:tc>
          <w:tcPr>
            <w:tcW w:w="768" w:type="dxa"/>
            <w:vMerge/>
            <w:shd w:val="clear" w:color="auto" w:fill="auto"/>
            <w:vAlign w:val="center"/>
          </w:tcPr>
          <w:p w14:paraId="0E78FA86" w14:textId="77777777" w:rsidR="00144E4F" w:rsidRPr="003A55DE" w:rsidRDefault="00144E4F" w:rsidP="006F35F1">
            <w:pPr>
              <w:snapToGrid w:val="0"/>
              <w:spacing w:line="360" w:lineRule="auto"/>
              <w:jc w:val="center"/>
              <w:rPr>
                <w:rFonts w:ascii="华文中宋" w:eastAsia="华文中宋" w:hAnsi="华文中宋"/>
                <w:szCs w:val="21"/>
              </w:rPr>
            </w:pPr>
          </w:p>
        </w:tc>
        <w:tc>
          <w:tcPr>
            <w:tcW w:w="6868" w:type="dxa"/>
            <w:gridSpan w:val="7"/>
            <w:shd w:val="clear" w:color="auto" w:fill="auto"/>
            <w:vAlign w:val="center"/>
          </w:tcPr>
          <w:p w14:paraId="522F9A3B" w14:textId="77777777" w:rsidR="00144E4F" w:rsidRPr="003A55DE" w:rsidRDefault="00144E4F" w:rsidP="006F35F1">
            <w:pPr>
              <w:wordWrap w:val="0"/>
              <w:snapToGrid w:val="0"/>
              <w:jc w:val="right"/>
              <w:rPr>
                <w:rFonts w:ascii="华文中宋" w:eastAsia="华文中宋" w:hAnsi="华文中宋"/>
                <w:szCs w:val="21"/>
              </w:rPr>
            </w:pPr>
            <w:r w:rsidRPr="003A55DE">
              <w:rPr>
                <w:rFonts w:ascii="华文中宋" w:eastAsia="华文中宋" w:hAnsi="华文中宋" w:hint="eastAsia"/>
                <w:szCs w:val="21"/>
              </w:rPr>
              <w:t>大学                  学院</w:t>
            </w:r>
            <w:r>
              <w:rPr>
                <w:rFonts w:ascii="华文中宋" w:eastAsia="华文中宋" w:hAnsi="华文中宋" w:hint="eastAsia"/>
                <w:szCs w:val="21"/>
              </w:rPr>
              <w:t>（系）</w:t>
            </w:r>
            <w:r w:rsidRPr="003A55DE">
              <w:rPr>
                <w:rFonts w:ascii="华文中宋" w:eastAsia="华文中宋" w:hAnsi="华文中宋" w:hint="eastAsia"/>
                <w:szCs w:val="21"/>
              </w:rPr>
              <w:t xml:space="preserve">              </w:t>
            </w:r>
            <w:r>
              <w:rPr>
                <w:rFonts w:ascii="华文中宋" w:eastAsia="华文中宋" w:hAnsi="华文中宋" w:hint="eastAsia"/>
                <w:szCs w:val="21"/>
              </w:rPr>
              <w:t>专业</w:t>
            </w:r>
            <w:r w:rsidRPr="003A55DE">
              <w:rPr>
                <w:rFonts w:ascii="华文中宋" w:eastAsia="华文中宋" w:hAnsi="华文中宋" w:hint="eastAsia"/>
                <w:szCs w:val="21"/>
              </w:rPr>
              <w:t xml:space="preserve">           班</w:t>
            </w:r>
          </w:p>
        </w:tc>
        <w:tc>
          <w:tcPr>
            <w:tcW w:w="1720" w:type="dxa"/>
            <w:vMerge/>
            <w:shd w:val="clear" w:color="auto" w:fill="auto"/>
            <w:vAlign w:val="center"/>
          </w:tcPr>
          <w:p w14:paraId="073CA214" w14:textId="77777777" w:rsidR="00144E4F" w:rsidRPr="003A55DE" w:rsidRDefault="00144E4F" w:rsidP="006F35F1">
            <w:pPr>
              <w:snapToGrid w:val="0"/>
              <w:jc w:val="center"/>
              <w:rPr>
                <w:rFonts w:ascii="华文中宋" w:eastAsia="华文中宋" w:hAnsi="华文中宋"/>
                <w:szCs w:val="21"/>
              </w:rPr>
            </w:pPr>
          </w:p>
        </w:tc>
      </w:tr>
      <w:tr w:rsidR="00144E4F" w:rsidRPr="003A55DE" w14:paraId="51965661" w14:textId="77777777" w:rsidTr="00390B41">
        <w:trPr>
          <w:trHeight w:val="510"/>
          <w:jc w:val="center"/>
        </w:trPr>
        <w:tc>
          <w:tcPr>
            <w:tcW w:w="768" w:type="dxa"/>
            <w:vMerge/>
            <w:shd w:val="clear" w:color="auto" w:fill="auto"/>
            <w:vAlign w:val="center"/>
          </w:tcPr>
          <w:p w14:paraId="13CECE96" w14:textId="77777777" w:rsidR="00144E4F" w:rsidRPr="003A55DE" w:rsidRDefault="00144E4F" w:rsidP="006F35F1">
            <w:pPr>
              <w:snapToGrid w:val="0"/>
              <w:spacing w:line="360" w:lineRule="auto"/>
              <w:jc w:val="center"/>
              <w:rPr>
                <w:rFonts w:ascii="华文中宋" w:eastAsia="华文中宋" w:hAnsi="华文中宋"/>
                <w:szCs w:val="21"/>
              </w:rPr>
            </w:pPr>
          </w:p>
        </w:tc>
        <w:tc>
          <w:tcPr>
            <w:tcW w:w="1502" w:type="dxa"/>
            <w:gridSpan w:val="2"/>
            <w:shd w:val="clear" w:color="auto" w:fill="auto"/>
            <w:vAlign w:val="center"/>
          </w:tcPr>
          <w:p w14:paraId="7FD818B8"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曾获何种奖励</w:t>
            </w:r>
          </w:p>
        </w:tc>
        <w:tc>
          <w:tcPr>
            <w:tcW w:w="7086" w:type="dxa"/>
            <w:gridSpan w:val="6"/>
            <w:shd w:val="clear" w:color="auto" w:fill="auto"/>
            <w:vAlign w:val="center"/>
          </w:tcPr>
          <w:p w14:paraId="20394EF2" w14:textId="77777777" w:rsidR="00144E4F" w:rsidRPr="003A55DE" w:rsidRDefault="00144E4F" w:rsidP="006F35F1">
            <w:pPr>
              <w:snapToGrid w:val="0"/>
              <w:jc w:val="center"/>
              <w:rPr>
                <w:rFonts w:ascii="华文中宋" w:eastAsia="华文中宋" w:hAnsi="华文中宋"/>
                <w:szCs w:val="21"/>
              </w:rPr>
            </w:pPr>
          </w:p>
        </w:tc>
      </w:tr>
      <w:tr w:rsidR="00144E4F" w:rsidRPr="003A55DE" w14:paraId="0F11AD9F" w14:textId="77777777" w:rsidTr="00390B41">
        <w:trPr>
          <w:trHeight w:val="510"/>
          <w:jc w:val="center"/>
        </w:trPr>
        <w:tc>
          <w:tcPr>
            <w:tcW w:w="768" w:type="dxa"/>
            <w:vMerge w:val="restart"/>
            <w:shd w:val="clear" w:color="auto" w:fill="auto"/>
            <w:vAlign w:val="center"/>
          </w:tcPr>
          <w:p w14:paraId="0F7CB77C" w14:textId="77777777" w:rsidR="00144E4F" w:rsidRPr="003A55DE" w:rsidRDefault="00144E4F" w:rsidP="00144E4F">
            <w:pPr>
              <w:snapToGrid w:val="0"/>
              <w:spacing w:line="360" w:lineRule="auto"/>
              <w:jc w:val="center"/>
              <w:rPr>
                <w:rFonts w:ascii="华文中宋" w:eastAsia="华文中宋" w:hAnsi="华文中宋"/>
                <w:szCs w:val="21"/>
              </w:rPr>
            </w:pPr>
            <w:r w:rsidRPr="003A55DE">
              <w:rPr>
                <w:rFonts w:ascii="华文中宋" w:eastAsia="华文中宋" w:hAnsi="华文中宋" w:hint="eastAsia"/>
                <w:szCs w:val="21"/>
              </w:rPr>
              <w:t>家庭经济情况</w:t>
            </w:r>
          </w:p>
        </w:tc>
        <w:tc>
          <w:tcPr>
            <w:tcW w:w="1502" w:type="dxa"/>
            <w:gridSpan w:val="2"/>
            <w:shd w:val="clear" w:color="auto" w:fill="auto"/>
            <w:vAlign w:val="center"/>
          </w:tcPr>
          <w:p w14:paraId="3E97C745"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家庭人口总数</w:t>
            </w:r>
          </w:p>
        </w:tc>
        <w:tc>
          <w:tcPr>
            <w:tcW w:w="7086" w:type="dxa"/>
            <w:gridSpan w:val="6"/>
            <w:shd w:val="clear" w:color="auto" w:fill="auto"/>
            <w:vAlign w:val="center"/>
          </w:tcPr>
          <w:p w14:paraId="5FC476E2" w14:textId="77777777" w:rsidR="00144E4F" w:rsidRPr="003A55DE" w:rsidRDefault="00144E4F" w:rsidP="006F35F1">
            <w:pPr>
              <w:snapToGrid w:val="0"/>
              <w:jc w:val="center"/>
              <w:rPr>
                <w:rFonts w:ascii="华文中宋" w:eastAsia="华文中宋" w:hAnsi="华文中宋"/>
                <w:szCs w:val="21"/>
              </w:rPr>
            </w:pPr>
          </w:p>
        </w:tc>
      </w:tr>
      <w:tr w:rsidR="00144E4F" w:rsidRPr="003A55DE" w14:paraId="7D9EE4E2" w14:textId="77777777" w:rsidTr="00390B41">
        <w:trPr>
          <w:trHeight w:val="510"/>
          <w:jc w:val="center"/>
        </w:trPr>
        <w:tc>
          <w:tcPr>
            <w:tcW w:w="768" w:type="dxa"/>
            <w:vMerge/>
            <w:shd w:val="clear" w:color="auto" w:fill="auto"/>
            <w:vAlign w:val="center"/>
          </w:tcPr>
          <w:p w14:paraId="343E675B" w14:textId="77777777" w:rsidR="00144E4F" w:rsidRPr="003A55DE" w:rsidRDefault="00144E4F" w:rsidP="006F35F1">
            <w:pPr>
              <w:snapToGrid w:val="0"/>
              <w:jc w:val="center"/>
              <w:rPr>
                <w:rFonts w:ascii="华文中宋" w:eastAsia="华文中宋" w:hAnsi="华文中宋"/>
                <w:szCs w:val="21"/>
              </w:rPr>
            </w:pPr>
          </w:p>
        </w:tc>
        <w:tc>
          <w:tcPr>
            <w:tcW w:w="1502" w:type="dxa"/>
            <w:gridSpan w:val="2"/>
            <w:shd w:val="clear" w:color="auto" w:fill="auto"/>
            <w:vAlign w:val="center"/>
          </w:tcPr>
          <w:p w14:paraId="590FE98B"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家庭月总收入</w:t>
            </w:r>
          </w:p>
        </w:tc>
        <w:tc>
          <w:tcPr>
            <w:tcW w:w="1127" w:type="dxa"/>
            <w:shd w:val="clear" w:color="auto" w:fill="auto"/>
            <w:vAlign w:val="center"/>
          </w:tcPr>
          <w:p w14:paraId="527F7161" w14:textId="77777777" w:rsidR="00144E4F" w:rsidRPr="003A55DE" w:rsidRDefault="00144E4F" w:rsidP="006F35F1">
            <w:pPr>
              <w:snapToGrid w:val="0"/>
              <w:jc w:val="center"/>
              <w:rPr>
                <w:rFonts w:ascii="华文中宋" w:eastAsia="华文中宋" w:hAnsi="华文中宋"/>
                <w:szCs w:val="21"/>
              </w:rPr>
            </w:pPr>
          </w:p>
        </w:tc>
        <w:tc>
          <w:tcPr>
            <w:tcW w:w="1558" w:type="dxa"/>
            <w:gridSpan w:val="2"/>
            <w:shd w:val="clear" w:color="auto" w:fill="auto"/>
            <w:vAlign w:val="center"/>
          </w:tcPr>
          <w:p w14:paraId="7E2D880D"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人均月收入</w:t>
            </w:r>
          </w:p>
        </w:tc>
        <w:tc>
          <w:tcPr>
            <w:tcW w:w="1178" w:type="dxa"/>
            <w:shd w:val="clear" w:color="auto" w:fill="auto"/>
            <w:vAlign w:val="center"/>
          </w:tcPr>
          <w:p w14:paraId="33C9578E" w14:textId="77777777" w:rsidR="00144E4F" w:rsidRPr="003A55DE" w:rsidRDefault="00144E4F" w:rsidP="006F35F1">
            <w:pPr>
              <w:snapToGrid w:val="0"/>
              <w:jc w:val="center"/>
              <w:rPr>
                <w:rFonts w:ascii="华文中宋" w:eastAsia="华文中宋" w:hAnsi="华文中宋"/>
                <w:szCs w:val="21"/>
              </w:rPr>
            </w:pPr>
          </w:p>
        </w:tc>
        <w:tc>
          <w:tcPr>
            <w:tcW w:w="1503" w:type="dxa"/>
            <w:shd w:val="clear" w:color="auto" w:fill="auto"/>
            <w:vAlign w:val="center"/>
          </w:tcPr>
          <w:p w14:paraId="4E30ADBD"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收入来源</w:t>
            </w:r>
          </w:p>
        </w:tc>
        <w:tc>
          <w:tcPr>
            <w:tcW w:w="1720" w:type="dxa"/>
            <w:shd w:val="clear" w:color="auto" w:fill="auto"/>
            <w:vAlign w:val="center"/>
          </w:tcPr>
          <w:p w14:paraId="3C860C9E" w14:textId="77777777" w:rsidR="00144E4F" w:rsidRPr="003A55DE" w:rsidRDefault="00144E4F" w:rsidP="006F35F1">
            <w:pPr>
              <w:snapToGrid w:val="0"/>
              <w:jc w:val="center"/>
              <w:rPr>
                <w:rFonts w:ascii="华文中宋" w:eastAsia="华文中宋" w:hAnsi="华文中宋"/>
                <w:szCs w:val="21"/>
              </w:rPr>
            </w:pPr>
          </w:p>
        </w:tc>
      </w:tr>
      <w:tr w:rsidR="00144E4F" w:rsidRPr="003A55DE" w14:paraId="23FF2089" w14:textId="77777777" w:rsidTr="00390B41">
        <w:trPr>
          <w:trHeight w:val="510"/>
          <w:jc w:val="center"/>
        </w:trPr>
        <w:tc>
          <w:tcPr>
            <w:tcW w:w="768" w:type="dxa"/>
            <w:vMerge/>
            <w:shd w:val="clear" w:color="auto" w:fill="auto"/>
            <w:vAlign w:val="center"/>
          </w:tcPr>
          <w:p w14:paraId="53BFA9FC" w14:textId="77777777" w:rsidR="00144E4F" w:rsidRPr="003A55DE" w:rsidRDefault="00144E4F" w:rsidP="006F35F1">
            <w:pPr>
              <w:snapToGrid w:val="0"/>
              <w:jc w:val="center"/>
              <w:rPr>
                <w:rFonts w:ascii="华文中宋" w:eastAsia="华文中宋" w:hAnsi="华文中宋"/>
                <w:szCs w:val="21"/>
              </w:rPr>
            </w:pPr>
          </w:p>
        </w:tc>
        <w:tc>
          <w:tcPr>
            <w:tcW w:w="1502" w:type="dxa"/>
            <w:gridSpan w:val="2"/>
            <w:shd w:val="clear" w:color="auto" w:fill="auto"/>
            <w:vAlign w:val="center"/>
          </w:tcPr>
          <w:p w14:paraId="7AE91A5C"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家庭住址</w:t>
            </w:r>
          </w:p>
        </w:tc>
        <w:tc>
          <w:tcPr>
            <w:tcW w:w="3863" w:type="dxa"/>
            <w:gridSpan w:val="4"/>
            <w:shd w:val="clear" w:color="auto" w:fill="auto"/>
            <w:vAlign w:val="center"/>
          </w:tcPr>
          <w:p w14:paraId="5BA53840" w14:textId="77777777" w:rsidR="00144E4F" w:rsidRPr="003A55DE" w:rsidRDefault="00144E4F" w:rsidP="006F35F1">
            <w:pPr>
              <w:snapToGrid w:val="0"/>
              <w:jc w:val="center"/>
              <w:rPr>
                <w:rFonts w:ascii="华文中宋" w:eastAsia="华文中宋" w:hAnsi="华文中宋"/>
                <w:szCs w:val="21"/>
              </w:rPr>
            </w:pPr>
          </w:p>
        </w:tc>
        <w:tc>
          <w:tcPr>
            <w:tcW w:w="1503" w:type="dxa"/>
            <w:shd w:val="clear" w:color="auto" w:fill="auto"/>
            <w:vAlign w:val="center"/>
          </w:tcPr>
          <w:p w14:paraId="6C6BE0C4" w14:textId="77777777" w:rsidR="00144E4F" w:rsidRPr="003A55DE" w:rsidRDefault="00144E4F" w:rsidP="006F35F1">
            <w:pPr>
              <w:snapToGrid w:val="0"/>
              <w:jc w:val="center"/>
              <w:rPr>
                <w:rFonts w:ascii="华文中宋" w:eastAsia="华文中宋" w:hAnsi="华文中宋"/>
                <w:szCs w:val="21"/>
              </w:rPr>
            </w:pPr>
            <w:r w:rsidRPr="003A55DE">
              <w:rPr>
                <w:rFonts w:ascii="华文中宋" w:eastAsia="华文中宋" w:hAnsi="华文中宋" w:hint="eastAsia"/>
                <w:szCs w:val="21"/>
              </w:rPr>
              <w:t>邮政编码</w:t>
            </w:r>
          </w:p>
        </w:tc>
        <w:tc>
          <w:tcPr>
            <w:tcW w:w="1720" w:type="dxa"/>
            <w:shd w:val="clear" w:color="auto" w:fill="auto"/>
            <w:vAlign w:val="center"/>
          </w:tcPr>
          <w:p w14:paraId="019AA02A" w14:textId="77777777" w:rsidR="00144E4F" w:rsidRPr="003A55DE" w:rsidRDefault="00144E4F" w:rsidP="006F35F1">
            <w:pPr>
              <w:snapToGrid w:val="0"/>
              <w:jc w:val="center"/>
              <w:rPr>
                <w:rFonts w:ascii="华文中宋" w:eastAsia="华文中宋" w:hAnsi="华文中宋"/>
                <w:szCs w:val="21"/>
              </w:rPr>
            </w:pPr>
          </w:p>
        </w:tc>
      </w:tr>
      <w:tr w:rsidR="00144E4F" w:rsidRPr="003A55DE" w14:paraId="3CC6B938" w14:textId="77777777" w:rsidTr="00390B41">
        <w:trPr>
          <w:trHeight w:val="527"/>
          <w:jc w:val="center"/>
        </w:trPr>
        <w:tc>
          <w:tcPr>
            <w:tcW w:w="768" w:type="dxa"/>
            <w:vMerge w:val="restart"/>
            <w:shd w:val="clear" w:color="auto" w:fill="auto"/>
            <w:vAlign w:val="center"/>
          </w:tcPr>
          <w:p w14:paraId="0D8FE0DF" w14:textId="77777777" w:rsidR="00144E4F" w:rsidRPr="003A55DE" w:rsidRDefault="00144E4F" w:rsidP="006F35F1">
            <w:pPr>
              <w:snapToGrid w:val="0"/>
              <w:spacing w:line="360" w:lineRule="auto"/>
              <w:jc w:val="center"/>
              <w:rPr>
                <w:rFonts w:ascii="华文中宋" w:eastAsia="华文中宋" w:hAnsi="华文中宋"/>
                <w:szCs w:val="21"/>
              </w:rPr>
            </w:pPr>
            <w:r w:rsidRPr="003A55DE">
              <w:rPr>
                <w:rFonts w:ascii="华文中宋" w:eastAsia="华文中宋" w:hAnsi="华文中宋" w:hint="eastAsia"/>
                <w:szCs w:val="21"/>
              </w:rPr>
              <w:t>学习成绩</w:t>
            </w:r>
          </w:p>
        </w:tc>
        <w:tc>
          <w:tcPr>
            <w:tcW w:w="4187" w:type="dxa"/>
            <w:gridSpan w:val="5"/>
            <w:shd w:val="clear" w:color="auto" w:fill="auto"/>
            <w:vAlign w:val="center"/>
          </w:tcPr>
          <w:p w14:paraId="63B2735C" w14:textId="77777777" w:rsidR="00144E4F" w:rsidRPr="00311804" w:rsidRDefault="00144E4F" w:rsidP="006F35F1">
            <w:pPr>
              <w:adjustRightInd w:val="0"/>
              <w:snapToGrid w:val="0"/>
              <w:spacing w:beforeLines="50" w:before="156" w:line="360" w:lineRule="auto"/>
              <w:rPr>
                <w:rFonts w:ascii="华文中宋" w:eastAsia="华文中宋" w:hAnsi="华文中宋"/>
                <w:sz w:val="24"/>
              </w:rPr>
            </w:pPr>
            <w:r w:rsidRPr="00311804">
              <w:rPr>
                <w:rFonts w:ascii="华文中宋" w:eastAsia="华文中宋" w:hAnsi="华文中宋" w:hint="eastAsia"/>
                <w:sz w:val="24"/>
              </w:rPr>
              <w:t xml:space="preserve"> 成绩排名：</w:t>
            </w:r>
            <w:r w:rsidRPr="00311804">
              <w:rPr>
                <w:rFonts w:ascii="华文中宋" w:eastAsia="华文中宋" w:hAnsi="华文中宋"/>
                <w:sz w:val="24"/>
                <w:u w:val="single"/>
              </w:rPr>
              <w:t xml:space="preserve">    </w:t>
            </w:r>
            <w:r w:rsidRPr="00311804">
              <w:rPr>
                <w:rFonts w:ascii="华文中宋" w:eastAsia="华文中宋" w:hAnsi="华文中宋" w:hint="eastAsia"/>
                <w:sz w:val="24"/>
                <w:u w:val="single"/>
              </w:rPr>
              <w:t xml:space="preserve"> /</w:t>
            </w:r>
            <w:r w:rsidRPr="00311804">
              <w:rPr>
                <w:rFonts w:ascii="华文中宋" w:eastAsia="华文中宋" w:hAnsi="华文中宋"/>
                <w:sz w:val="24"/>
                <w:u w:val="single"/>
              </w:rPr>
              <w:t xml:space="preserve">  </w:t>
            </w:r>
            <w:r w:rsidRPr="00311804">
              <w:rPr>
                <w:rFonts w:ascii="华文中宋" w:eastAsia="华文中宋" w:hAnsi="华文中宋" w:hint="eastAsia"/>
                <w:sz w:val="24"/>
                <w:u w:val="single"/>
              </w:rPr>
              <w:t xml:space="preserve"> </w:t>
            </w:r>
            <w:r w:rsidRPr="00311804">
              <w:rPr>
                <w:rFonts w:ascii="华文中宋" w:eastAsia="华文中宋" w:hAnsi="华文中宋" w:hint="eastAsia"/>
                <w:sz w:val="24"/>
              </w:rPr>
              <w:t>（名次</w:t>
            </w:r>
            <w:r w:rsidRPr="00311804">
              <w:rPr>
                <w:rFonts w:ascii="华文中宋" w:eastAsia="华文中宋" w:hAnsi="华文中宋"/>
                <w:sz w:val="24"/>
              </w:rPr>
              <w:t>/</w:t>
            </w:r>
            <w:r w:rsidRPr="00311804">
              <w:rPr>
                <w:rFonts w:ascii="华文中宋" w:eastAsia="华文中宋" w:hAnsi="华文中宋" w:hint="eastAsia"/>
                <w:sz w:val="24"/>
              </w:rPr>
              <w:t>总人数）</w:t>
            </w:r>
          </w:p>
        </w:tc>
        <w:tc>
          <w:tcPr>
            <w:tcW w:w="4401" w:type="dxa"/>
            <w:gridSpan w:val="3"/>
            <w:shd w:val="clear" w:color="auto" w:fill="auto"/>
            <w:vAlign w:val="center"/>
          </w:tcPr>
          <w:p w14:paraId="50007649" w14:textId="77777777" w:rsidR="00144E4F" w:rsidRPr="00311804" w:rsidRDefault="00144E4F" w:rsidP="006F35F1">
            <w:pPr>
              <w:adjustRightInd w:val="0"/>
              <w:snapToGrid w:val="0"/>
              <w:spacing w:beforeLines="50" w:before="156" w:line="360" w:lineRule="auto"/>
              <w:rPr>
                <w:rFonts w:ascii="华文中宋" w:eastAsia="华文中宋" w:hAnsi="华文中宋"/>
                <w:sz w:val="24"/>
              </w:rPr>
            </w:pPr>
            <w:r w:rsidRPr="00311804">
              <w:rPr>
                <w:rFonts w:ascii="华文中宋" w:eastAsia="华文中宋" w:hAnsi="华文中宋" w:hint="eastAsia"/>
                <w:sz w:val="24"/>
              </w:rPr>
              <w:t>实行综合考评排名：是□；否□</w:t>
            </w:r>
          </w:p>
        </w:tc>
      </w:tr>
      <w:tr w:rsidR="00144E4F" w:rsidRPr="003A55DE" w14:paraId="591E0FD4" w14:textId="77777777" w:rsidTr="00390B41">
        <w:trPr>
          <w:trHeight w:val="439"/>
          <w:jc w:val="center"/>
        </w:trPr>
        <w:tc>
          <w:tcPr>
            <w:tcW w:w="768" w:type="dxa"/>
            <w:vMerge/>
            <w:shd w:val="clear" w:color="auto" w:fill="auto"/>
          </w:tcPr>
          <w:p w14:paraId="2EBC65FF" w14:textId="77777777" w:rsidR="00144E4F" w:rsidRPr="003A55DE" w:rsidRDefault="00144E4F" w:rsidP="006F35F1">
            <w:pPr>
              <w:snapToGrid w:val="0"/>
              <w:spacing w:line="360" w:lineRule="auto"/>
              <w:rPr>
                <w:rFonts w:ascii="华文中宋" w:eastAsia="华文中宋" w:hAnsi="华文中宋"/>
                <w:szCs w:val="21"/>
              </w:rPr>
            </w:pPr>
          </w:p>
        </w:tc>
        <w:tc>
          <w:tcPr>
            <w:tcW w:w="4187" w:type="dxa"/>
            <w:gridSpan w:val="5"/>
            <w:shd w:val="clear" w:color="auto" w:fill="auto"/>
            <w:vAlign w:val="center"/>
          </w:tcPr>
          <w:p w14:paraId="0CA1BA83" w14:textId="77777777" w:rsidR="00144E4F" w:rsidRPr="00311804" w:rsidRDefault="00144E4F" w:rsidP="006F35F1">
            <w:pPr>
              <w:adjustRightInd w:val="0"/>
              <w:snapToGrid w:val="0"/>
              <w:spacing w:beforeLines="50" w:before="156" w:line="360" w:lineRule="auto"/>
              <w:rPr>
                <w:rFonts w:ascii="华文中宋" w:eastAsia="华文中宋" w:hAnsi="华文中宋"/>
                <w:sz w:val="24"/>
              </w:rPr>
            </w:pPr>
            <w:r w:rsidRPr="00311804">
              <w:rPr>
                <w:rFonts w:ascii="华文中宋" w:eastAsia="华文中宋" w:hAnsi="华文中宋" w:hint="eastAsia"/>
                <w:sz w:val="24"/>
              </w:rPr>
              <w:t>必修课</w:t>
            </w:r>
            <w:r w:rsidRPr="00311804">
              <w:rPr>
                <w:rFonts w:ascii="华文中宋" w:eastAsia="华文中宋" w:hAnsi="华文中宋" w:hint="eastAsia"/>
                <w:sz w:val="24"/>
                <w:u w:val="single"/>
              </w:rPr>
              <w:t xml:space="preserve">　　</w:t>
            </w:r>
            <w:r w:rsidRPr="00311804">
              <w:rPr>
                <w:rFonts w:ascii="华文中宋" w:eastAsia="华文中宋" w:hAnsi="华文中宋" w:hint="eastAsia"/>
                <w:sz w:val="24"/>
              </w:rPr>
              <w:t>门，其中及格以上</w:t>
            </w:r>
            <w:r w:rsidRPr="00311804">
              <w:rPr>
                <w:rFonts w:ascii="华文中宋" w:eastAsia="华文中宋" w:hAnsi="华文中宋" w:hint="eastAsia"/>
                <w:sz w:val="24"/>
                <w:u w:val="single"/>
              </w:rPr>
              <w:t xml:space="preserve">　　</w:t>
            </w:r>
            <w:r w:rsidRPr="00311804">
              <w:rPr>
                <w:rFonts w:ascii="华文中宋" w:eastAsia="华文中宋" w:hAnsi="华文中宋" w:hint="eastAsia"/>
                <w:sz w:val="24"/>
              </w:rPr>
              <w:t>门</w:t>
            </w:r>
          </w:p>
        </w:tc>
        <w:tc>
          <w:tcPr>
            <w:tcW w:w="4401" w:type="dxa"/>
            <w:gridSpan w:val="3"/>
            <w:shd w:val="clear" w:color="auto" w:fill="auto"/>
            <w:vAlign w:val="center"/>
          </w:tcPr>
          <w:p w14:paraId="337CE305" w14:textId="77777777" w:rsidR="00144E4F" w:rsidRPr="00311804" w:rsidRDefault="00144E4F" w:rsidP="006F35F1">
            <w:pPr>
              <w:adjustRightInd w:val="0"/>
              <w:snapToGrid w:val="0"/>
              <w:spacing w:beforeLines="50" w:before="156" w:line="360" w:lineRule="auto"/>
              <w:rPr>
                <w:rFonts w:ascii="华文中宋" w:eastAsia="华文中宋" w:hAnsi="华文中宋"/>
                <w:sz w:val="24"/>
              </w:rPr>
            </w:pPr>
            <w:r w:rsidRPr="00311804">
              <w:rPr>
                <w:rFonts w:ascii="华文中宋" w:eastAsia="华文中宋" w:hAnsi="华文中宋" w:hint="eastAsia"/>
                <w:sz w:val="24"/>
              </w:rPr>
              <w:t>如是，排名：</w:t>
            </w:r>
            <w:r w:rsidRPr="00311804">
              <w:rPr>
                <w:rFonts w:ascii="华文中宋" w:eastAsia="华文中宋" w:hAnsi="华文中宋" w:hint="eastAsia"/>
                <w:sz w:val="24"/>
                <w:u w:val="single"/>
              </w:rPr>
              <w:t xml:space="preserve">     /     </w:t>
            </w:r>
            <w:r w:rsidRPr="00311804">
              <w:rPr>
                <w:rFonts w:ascii="华文中宋" w:eastAsia="华文中宋" w:hAnsi="华文中宋" w:hint="eastAsia"/>
                <w:sz w:val="24"/>
              </w:rPr>
              <w:t>（名次/总人数）</w:t>
            </w:r>
          </w:p>
        </w:tc>
      </w:tr>
      <w:tr w:rsidR="00144E4F" w:rsidRPr="003A55DE" w14:paraId="7F8DF13F" w14:textId="77777777" w:rsidTr="00390B41">
        <w:trPr>
          <w:trHeight w:val="819"/>
          <w:jc w:val="center"/>
        </w:trPr>
        <w:tc>
          <w:tcPr>
            <w:tcW w:w="768" w:type="dxa"/>
            <w:shd w:val="clear" w:color="auto" w:fill="auto"/>
            <w:vAlign w:val="center"/>
          </w:tcPr>
          <w:p w14:paraId="7152301F" w14:textId="77777777" w:rsidR="00144E4F" w:rsidRPr="00144E4F" w:rsidRDefault="00144E4F" w:rsidP="00144E4F">
            <w:pPr>
              <w:snapToGrid w:val="0"/>
              <w:spacing w:line="360" w:lineRule="auto"/>
              <w:jc w:val="center"/>
              <w:rPr>
                <w:rFonts w:ascii="华文中宋" w:eastAsia="华文中宋" w:hAnsi="华文中宋"/>
                <w:szCs w:val="21"/>
              </w:rPr>
            </w:pPr>
            <w:r w:rsidRPr="003A55DE">
              <w:rPr>
                <w:rFonts w:ascii="华文中宋" w:eastAsia="华文中宋" w:hAnsi="华文中宋" w:hint="eastAsia"/>
                <w:szCs w:val="21"/>
              </w:rPr>
              <w:t>申请理由</w:t>
            </w:r>
          </w:p>
        </w:tc>
        <w:tc>
          <w:tcPr>
            <w:tcW w:w="8588" w:type="dxa"/>
            <w:gridSpan w:val="8"/>
            <w:shd w:val="clear" w:color="auto" w:fill="auto"/>
          </w:tcPr>
          <w:p w14:paraId="790D1BFB" w14:textId="77777777" w:rsidR="00144E4F" w:rsidRDefault="00144E4F" w:rsidP="006F35F1">
            <w:pPr>
              <w:snapToGrid w:val="0"/>
              <w:rPr>
                <w:rFonts w:ascii="华文中宋" w:eastAsia="华文中宋" w:hAnsi="华文中宋"/>
                <w:szCs w:val="21"/>
              </w:rPr>
            </w:pPr>
          </w:p>
          <w:p w14:paraId="06F75CCE" w14:textId="77777777" w:rsidR="00390B41" w:rsidRPr="003A55DE" w:rsidRDefault="00390B41" w:rsidP="006F35F1">
            <w:pPr>
              <w:snapToGrid w:val="0"/>
              <w:rPr>
                <w:rFonts w:ascii="华文中宋" w:eastAsia="华文中宋" w:hAnsi="华文中宋"/>
                <w:szCs w:val="21"/>
              </w:rPr>
            </w:pPr>
          </w:p>
          <w:p w14:paraId="5AAFFE9C" w14:textId="77777777" w:rsidR="00144E4F" w:rsidRPr="003A55DE" w:rsidRDefault="00144E4F" w:rsidP="006F35F1">
            <w:pPr>
              <w:wordWrap w:val="0"/>
              <w:snapToGrid w:val="0"/>
              <w:jc w:val="right"/>
              <w:rPr>
                <w:rFonts w:ascii="华文中宋" w:eastAsia="华文中宋" w:hAnsi="华文中宋"/>
                <w:szCs w:val="21"/>
              </w:rPr>
            </w:pPr>
            <w:r w:rsidRPr="003A55DE">
              <w:rPr>
                <w:rFonts w:ascii="华文中宋" w:eastAsia="华文中宋" w:hAnsi="华文中宋" w:hint="eastAsia"/>
                <w:szCs w:val="21"/>
              </w:rPr>
              <w:t>申请人签名：                          年     月     日</w:t>
            </w:r>
          </w:p>
          <w:p w14:paraId="2CC79438" w14:textId="77777777" w:rsidR="00144E4F" w:rsidRPr="003A55DE" w:rsidRDefault="00144E4F" w:rsidP="006F35F1">
            <w:pPr>
              <w:snapToGrid w:val="0"/>
              <w:jc w:val="right"/>
              <w:rPr>
                <w:rFonts w:ascii="华文中宋" w:eastAsia="华文中宋" w:hAnsi="华文中宋"/>
                <w:sz w:val="10"/>
                <w:szCs w:val="10"/>
              </w:rPr>
            </w:pPr>
            <w:r w:rsidRPr="003A55DE">
              <w:rPr>
                <w:rFonts w:ascii="华文中宋" w:eastAsia="华文中宋" w:hAnsi="华文中宋" w:hint="eastAsia"/>
                <w:szCs w:val="21"/>
              </w:rPr>
              <w:t xml:space="preserve">  </w:t>
            </w:r>
          </w:p>
        </w:tc>
      </w:tr>
      <w:tr w:rsidR="00144E4F" w:rsidRPr="003A55DE" w14:paraId="7090CBED" w14:textId="77777777" w:rsidTr="00144E4F">
        <w:trPr>
          <w:trHeight w:val="1373"/>
          <w:jc w:val="center"/>
        </w:trPr>
        <w:tc>
          <w:tcPr>
            <w:tcW w:w="768" w:type="dxa"/>
            <w:shd w:val="clear" w:color="auto" w:fill="auto"/>
            <w:vAlign w:val="center"/>
          </w:tcPr>
          <w:p w14:paraId="036CF3FA" w14:textId="77777777" w:rsidR="00144E4F" w:rsidRPr="00311804" w:rsidRDefault="00144E4F" w:rsidP="006F35F1">
            <w:pPr>
              <w:snapToGrid w:val="0"/>
              <w:spacing w:line="360" w:lineRule="auto"/>
              <w:jc w:val="center"/>
              <w:rPr>
                <w:rFonts w:ascii="华文中宋" w:eastAsia="华文中宋" w:hAnsi="华文中宋"/>
                <w:szCs w:val="21"/>
              </w:rPr>
            </w:pPr>
            <w:r w:rsidRPr="00311804">
              <w:rPr>
                <w:rFonts w:ascii="华文中宋" w:eastAsia="华文中宋" w:hAnsi="华文中宋" w:hint="eastAsia"/>
                <w:szCs w:val="21"/>
              </w:rPr>
              <w:t>院系审核意见</w:t>
            </w:r>
          </w:p>
        </w:tc>
        <w:tc>
          <w:tcPr>
            <w:tcW w:w="8588" w:type="dxa"/>
            <w:gridSpan w:val="8"/>
            <w:shd w:val="clear" w:color="auto" w:fill="auto"/>
          </w:tcPr>
          <w:p w14:paraId="05D87B7D" w14:textId="77777777" w:rsidR="00144E4F" w:rsidRPr="00311804" w:rsidRDefault="00144E4F" w:rsidP="006F35F1">
            <w:pPr>
              <w:snapToGrid w:val="0"/>
              <w:rPr>
                <w:rFonts w:ascii="华文中宋" w:eastAsia="华文中宋" w:hAnsi="华文中宋"/>
                <w:szCs w:val="21"/>
              </w:rPr>
            </w:pPr>
          </w:p>
          <w:p w14:paraId="5D0630B1" w14:textId="77777777" w:rsidR="00144E4F" w:rsidRDefault="00144E4F" w:rsidP="006F35F1">
            <w:pPr>
              <w:snapToGrid w:val="0"/>
              <w:rPr>
                <w:rFonts w:ascii="华文中宋" w:eastAsia="华文中宋" w:hAnsi="华文中宋"/>
                <w:szCs w:val="21"/>
              </w:rPr>
            </w:pPr>
          </w:p>
          <w:p w14:paraId="5186DEAD" w14:textId="77777777" w:rsidR="00390B41" w:rsidRPr="00311804" w:rsidRDefault="00390B41" w:rsidP="006F35F1">
            <w:pPr>
              <w:snapToGrid w:val="0"/>
              <w:rPr>
                <w:rFonts w:ascii="华文中宋" w:eastAsia="华文中宋" w:hAnsi="华文中宋"/>
                <w:szCs w:val="21"/>
              </w:rPr>
            </w:pPr>
          </w:p>
          <w:p w14:paraId="3E196DA9" w14:textId="77777777" w:rsidR="00144E4F" w:rsidRPr="00311804" w:rsidRDefault="00144E4F" w:rsidP="006F35F1">
            <w:pPr>
              <w:snapToGrid w:val="0"/>
              <w:jc w:val="right"/>
              <w:rPr>
                <w:rFonts w:ascii="华文中宋" w:eastAsia="华文中宋" w:hAnsi="华文中宋"/>
                <w:szCs w:val="21"/>
              </w:rPr>
            </w:pPr>
            <w:r w:rsidRPr="00311804">
              <w:rPr>
                <w:rFonts w:ascii="华文中宋" w:eastAsia="华文中宋" w:hAnsi="华文中宋" w:hint="eastAsia"/>
                <w:szCs w:val="21"/>
              </w:rPr>
              <w:t xml:space="preserve">（公章）                      年    月    日  </w:t>
            </w:r>
          </w:p>
        </w:tc>
      </w:tr>
      <w:tr w:rsidR="00144E4F" w:rsidRPr="003A55DE" w14:paraId="32EA2EC9" w14:textId="77777777" w:rsidTr="00390B41">
        <w:trPr>
          <w:trHeight w:val="1329"/>
          <w:jc w:val="center"/>
        </w:trPr>
        <w:tc>
          <w:tcPr>
            <w:tcW w:w="768" w:type="dxa"/>
            <w:shd w:val="clear" w:color="auto" w:fill="auto"/>
            <w:vAlign w:val="center"/>
          </w:tcPr>
          <w:p w14:paraId="7DEC33A3" w14:textId="77777777" w:rsidR="00144E4F" w:rsidRPr="003A55DE" w:rsidRDefault="00144E4F" w:rsidP="006F35F1">
            <w:pPr>
              <w:snapToGrid w:val="0"/>
              <w:spacing w:line="360" w:lineRule="auto"/>
              <w:jc w:val="center"/>
              <w:rPr>
                <w:rFonts w:ascii="华文中宋" w:eastAsia="华文中宋" w:hAnsi="华文中宋"/>
                <w:szCs w:val="21"/>
              </w:rPr>
            </w:pPr>
            <w:r w:rsidRPr="003A55DE">
              <w:rPr>
                <w:rFonts w:ascii="华文中宋" w:eastAsia="华文中宋" w:hAnsi="华文中宋" w:hint="eastAsia"/>
                <w:szCs w:val="21"/>
              </w:rPr>
              <w:t>学校审核意见</w:t>
            </w:r>
          </w:p>
          <w:p w14:paraId="6985EDD2" w14:textId="77777777" w:rsidR="00144E4F" w:rsidRPr="003A55DE" w:rsidRDefault="00144E4F" w:rsidP="006F35F1">
            <w:pPr>
              <w:snapToGrid w:val="0"/>
              <w:spacing w:line="360" w:lineRule="auto"/>
              <w:jc w:val="center"/>
              <w:rPr>
                <w:rFonts w:ascii="华文中宋" w:eastAsia="华文中宋" w:hAnsi="华文中宋"/>
                <w:sz w:val="10"/>
                <w:szCs w:val="10"/>
              </w:rPr>
            </w:pPr>
          </w:p>
        </w:tc>
        <w:tc>
          <w:tcPr>
            <w:tcW w:w="8588" w:type="dxa"/>
            <w:gridSpan w:val="8"/>
            <w:shd w:val="clear" w:color="auto" w:fill="auto"/>
            <w:vAlign w:val="center"/>
          </w:tcPr>
          <w:p w14:paraId="520189FF" w14:textId="77777777" w:rsidR="00144E4F" w:rsidRPr="003A55DE" w:rsidRDefault="00144E4F" w:rsidP="006F35F1">
            <w:pPr>
              <w:snapToGrid w:val="0"/>
              <w:jc w:val="center"/>
              <w:rPr>
                <w:rFonts w:ascii="华文中宋" w:eastAsia="华文中宋" w:hAnsi="华文中宋"/>
                <w:szCs w:val="21"/>
              </w:rPr>
            </w:pPr>
          </w:p>
          <w:p w14:paraId="2017ED61" w14:textId="77777777" w:rsidR="00144E4F" w:rsidRPr="003A55DE" w:rsidRDefault="00144E4F" w:rsidP="00144E4F">
            <w:pPr>
              <w:snapToGrid w:val="0"/>
              <w:rPr>
                <w:rFonts w:ascii="华文中宋" w:eastAsia="华文中宋" w:hAnsi="华文中宋"/>
                <w:szCs w:val="21"/>
              </w:rPr>
            </w:pPr>
          </w:p>
          <w:p w14:paraId="50FA71BD" w14:textId="77777777" w:rsidR="00144E4F" w:rsidRPr="003A55DE" w:rsidRDefault="00144E4F" w:rsidP="006F35F1">
            <w:pPr>
              <w:snapToGrid w:val="0"/>
              <w:jc w:val="right"/>
              <w:rPr>
                <w:rFonts w:ascii="华文中宋" w:eastAsia="华文中宋" w:hAnsi="华文中宋"/>
                <w:sz w:val="10"/>
                <w:szCs w:val="10"/>
              </w:rPr>
            </w:pPr>
            <w:r w:rsidRPr="003A55DE">
              <w:rPr>
                <w:rFonts w:ascii="华文中宋" w:eastAsia="华文中宋" w:hAnsi="华文中宋" w:hint="eastAsia"/>
                <w:szCs w:val="21"/>
              </w:rPr>
              <w:t>（公章）                      年    月    日</w:t>
            </w:r>
          </w:p>
        </w:tc>
      </w:tr>
    </w:tbl>
    <w:p w14:paraId="5D11A7AA" w14:textId="77777777" w:rsidR="00496E64" w:rsidRPr="00354600" w:rsidRDefault="00496E64">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095A0C03" w14:textId="77777777" w:rsidR="00496E64" w:rsidRPr="00D710E5" w:rsidRDefault="00995CBE" w:rsidP="00496E64">
      <w:pPr>
        <w:adjustRightInd w:val="0"/>
        <w:spacing w:line="360" w:lineRule="auto"/>
        <w:rPr>
          <w:rFonts w:ascii="宋体" w:eastAsia="宋体" w:hAnsi="宋体"/>
          <w:sz w:val="24"/>
          <w:szCs w:val="24"/>
        </w:rPr>
      </w:pPr>
      <w:r>
        <w:rPr>
          <w:rFonts w:ascii="宋体" w:eastAsia="宋体" w:hAnsi="宋体" w:hint="eastAsia"/>
          <w:sz w:val="24"/>
          <w:szCs w:val="24"/>
        </w:rPr>
        <w:lastRenderedPageBreak/>
        <w:t>附</w:t>
      </w:r>
      <w:r w:rsidR="00496E64" w:rsidRPr="00D710E5">
        <w:rPr>
          <w:rFonts w:ascii="宋体" w:eastAsia="宋体" w:hAnsi="宋体"/>
          <w:sz w:val="24"/>
          <w:szCs w:val="24"/>
        </w:rPr>
        <w:t>3：</w:t>
      </w:r>
    </w:p>
    <w:p w14:paraId="5E8B8E1A" w14:textId="77777777" w:rsidR="00496E64" w:rsidRPr="00032A5C" w:rsidRDefault="00496E64" w:rsidP="00D710E5">
      <w:pPr>
        <w:pStyle w:val="1"/>
        <w:widowControl w:val="0"/>
        <w:adjustRightInd w:val="0"/>
        <w:snapToGrid w:val="0"/>
        <w:spacing w:before="0" w:beforeAutospacing="0" w:after="0" w:afterAutospacing="0" w:line="360" w:lineRule="auto"/>
        <w:jc w:val="center"/>
        <w:rPr>
          <w:rFonts w:ascii="华文中宋" w:eastAsia="华文中宋" w:hAnsi="华文中宋"/>
          <w:sz w:val="36"/>
        </w:rPr>
      </w:pPr>
      <w:r w:rsidRPr="00032A5C">
        <w:rPr>
          <w:rFonts w:ascii="华文中宋" w:eastAsia="华文中宋" w:hAnsi="华文中宋"/>
          <w:bCs w:val="0"/>
          <w:sz w:val="36"/>
        </w:rPr>
        <w:t>本专科生国家助学金实施细则</w:t>
      </w:r>
    </w:p>
    <w:p w14:paraId="2AD7726F" w14:textId="77777777" w:rsidR="00D710E5" w:rsidRDefault="00D710E5" w:rsidP="00496E64">
      <w:pPr>
        <w:adjustRightInd w:val="0"/>
        <w:spacing w:line="360" w:lineRule="auto"/>
        <w:ind w:firstLine="640"/>
        <w:rPr>
          <w:rFonts w:ascii="宋体" w:eastAsia="宋体" w:hAnsi="宋体"/>
          <w:b/>
          <w:sz w:val="24"/>
          <w:szCs w:val="24"/>
        </w:rPr>
      </w:pPr>
    </w:p>
    <w:p w14:paraId="264DD0E3"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第一条</w:t>
      </w:r>
      <w:r w:rsidR="00D710E5">
        <w:rPr>
          <w:rFonts w:ascii="宋体" w:eastAsia="宋体" w:hAnsi="宋体" w:hint="eastAsia"/>
          <w:b/>
          <w:sz w:val="24"/>
          <w:szCs w:val="24"/>
        </w:rPr>
        <w:t xml:space="preserve"> </w:t>
      </w:r>
      <w:r w:rsidRPr="00D710E5">
        <w:rPr>
          <w:rFonts w:ascii="宋体" w:eastAsia="宋体" w:hAnsi="宋体"/>
          <w:sz w:val="24"/>
          <w:szCs w:val="24"/>
        </w:rPr>
        <w:t>本专科生国家助学金（以下简称国家助学金），用于资助纳入全国招生计划内的高校全日制本专科（含预科、高职、第二学士学位，下同）在校生中的家庭经济困难学生，帮助其顺利完成学业。</w:t>
      </w:r>
    </w:p>
    <w:p w14:paraId="12534FA9"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第二条</w:t>
      </w:r>
      <w:r w:rsidR="00D710E5">
        <w:rPr>
          <w:rFonts w:ascii="宋体" w:eastAsia="宋体" w:hAnsi="宋体" w:hint="eastAsia"/>
          <w:b/>
          <w:sz w:val="24"/>
          <w:szCs w:val="24"/>
        </w:rPr>
        <w:t xml:space="preserve"> </w:t>
      </w:r>
      <w:r w:rsidRPr="00D710E5">
        <w:rPr>
          <w:rFonts w:ascii="宋体" w:eastAsia="宋体" w:hAnsi="宋体"/>
          <w:sz w:val="24"/>
          <w:szCs w:val="24"/>
        </w:rPr>
        <w:t>国家助学金的基本申请条件：</w:t>
      </w:r>
    </w:p>
    <w:p w14:paraId="2123CCE7" w14:textId="77777777" w:rsidR="00D710E5" w:rsidRDefault="00496E64" w:rsidP="00D710E5">
      <w:pPr>
        <w:adjustRightInd w:val="0"/>
        <w:spacing w:line="360" w:lineRule="auto"/>
        <w:ind w:firstLineChars="200" w:firstLine="480"/>
        <w:rPr>
          <w:rFonts w:ascii="宋体" w:eastAsia="宋体" w:hAnsi="宋体"/>
          <w:sz w:val="24"/>
          <w:szCs w:val="24"/>
        </w:rPr>
      </w:pPr>
      <w:r w:rsidRPr="00D710E5">
        <w:rPr>
          <w:rFonts w:ascii="宋体" w:eastAsia="宋体" w:hAnsi="宋体"/>
          <w:sz w:val="24"/>
          <w:szCs w:val="24"/>
        </w:rPr>
        <w:t>（一）具有中华人民共和国国籍；</w:t>
      </w:r>
    </w:p>
    <w:p w14:paraId="757890D5" w14:textId="77777777" w:rsidR="00D710E5" w:rsidRDefault="00496E64" w:rsidP="00D710E5">
      <w:pPr>
        <w:adjustRightInd w:val="0"/>
        <w:spacing w:line="360" w:lineRule="auto"/>
        <w:ind w:firstLineChars="200" w:firstLine="480"/>
        <w:rPr>
          <w:rFonts w:ascii="宋体" w:eastAsia="宋体" w:hAnsi="宋体"/>
          <w:sz w:val="24"/>
          <w:szCs w:val="24"/>
        </w:rPr>
      </w:pPr>
      <w:r w:rsidRPr="00D710E5">
        <w:rPr>
          <w:rFonts w:ascii="宋体" w:eastAsia="宋体" w:hAnsi="宋体"/>
          <w:sz w:val="24"/>
          <w:szCs w:val="24"/>
        </w:rPr>
        <w:t>（二）热爱社会主义祖国，拥护中国共产党的领导；</w:t>
      </w:r>
    </w:p>
    <w:p w14:paraId="2D593032" w14:textId="77777777" w:rsidR="00D710E5" w:rsidRDefault="00496E64" w:rsidP="00D710E5">
      <w:pPr>
        <w:adjustRightInd w:val="0"/>
        <w:spacing w:line="360" w:lineRule="auto"/>
        <w:ind w:firstLineChars="200" w:firstLine="480"/>
        <w:rPr>
          <w:rFonts w:ascii="宋体" w:eastAsia="宋体" w:hAnsi="宋体"/>
          <w:sz w:val="24"/>
          <w:szCs w:val="24"/>
        </w:rPr>
      </w:pPr>
      <w:r w:rsidRPr="00D710E5">
        <w:rPr>
          <w:rFonts w:ascii="宋体" w:eastAsia="宋体" w:hAnsi="宋体"/>
          <w:sz w:val="24"/>
          <w:szCs w:val="24"/>
        </w:rPr>
        <w:t>（三）遵守宪法和法律，遵守学校规章制度；</w:t>
      </w:r>
    </w:p>
    <w:p w14:paraId="519AA888" w14:textId="77777777" w:rsidR="00D710E5" w:rsidRDefault="00496E64" w:rsidP="00D710E5">
      <w:pPr>
        <w:adjustRightInd w:val="0"/>
        <w:spacing w:line="360" w:lineRule="auto"/>
        <w:ind w:firstLineChars="200" w:firstLine="480"/>
        <w:rPr>
          <w:rFonts w:ascii="宋体" w:eastAsia="宋体" w:hAnsi="宋体"/>
          <w:sz w:val="24"/>
          <w:szCs w:val="24"/>
        </w:rPr>
      </w:pPr>
      <w:r w:rsidRPr="00D710E5">
        <w:rPr>
          <w:rFonts w:ascii="宋体" w:eastAsia="宋体" w:hAnsi="宋体"/>
          <w:sz w:val="24"/>
          <w:szCs w:val="24"/>
        </w:rPr>
        <w:t>（四）诚实守信，道德品质优良；</w:t>
      </w:r>
    </w:p>
    <w:p w14:paraId="3540565A" w14:textId="77777777" w:rsidR="00D710E5" w:rsidRDefault="00496E64" w:rsidP="00D710E5">
      <w:pPr>
        <w:adjustRightInd w:val="0"/>
        <w:spacing w:line="360" w:lineRule="auto"/>
        <w:ind w:firstLineChars="200" w:firstLine="480"/>
        <w:rPr>
          <w:rFonts w:ascii="宋体" w:eastAsia="宋体" w:hAnsi="宋体"/>
          <w:sz w:val="24"/>
          <w:szCs w:val="24"/>
        </w:rPr>
      </w:pPr>
      <w:r w:rsidRPr="00D710E5">
        <w:rPr>
          <w:rFonts w:ascii="宋体" w:eastAsia="宋体" w:hAnsi="宋体"/>
          <w:sz w:val="24"/>
          <w:szCs w:val="24"/>
        </w:rPr>
        <w:t>（五）勤奋学习，积极上进；</w:t>
      </w:r>
    </w:p>
    <w:p w14:paraId="003D9896"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宋体" w:eastAsia="宋体" w:hAnsi="宋体"/>
          <w:sz w:val="24"/>
          <w:szCs w:val="24"/>
        </w:rPr>
        <w:t>（六）家庭经济困难，生活俭朴。</w:t>
      </w:r>
    </w:p>
    <w:p w14:paraId="56135675"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第三条</w:t>
      </w:r>
      <w:r w:rsidR="00D710E5">
        <w:rPr>
          <w:rFonts w:ascii="宋体" w:eastAsia="宋体" w:hAnsi="宋体" w:hint="eastAsia"/>
          <w:b/>
          <w:sz w:val="24"/>
          <w:szCs w:val="24"/>
        </w:rPr>
        <w:t xml:space="preserve"> </w:t>
      </w:r>
      <w:r w:rsidRPr="00D710E5">
        <w:rPr>
          <w:rFonts w:ascii="宋体" w:eastAsia="宋体" w:hAnsi="宋体"/>
          <w:sz w:val="24"/>
          <w:szCs w:val="24"/>
        </w:rPr>
        <w:t>每年9月30日前，学生根据本细则规定的国家助学金的基本申请条件及其他有关规定，向学校提出申请，并递交《本专科生国家助学金申请表》（见附3-1）。</w:t>
      </w:r>
    </w:p>
    <w:p w14:paraId="3EE8A78A"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宋体" w:eastAsia="宋体" w:hAnsi="宋体"/>
          <w:sz w:val="24"/>
          <w:szCs w:val="24"/>
        </w:rPr>
        <w:t>在同一学年内，申请并获得国家助学金的学生，可同时申请并获得国家奖学金或国家励志奖学金。</w:t>
      </w:r>
    </w:p>
    <w:p w14:paraId="7E70239C"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宋体" w:eastAsia="宋体" w:hAnsi="宋体"/>
          <w:sz w:val="24"/>
          <w:szCs w:val="24"/>
        </w:rPr>
        <w:t>教育部直属师范大学公费师范生，不再同时获得国家助学金。</w:t>
      </w:r>
    </w:p>
    <w:p w14:paraId="2F1306A4"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第四条</w:t>
      </w:r>
      <w:r w:rsidRPr="00D710E5">
        <w:rPr>
          <w:rFonts w:ascii="宋体" w:eastAsia="宋体" w:hAnsi="宋体"/>
          <w:sz w:val="24"/>
          <w:szCs w:val="24"/>
        </w:rPr>
        <w:t xml:space="preserve"> 全国学生资助管理中心提出各省（自治区、直辖市、计划单列市，下同）和中央主管部门所属高校国家助学金名额分配建议方案，报财政部、教育部审核。财政部、教育部将审定的国家助学金名额下达中央主管部门和省级财政、教育部门。</w:t>
      </w:r>
    </w:p>
    <w:p w14:paraId="07F29BDF"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第五条</w:t>
      </w:r>
      <w:r w:rsidR="00D710E5">
        <w:rPr>
          <w:rFonts w:ascii="宋体" w:eastAsia="宋体" w:hAnsi="宋体" w:hint="eastAsia"/>
          <w:b/>
          <w:sz w:val="24"/>
          <w:szCs w:val="24"/>
        </w:rPr>
        <w:t xml:space="preserve"> </w:t>
      </w:r>
      <w:r w:rsidRPr="00D710E5">
        <w:rPr>
          <w:rFonts w:ascii="宋体" w:eastAsia="宋体" w:hAnsi="宋体"/>
          <w:sz w:val="24"/>
          <w:szCs w:val="24"/>
        </w:rPr>
        <w:t>中央主管部门按程序将国家助学金名额下达相关高校。各省财政、教育部门根据财政部、教育部下达的国家助学金名额，以及高校数量、类别、办</w:t>
      </w:r>
      <w:r w:rsidRPr="00D710E5">
        <w:rPr>
          <w:rFonts w:ascii="宋体" w:eastAsia="宋体" w:hAnsi="宋体"/>
          <w:sz w:val="24"/>
          <w:szCs w:val="24"/>
        </w:rPr>
        <w:lastRenderedPageBreak/>
        <w:t>学层次、办学质量、在校本专科生人数和生源结构等因素，确定地方高校国家助学金名额。</w:t>
      </w:r>
    </w:p>
    <w:p w14:paraId="015268C5"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第六条</w:t>
      </w:r>
      <w:r w:rsidRPr="00D710E5">
        <w:rPr>
          <w:rFonts w:ascii="宋体" w:eastAsia="宋体" w:hAnsi="宋体"/>
          <w:b/>
          <w:sz w:val="24"/>
          <w:szCs w:val="24"/>
        </w:rPr>
        <w:t xml:space="preserve"> </w:t>
      </w:r>
      <w:r w:rsidRPr="00D710E5">
        <w:rPr>
          <w:rFonts w:ascii="宋体" w:eastAsia="宋体" w:hAnsi="宋体"/>
          <w:sz w:val="24"/>
          <w:szCs w:val="24"/>
        </w:rPr>
        <w:t>在分配国家助学金名额时，对民族院校、以农林水地矿油核等学科专业为主的高校予以适当倾斜。</w:t>
      </w:r>
    </w:p>
    <w:p w14:paraId="518A0E3B"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第七条</w:t>
      </w:r>
      <w:r w:rsidR="00D710E5">
        <w:rPr>
          <w:rFonts w:ascii="宋体" w:eastAsia="宋体" w:hAnsi="宋体" w:hint="eastAsia"/>
          <w:b/>
          <w:sz w:val="24"/>
          <w:szCs w:val="24"/>
        </w:rPr>
        <w:t xml:space="preserve"> </w:t>
      </w:r>
      <w:r w:rsidRPr="00D710E5">
        <w:rPr>
          <w:rFonts w:ascii="宋体" w:eastAsia="宋体" w:hAnsi="宋体"/>
          <w:sz w:val="24"/>
          <w:szCs w:val="24"/>
        </w:rPr>
        <w:t>国家助学金按学年申请和评审，评定工作坚持公开、公平、公正的原则。</w:t>
      </w:r>
    </w:p>
    <w:p w14:paraId="3850BDE9"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第八条</w:t>
      </w:r>
      <w:r w:rsidR="00D710E5">
        <w:rPr>
          <w:rFonts w:ascii="宋体" w:eastAsia="宋体" w:hAnsi="宋体" w:hint="eastAsia"/>
          <w:sz w:val="24"/>
          <w:szCs w:val="24"/>
        </w:rPr>
        <w:t xml:space="preserve"> </w:t>
      </w:r>
      <w:r w:rsidRPr="00D710E5">
        <w:rPr>
          <w:rFonts w:ascii="宋体" w:eastAsia="宋体" w:hAnsi="宋体"/>
          <w:sz w:val="24"/>
          <w:szCs w:val="24"/>
        </w:rPr>
        <w:t>国家助学金申请与评审工作由高校组织实施。高校要根据本细则的规定，制定具体评审细则，并抄送中央主管部门或省级教育部门。高校在开展国家助学金评审工作中，要对农林水地矿油核等学科专业学生予以适当倾斜。</w:t>
      </w:r>
    </w:p>
    <w:p w14:paraId="0C9255BC"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第九条</w:t>
      </w:r>
      <w:r w:rsidR="00D710E5">
        <w:rPr>
          <w:rFonts w:ascii="宋体" w:eastAsia="宋体" w:hAnsi="宋体" w:hint="eastAsia"/>
          <w:sz w:val="24"/>
          <w:szCs w:val="24"/>
        </w:rPr>
        <w:t xml:space="preserve"> </w:t>
      </w:r>
      <w:r w:rsidRPr="00D710E5">
        <w:rPr>
          <w:rFonts w:ascii="宋体" w:eastAsia="宋体" w:hAnsi="宋体"/>
          <w:sz w:val="24"/>
          <w:szCs w:val="24"/>
        </w:rPr>
        <w:t>高校学生资助管理机构结合本校家庭经济困难学生等级认定情况，组织评审，提出享受国家助学金资助初步名单及资助档次，报学校领导集体研究通过后，于每年11月15日前，将本校当年国家助学金政策的落实情况按隶属关系报送中央主管部门或省级教育部门。</w:t>
      </w:r>
    </w:p>
    <w:p w14:paraId="64EFC8B7"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第十条</w:t>
      </w:r>
      <w:r w:rsidR="00D710E5">
        <w:rPr>
          <w:rFonts w:ascii="宋体" w:eastAsia="宋体" w:hAnsi="宋体" w:hint="eastAsia"/>
          <w:sz w:val="24"/>
          <w:szCs w:val="24"/>
        </w:rPr>
        <w:t xml:space="preserve"> </w:t>
      </w:r>
      <w:r w:rsidRPr="00D710E5">
        <w:rPr>
          <w:rFonts w:ascii="宋体" w:eastAsia="宋体" w:hAnsi="宋体"/>
          <w:sz w:val="24"/>
          <w:szCs w:val="24"/>
        </w:rPr>
        <w:t>高校应按月将国家助学金发放到受助学生手中。</w:t>
      </w:r>
    </w:p>
    <w:p w14:paraId="5DF3EFE4"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第十一条</w:t>
      </w:r>
      <w:r w:rsidR="00D710E5" w:rsidRPr="00D710E5">
        <w:rPr>
          <w:rFonts w:ascii="黑体" w:eastAsia="黑体" w:hAnsi="黑体" w:hint="eastAsia"/>
          <w:sz w:val="24"/>
          <w:szCs w:val="24"/>
        </w:rPr>
        <w:t xml:space="preserve"> </w:t>
      </w:r>
      <w:r w:rsidRPr="00D710E5">
        <w:rPr>
          <w:rFonts w:ascii="宋体" w:eastAsia="宋体" w:hAnsi="宋体"/>
          <w:sz w:val="24"/>
          <w:szCs w:val="24"/>
        </w:rPr>
        <w:t>高校应切实加强管理，认真做好国家助学金的评审和发放工作，确保国家助学金用于资助家庭经济困难的学生。</w:t>
      </w:r>
    </w:p>
    <w:p w14:paraId="7246EEBE" w14:textId="77777777" w:rsidR="00496E64" w:rsidRPr="00D710E5" w:rsidRDefault="00496E64" w:rsidP="00D710E5">
      <w:pPr>
        <w:adjustRightInd w:val="0"/>
        <w:spacing w:line="360" w:lineRule="auto"/>
        <w:ind w:firstLineChars="200" w:firstLine="480"/>
        <w:rPr>
          <w:rFonts w:ascii="宋体" w:eastAsia="宋体" w:hAnsi="宋体"/>
          <w:sz w:val="24"/>
          <w:szCs w:val="24"/>
        </w:rPr>
      </w:pPr>
      <w:r w:rsidRPr="00D710E5">
        <w:rPr>
          <w:rFonts w:ascii="黑体" w:eastAsia="黑体" w:hAnsi="黑体"/>
          <w:sz w:val="24"/>
          <w:szCs w:val="24"/>
        </w:rPr>
        <w:t>第十二条</w:t>
      </w:r>
      <w:r w:rsidR="00D710E5">
        <w:rPr>
          <w:rFonts w:ascii="宋体" w:eastAsia="宋体" w:hAnsi="宋体" w:hint="eastAsia"/>
          <w:b/>
          <w:sz w:val="24"/>
          <w:szCs w:val="24"/>
        </w:rPr>
        <w:t xml:space="preserve"> </w:t>
      </w:r>
      <w:r w:rsidRPr="00D710E5">
        <w:rPr>
          <w:rFonts w:ascii="宋体" w:eastAsia="宋体" w:hAnsi="宋体"/>
          <w:sz w:val="24"/>
          <w:szCs w:val="24"/>
        </w:rPr>
        <w:t>民办高校（含独立学院）按照国家有关规定规范办学、举办者按照规定足额提取经费用于资助家庭经济困难学生的，其招收的符合本细则规定申请条件的普通本专科学生，也可以申请国家助学金，具体评审管理办法，由各地制定。</w:t>
      </w:r>
    </w:p>
    <w:p w14:paraId="2641E4F6" w14:textId="77777777" w:rsidR="00496E64" w:rsidRPr="00D710E5" w:rsidRDefault="00496E64" w:rsidP="00496E64">
      <w:pPr>
        <w:adjustRightInd w:val="0"/>
        <w:spacing w:line="360" w:lineRule="auto"/>
        <w:ind w:firstLine="640"/>
        <w:rPr>
          <w:rFonts w:ascii="宋体" w:eastAsia="宋体" w:hAnsi="宋体"/>
          <w:sz w:val="24"/>
          <w:szCs w:val="24"/>
        </w:rPr>
      </w:pPr>
    </w:p>
    <w:p w14:paraId="48F9879C" w14:textId="77777777" w:rsidR="00496E64" w:rsidRPr="00D710E5" w:rsidRDefault="00496E64" w:rsidP="00496E64">
      <w:pPr>
        <w:adjustRightInd w:val="0"/>
        <w:spacing w:line="360" w:lineRule="auto"/>
        <w:ind w:firstLine="640"/>
        <w:rPr>
          <w:rFonts w:ascii="宋体" w:eastAsia="宋体" w:hAnsi="宋体"/>
          <w:sz w:val="24"/>
          <w:szCs w:val="24"/>
        </w:rPr>
      </w:pPr>
      <w:r w:rsidRPr="00D710E5">
        <w:rPr>
          <w:rFonts w:ascii="宋体" w:eastAsia="宋体" w:hAnsi="宋体"/>
          <w:sz w:val="24"/>
          <w:szCs w:val="24"/>
        </w:rPr>
        <w:t>附3-1：本专科生国家助学金申请表</w:t>
      </w:r>
    </w:p>
    <w:p w14:paraId="27D44823" w14:textId="77777777" w:rsidR="00496E64" w:rsidRPr="00354600" w:rsidRDefault="00496E64">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15E01FBD" w14:textId="77777777" w:rsidR="00496E64" w:rsidRPr="000C574B" w:rsidRDefault="00496E64" w:rsidP="000C574B">
      <w:pPr>
        <w:adjustRightInd w:val="0"/>
        <w:spacing w:line="360" w:lineRule="auto"/>
        <w:rPr>
          <w:rFonts w:ascii="宋体" w:eastAsia="宋体" w:hAnsi="宋体"/>
          <w:sz w:val="24"/>
          <w:szCs w:val="24"/>
        </w:rPr>
      </w:pPr>
      <w:r w:rsidRPr="000C574B">
        <w:rPr>
          <w:rFonts w:ascii="宋体" w:eastAsia="宋体" w:hAnsi="宋体"/>
          <w:sz w:val="24"/>
          <w:szCs w:val="24"/>
        </w:rPr>
        <w:lastRenderedPageBreak/>
        <w:t>附3-1</w:t>
      </w:r>
      <w:r w:rsidR="000C574B">
        <w:rPr>
          <w:rFonts w:ascii="宋体" w:eastAsia="宋体" w:hAnsi="宋体" w:hint="eastAsia"/>
          <w:sz w:val="24"/>
          <w:szCs w:val="24"/>
        </w:rPr>
        <w:t>：</w:t>
      </w:r>
    </w:p>
    <w:p w14:paraId="522E51E7" w14:textId="77777777" w:rsidR="00496E64" w:rsidRPr="00AE5757" w:rsidRDefault="00496E64" w:rsidP="00AE5757">
      <w:pPr>
        <w:spacing w:afterLines="100" w:after="312"/>
        <w:jc w:val="center"/>
        <w:rPr>
          <w:rFonts w:ascii="华文中宋" w:eastAsia="华文中宋" w:hAnsi="华文中宋"/>
          <w:b/>
          <w:sz w:val="36"/>
          <w:szCs w:val="36"/>
        </w:rPr>
      </w:pPr>
      <w:r w:rsidRPr="00AE5757">
        <w:rPr>
          <w:rFonts w:ascii="华文中宋" w:eastAsia="华文中宋" w:hAnsi="华文中宋" w:hint="eastAsia"/>
          <w:b/>
          <w:sz w:val="36"/>
          <w:szCs w:val="36"/>
        </w:rPr>
        <w:t>本专科生国家助学金申请表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1365"/>
        <w:gridCol w:w="136"/>
        <w:gridCol w:w="1183"/>
        <w:gridCol w:w="742"/>
        <w:gridCol w:w="683"/>
        <w:gridCol w:w="1198"/>
        <w:gridCol w:w="1530"/>
        <w:gridCol w:w="1741"/>
      </w:tblGrid>
      <w:tr w:rsidR="00354600" w:rsidRPr="00354600" w14:paraId="775D2642" w14:textId="77777777" w:rsidTr="000C574B">
        <w:trPr>
          <w:trHeight w:val="525"/>
          <w:jc w:val="center"/>
        </w:trPr>
        <w:tc>
          <w:tcPr>
            <w:tcW w:w="778" w:type="dxa"/>
            <w:vMerge w:val="restart"/>
            <w:shd w:val="clear" w:color="auto" w:fill="auto"/>
            <w:vAlign w:val="center"/>
          </w:tcPr>
          <w:p w14:paraId="5608E641" w14:textId="77777777" w:rsidR="00496E64" w:rsidRPr="00354600" w:rsidRDefault="00496E64" w:rsidP="00496E64">
            <w:pPr>
              <w:snapToGrid w:val="0"/>
              <w:spacing w:line="360" w:lineRule="auto"/>
              <w:jc w:val="center"/>
              <w:rPr>
                <w:rFonts w:ascii="华文中宋" w:eastAsia="华文中宋" w:hAnsi="华文中宋"/>
                <w:szCs w:val="21"/>
              </w:rPr>
            </w:pPr>
            <w:r w:rsidRPr="00354600">
              <w:rPr>
                <w:rFonts w:ascii="华文中宋" w:eastAsia="华文中宋" w:hAnsi="华文中宋" w:hint="eastAsia"/>
                <w:szCs w:val="21"/>
              </w:rPr>
              <w:t>本人情况</w:t>
            </w:r>
          </w:p>
        </w:tc>
        <w:tc>
          <w:tcPr>
            <w:tcW w:w="1365" w:type="dxa"/>
            <w:shd w:val="clear" w:color="auto" w:fill="auto"/>
            <w:vAlign w:val="center"/>
          </w:tcPr>
          <w:p w14:paraId="2E763590"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姓  名</w:t>
            </w:r>
          </w:p>
        </w:tc>
        <w:tc>
          <w:tcPr>
            <w:tcW w:w="1319" w:type="dxa"/>
            <w:gridSpan w:val="2"/>
            <w:shd w:val="clear" w:color="auto" w:fill="auto"/>
            <w:vAlign w:val="center"/>
          </w:tcPr>
          <w:p w14:paraId="07F1A903" w14:textId="77777777" w:rsidR="00496E64" w:rsidRPr="00354600" w:rsidRDefault="00496E64" w:rsidP="00496E64">
            <w:pPr>
              <w:snapToGrid w:val="0"/>
              <w:jc w:val="center"/>
              <w:rPr>
                <w:rFonts w:ascii="华文中宋" w:eastAsia="华文中宋" w:hAnsi="华文中宋"/>
                <w:szCs w:val="21"/>
              </w:rPr>
            </w:pPr>
          </w:p>
        </w:tc>
        <w:tc>
          <w:tcPr>
            <w:tcW w:w="742" w:type="dxa"/>
            <w:shd w:val="clear" w:color="auto" w:fill="auto"/>
            <w:vAlign w:val="center"/>
          </w:tcPr>
          <w:p w14:paraId="5CED8771"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性别</w:t>
            </w:r>
          </w:p>
        </w:tc>
        <w:tc>
          <w:tcPr>
            <w:tcW w:w="683" w:type="dxa"/>
            <w:shd w:val="clear" w:color="auto" w:fill="auto"/>
            <w:vAlign w:val="center"/>
          </w:tcPr>
          <w:p w14:paraId="1F71F276" w14:textId="77777777" w:rsidR="00496E64" w:rsidRPr="00354600" w:rsidRDefault="00496E64" w:rsidP="00496E64">
            <w:pPr>
              <w:snapToGrid w:val="0"/>
              <w:jc w:val="center"/>
              <w:rPr>
                <w:rFonts w:ascii="华文中宋" w:eastAsia="华文中宋" w:hAnsi="华文中宋"/>
                <w:szCs w:val="21"/>
              </w:rPr>
            </w:pPr>
          </w:p>
        </w:tc>
        <w:tc>
          <w:tcPr>
            <w:tcW w:w="1198" w:type="dxa"/>
            <w:shd w:val="clear" w:color="auto" w:fill="auto"/>
            <w:vAlign w:val="center"/>
          </w:tcPr>
          <w:p w14:paraId="716F6EBB"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出生年月</w:t>
            </w:r>
          </w:p>
        </w:tc>
        <w:tc>
          <w:tcPr>
            <w:tcW w:w="1530" w:type="dxa"/>
            <w:shd w:val="clear" w:color="auto" w:fill="auto"/>
            <w:vAlign w:val="center"/>
          </w:tcPr>
          <w:p w14:paraId="5AF80247" w14:textId="77777777" w:rsidR="00496E64" w:rsidRPr="00354600" w:rsidRDefault="00496E64" w:rsidP="00496E64">
            <w:pPr>
              <w:snapToGrid w:val="0"/>
              <w:jc w:val="center"/>
              <w:rPr>
                <w:rFonts w:ascii="华文中宋" w:eastAsia="华文中宋" w:hAnsi="华文中宋"/>
                <w:szCs w:val="21"/>
              </w:rPr>
            </w:pPr>
          </w:p>
        </w:tc>
        <w:tc>
          <w:tcPr>
            <w:tcW w:w="1741" w:type="dxa"/>
            <w:vMerge w:val="restart"/>
            <w:shd w:val="clear" w:color="auto" w:fill="auto"/>
            <w:vAlign w:val="center"/>
          </w:tcPr>
          <w:p w14:paraId="777C51DB"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照片</w:t>
            </w:r>
          </w:p>
        </w:tc>
      </w:tr>
      <w:tr w:rsidR="00354600" w:rsidRPr="00354600" w14:paraId="00D83F6F" w14:textId="77777777" w:rsidTr="000C574B">
        <w:trPr>
          <w:trHeight w:val="525"/>
          <w:jc w:val="center"/>
        </w:trPr>
        <w:tc>
          <w:tcPr>
            <w:tcW w:w="778" w:type="dxa"/>
            <w:vMerge/>
            <w:shd w:val="clear" w:color="auto" w:fill="auto"/>
            <w:vAlign w:val="center"/>
          </w:tcPr>
          <w:p w14:paraId="4B919ACD" w14:textId="77777777" w:rsidR="00496E64" w:rsidRPr="00354600" w:rsidRDefault="00496E64" w:rsidP="00496E64">
            <w:pPr>
              <w:snapToGrid w:val="0"/>
              <w:spacing w:line="360" w:lineRule="auto"/>
              <w:jc w:val="center"/>
              <w:rPr>
                <w:rFonts w:ascii="华文中宋" w:eastAsia="华文中宋" w:hAnsi="华文中宋"/>
                <w:szCs w:val="21"/>
              </w:rPr>
            </w:pPr>
          </w:p>
        </w:tc>
        <w:tc>
          <w:tcPr>
            <w:tcW w:w="1365" w:type="dxa"/>
            <w:shd w:val="clear" w:color="auto" w:fill="auto"/>
            <w:vAlign w:val="center"/>
          </w:tcPr>
          <w:p w14:paraId="2BEC88CF"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民  族</w:t>
            </w:r>
          </w:p>
        </w:tc>
        <w:tc>
          <w:tcPr>
            <w:tcW w:w="1319" w:type="dxa"/>
            <w:gridSpan w:val="2"/>
            <w:shd w:val="clear" w:color="auto" w:fill="auto"/>
            <w:vAlign w:val="center"/>
          </w:tcPr>
          <w:p w14:paraId="2C493AFA" w14:textId="77777777" w:rsidR="00496E64" w:rsidRPr="00354600" w:rsidRDefault="00496E64" w:rsidP="00496E64">
            <w:pPr>
              <w:snapToGrid w:val="0"/>
              <w:jc w:val="center"/>
              <w:rPr>
                <w:rFonts w:ascii="华文中宋" w:eastAsia="华文中宋" w:hAnsi="华文中宋"/>
                <w:szCs w:val="21"/>
              </w:rPr>
            </w:pPr>
          </w:p>
        </w:tc>
        <w:tc>
          <w:tcPr>
            <w:tcW w:w="742" w:type="dxa"/>
            <w:shd w:val="clear" w:color="auto" w:fill="auto"/>
            <w:vAlign w:val="center"/>
          </w:tcPr>
          <w:p w14:paraId="10685121" w14:textId="77777777" w:rsidR="00496E64" w:rsidRPr="00354600" w:rsidRDefault="00496E64" w:rsidP="00496E64">
            <w:pPr>
              <w:snapToGrid w:val="0"/>
              <w:spacing w:line="204" w:lineRule="auto"/>
              <w:jc w:val="center"/>
              <w:rPr>
                <w:rFonts w:ascii="华文中宋" w:eastAsia="华文中宋" w:hAnsi="华文中宋"/>
                <w:szCs w:val="21"/>
              </w:rPr>
            </w:pPr>
            <w:r w:rsidRPr="00354600">
              <w:rPr>
                <w:rFonts w:ascii="华文中宋" w:eastAsia="华文中宋" w:hAnsi="华文中宋" w:hint="eastAsia"/>
                <w:szCs w:val="21"/>
              </w:rPr>
              <w:t>政治面貌</w:t>
            </w:r>
          </w:p>
        </w:tc>
        <w:tc>
          <w:tcPr>
            <w:tcW w:w="683" w:type="dxa"/>
            <w:shd w:val="clear" w:color="auto" w:fill="auto"/>
            <w:vAlign w:val="center"/>
          </w:tcPr>
          <w:p w14:paraId="0CFD1D55" w14:textId="77777777" w:rsidR="00496E64" w:rsidRPr="00354600" w:rsidRDefault="00496E64" w:rsidP="00496E64">
            <w:pPr>
              <w:snapToGrid w:val="0"/>
              <w:jc w:val="center"/>
              <w:rPr>
                <w:rFonts w:ascii="华文中宋" w:eastAsia="华文中宋" w:hAnsi="华文中宋"/>
                <w:szCs w:val="21"/>
              </w:rPr>
            </w:pPr>
          </w:p>
        </w:tc>
        <w:tc>
          <w:tcPr>
            <w:tcW w:w="1198" w:type="dxa"/>
            <w:shd w:val="clear" w:color="auto" w:fill="auto"/>
            <w:vAlign w:val="center"/>
          </w:tcPr>
          <w:p w14:paraId="655AFE26"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入学时间</w:t>
            </w:r>
          </w:p>
        </w:tc>
        <w:tc>
          <w:tcPr>
            <w:tcW w:w="1530" w:type="dxa"/>
            <w:shd w:val="clear" w:color="auto" w:fill="auto"/>
            <w:vAlign w:val="center"/>
          </w:tcPr>
          <w:p w14:paraId="6ED4E173" w14:textId="77777777" w:rsidR="00496E64" w:rsidRPr="00354600" w:rsidRDefault="00496E64" w:rsidP="00496E64">
            <w:pPr>
              <w:snapToGrid w:val="0"/>
              <w:jc w:val="center"/>
              <w:rPr>
                <w:rFonts w:ascii="华文中宋" w:eastAsia="华文中宋" w:hAnsi="华文中宋"/>
                <w:szCs w:val="21"/>
              </w:rPr>
            </w:pPr>
          </w:p>
        </w:tc>
        <w:tc>
          <w:tcPr>
            <w:tcW w:w="1741" w:type="dxa"/>
            <w:vMerge/>
            <w:shd w:val="clear" w:color="auto" w:fill="auto"/>
            <w:vAlign w:val="center"/>
          </w:tcPr>
          <w:p w14:paraId="77D9FD53" w14:textId="77777777" w:rsidR="00496E64" w:rsidRPr="00354600" w:rsidRDefault="00496E64" w:rsidP="00496E64">
            <w:pPr>
              <w:snapToGrid w:val="0"/>
              <w:jc w:val="center"/>
              <w:rPr>
                <w:rFonts w:ascii="华文中宋" w:eastAsia="华文中宋" w:hAnsi="华文中宋"/>
                <w:szCs w:val="21"/>
              </w:rPr>
            </w:pPr>
          </w:p>
        </w:tc>
      </w:tr>
      <w:tr w:rsidR="00354600" w:rsidRPr="00354600" w14:paraId="33B7C978" w14:textId="77777777" w:rsidTr="000C574B">
        <w:trPr>
          <w:trHeight w:val="525"/>
          <w:jc w:val="center"/>
        </w:trPr>
        <w:tc>
          <w:tcPr>
            <w:tcW w:w="778" w:type="dxa"/>
            <w:vMerge/>
            <w:shd w:val="clear" w:color="auto" w:fill="auto"/>
            <w:vAlign w:val="center"/>
          </w:tcPr>
          <w:p w14:paraId="0306368E" w14:textId="77777777" w:rsidR="00496E64" w:rsidRPr="00354600" w:rsidRDefault="00496E64" w:rsidP="00496E64">
            <w:pPr>
              <w:snapToGrid w:val="0"/>
              <w:spacing w:line="360" w:lineRule="auto"/>
              <w:jc w:val="center"/>
              <w:rPr>
                <w:rFonts w:ascii="华文中宋" w:eastAsia="华文中宋" w:hAnsi="华文中宋"/>
                <w:szCs w:val="21"/>
              </w:rPr>
            </w:pPr>
          </w:p>
        </w:tc>
        <w:tc>
          <w:tcPr>
            <w:tcW w:w="1365" w:type="dxa"/>
            <w:shd w:val="clear" w:color="auto" w:fill="auto"/>
            <w:vAlign w:val="center"/>
          </w:tcPr>
          <w:p w14:paraId="2067A607"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学  号</w:t>
            </w:r>
          </w:p>
        </w:tc>
        <w:tc>
          <w:tcPr>
            <w:tcW w:w="2744" w:type="dxa"/>
            <w:gridSpan w:val="4"/>
            <w:shd w:val="clear" w:color="auto" w:fill="auto"/>
            <w:vAlign w:val="center"/>
          </w:tcPr>
          <w:p w14:paraId="4359219C" w14:textId="77777777" w:rsidR="00496E64" w:rsidRPr="00354600" w:rsidRDefault="00496E64" w:rsidP="00496E64">
            <w:pPr>
              <w:snapToGrid w:val="0"/>
              <w:jc w:val="center"/>
              <w:rPr>
                <w:rFonts w:ascii="华文中宋" w:eastAsia="华文中宋" w:hAnsi="华文中宋"/>
                <w:szCs w:val="21"/>
              </w:rPr>
            </w:pPr>
          </w:p>
        </w:tc>
        <w:tc>
          <w:tcPr>
            <w:tcW w:w="1198" w:type="dxa"/>
            <w:shd w:val="clear" w:color="auto" w:fill="auto"/>
            <w:vAlign w:val="center"/>
          </w:tcPr>
          <w:p w14:paraId="4D6B3EAB"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所在年级</w:t>
            </w:r>
          </w:p>
        </w:tc>
        <w:tc>
          <w:tcPr>
            <w:tcW w:w="1530" w:type="dxa"/>
            <w:shd w:val="clear" w:color="auto" w:fill="auto"/>
            <w:vAlign w:val="center"/>
          </w:tcPr>
          <w:p w14:paraId="264FF1F3" w14:textId="77777777" w:rsidR="00496E64" w:rsidRPr="00354600" w:rsidRDefault="00496E64" w:rsidP="00496E64">
            <w:pPr>
              <w:snapToGrid w:val="0"/>
              <w:jc w:val="center"/>
              <w:rPr>
                <w:rFonts w:ascii="华文中宋" w:eastAsia="华文中宋" w:hAnsi="华文中宋"/>
                <w:szCs w:val="21"/>
              </w:rPr>
            </w:pPr>
          </w:p>
        </w:tc>
        <w:tc>
          <w:tcPr>
            <w:tcW w:w="1741" w:type="dxa"/>
            <w:vMerge/>
            <w:shd w:val="clear" w:color="auto" w:fill="auto"/>
            <w:vAlign w:val="center"/>
          </w:tcPr>
          <w:p w14:paraId="6401CA39" w14:textId="77777777" w:rsidR="00496E64" w:rsidRPr="00354600" w:rsidRDefault="00496E64" w:rsidP="00496E64">
            <w:pPr>
              <w:snapToGrid w:val="0"/>
              <w:jc w:val="center"/>
              <w:rPr>
                <w:rFonts w:ascii="华文中宋" w:eastAsia="华文中宋" w:hAnsi="华文中宋"/>
                <w:szCs w:val="21"/>
              </w:rPr>
            </w:pPr>
          </w:p>
        </w:tc>
      </w:tr>
      <w:tr w:rsidR="00354600" w:rsidRPr="00354600" w14:paraId="6FAC02E3" w14:textId="77777777" w:rsidTr="000C574B">
        <w:trPr>
          <w:trHeight w:val="525"/>
          <w:jc w:val="center"/>
        </w:trPr>
        <w:tc>
          <w:tcPr>
            <w:tcW w:w="778" w:type="dxa"/>
            <w:vMerge/>
            <w:shd w:val="clear" w:color="auto" w:fill="auto"/>
            <w:vAlign w:val="center"/>
          </w:tcPr>
          <w:p w14:paraId="2CB8D57D" w14:textId="77777777" w:rsidR="00496E64" w:rsidRPr="00354600" w:rsidRDefault="00496E64" w:rsidP="00496E64">
            <w:pPr>
              <w:snapToGrid w:val="0"/>
              <w:spacing w:line="360" w:lineRule="auto"/>
              <w:jc w:val="center"/>
              <w:rPr>
                <w:rFonts w:ascii="华文中宋" w:eastAsia="华文中宋" w:hAnsi="华文中宋"/>
                <w:szCs w:val="21"/>
              </w:rPr>
            </w:pPr>
          </w:p>
        </w:tc>
        <w:tc>
          <w:tcPr>
            <w:tcW w:w="1365" w:type="dxa"/>
            <w:shd w:val="clear" w:color="auto" w:fill="auto"/>
            <w:vAlign w:val="center"/>
          </w:tcPr>
          <w:p w14:paraId="49E2EE88"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身份证号码</w:t>
            </w:r>
          </w:p>
        </w:tc>
        <w:tc>
          <w:tcPr>
            <w:tcW w:w="2744" w:type="dxa"/>
            <w:gridSpan w:val="4"/>
            <w:shd w:val="clear" w:color="auto" w:fill="auto"/>
            <w:vAlign w:val="center"/>
          </w:tcPr>
          <w:p w14:paraId="21E5B43F" w14:textId="77777777" w:rsidR="00496E64" w:rsidRPr="00354600" w:rsidRDefault="00496E64" w:rsidP="00496E64">
            <w:pPr>
              <w:snapToGrid w:val="0"/>
              <w:jc w:val="center"/>
              <w:rPr>
                <w:rFonts w:ascii="华文中宋" w:eastAsia="华文中宋" w:hAnsi="华文中宋"/>
                <w:szCs w:val="21"/>
              </w:rPr>
            </w:pPr>
          </w:p>
        </w:tc>
        <w:tc>
          <w:tcPr>
            <w:tcW w:w="1198" w:type="dxa"/>
            <w:shd w:val="clear" w:color="auto" w:fill="auto"/>
            <w:vAlign w:val="center"/>
          </w:tcPr>
          <w:p w14:paraId="04408A64"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联系电话</w:t>
            </w:r>
          </w:p>
        </w:tc>
        <w:tc>
          <w:tcPr>
            <w:tcW w:w="1530" w:type="dxa"/>
            <w:shd w:val="clear" w:color="auto" w:fill="auto"/>
            <w:vAlign w:val="center"/>
          </w:tcPr>
          <w:p w14:paraId="3B09C5F7" w14:textId="77777777" w:rsidR="00496E64" w:rsidRPr="00354600" w:rsidRDefault="00496E64" w:rsidP="00496E64">
            <w:pPr>
              <w:snapToGrid w:val="0"/>
              <w:jc w:val="center"/>
              <w:rPr>
                <w:rFonts w:ascii="华文中宋" w:eastAsia="华文中宋" w:hAnsi="华文中宋"/>
                <w:szCs w:val="21"/>
              </w:rPr>
            </w:pPr>
          </w:p>
        </w:tc>
        <w:tc>
          <w:tcPr>
            <w:tcW w:w="1741" w:type="dxa"/>
            <w:vMerge/>
            <w:shd w:val="clear" w:color="auto" w:fill="auto"/>
            <w:vAlign w:val="center"/>
          </w:tcPr>
          <w:p w14:paraId="00FC71F2" w14:textId="77777777" w:rsidR="00496E64" w:rsidRPr="00354600" w:rsidRDefault="00496E64" w:rsidP="00496E64">
            <w:pPr>
              <w:snapToGrid w:val="0"/>
              <w:jc w:val="center"/>
              <w:rPr>
                <w:rFonts w:ascii="华文中宋" w:eastAsia="华文中宋" w:hAnsi="华文中宋"/>
                <w:szCs w:val="21"/>
              </w:rPr>
            </w:pPr>
          </w:p>
        </w:tc>
      </w:tr>
      <w:tr w:rsidR="00354600" w:rsidRPr="00354600" w14:paraId="71D3001E" w14:textId="77777777" w:rsidTr="000C574B">
        <w:trPr>
          <w:trHeight w:val="525"/>
          <w:jc w:val="center"/>
        </w:trPr>
        <w:tc>
          <w:tcPr>
            <w:tcW w:w="778" w:type="dxa"/>
            <w:vMerge/>
            <w:shd w:val="clear" w:color="auto" w:fill="auto"/>
            <w:vAlign w:val="center"/>
          </w:tcPr>
          <w:p w14:paraId="34F7C497" w14:textId="77777777" w:rsidR="00496E64" w:rsidRPr="00354600" w:rsidRDefault="00496E64" w:rsidP="00496E64">
            <w:pPr>
              <w:snapToGrid w:val="0"/>
              <w:spacing w:line="360" w:lineRule="auto"/>
              <w:jc w:val="center"/>
              <w:rPr>
                <w:rFonts w:ascii="华文中宋" w:eastAsia="华文中宋" w:hAnsi="华文中宋"/>
                <w:szCs w:val="21"/>
              </w:rPr>
            </w:pPr>
          </w:p>
        </w:tc>
        <w:tc>
          <w:tcPr>
            <w:tcW w:w="6837" w:type="dxa"/>
            <w:gridSpan w:val="7"/>
            <w:shd w:val="clear" w:color="auto" w:fill="auto"/>
            <w:vAlign w:val="center"/>
          </w:tcPr>
          <w:p w14:paraId="203D991E" w14:textId="77777777" w:rsidR="00496E64" w:rsidRPr="00354600" w:rsidRDefault="00496E64" w:rsidP="00496E64">
            <w:pPr>
              <w:wordWrap w:val="0"/>
              <w:snapToGrid w:val="0"/>
              <w:jc w:val="right"/>
              <w:rPr>
                <w:rFonts w:ascii="华文中宋" w:eastAsia="华文中宋" w:hAnsi="华文中宋"/>
                <w:szCs w:val="21"/>
              </w:rPr>
            </w:pPr>
            <w:r w:rsidRPr="00354600">
              <w:rPr>
                <w:rFonts w:ascii="华文中宋" w:eastAsia="华文中宋" w:hAnsi="华文中宋" w:hint="eastAsia"/>
                <w:szCs w:val="21"/>
              </w:rPr>
              <w:t>大学              学院（系）              专业           班</w:t>
            </w:r>
          </w:p>
        </w:tc>
        <w:tc>
          <w:tcPr>
            <w:tcW w:w="1741" w:type="dxa"/>
            <w:vMerge/>
            <w:shd w:val="clear" w:color="auto" w:fill="auto"/>
            <w:vAlign w:val="center"/>
          </w:tcPr>
          <w:p w14:paraId="7627D994" w14:textId="77777777" w:rsidR="00496E64" w:rsidRPr="00354600" w:rsidRDefault="00496E64" w:rsidP="00496E64">
            <w:pPr>
              <w:snapToGrid w:val="0"/>
              <w:jc w:val="center"/>
              <w:rPr>
                <w:rFonts w:ascii="华文中宋" w:eastAsia="华文中宋" w:hAnsi="华文中宋"/>
                <w:szCs w:val="21"/>
              </w:rPr>
            </w:pPr>
          </w:p>
        </w:tc>
      </w:tr>
      <w:tr w:rsidR="00354600" w:rsidRPr="00354600" w14:paraId="047E453E" w14:textId="77777777" w:rsidTr="000C574B">
        <w:trPr>
          <w:trHeight w:val="525"/>
          <w:jc w:val="center"/>
        </w:trPr>
        <w:tc>
          <w:tcPr>
            <w:tcW w:w="778" w:type="dxa"/>
            <w:vMerge w:val="restart"/>
            <w:shd w:val="clear" w:color="auto" w:fill="auto"/>
            <w:vAlign w:val="center"/>
          </w:tcPr>
          <w:p w14:paraId="46B87AC1" w14:textId="77777777" w:rsidR="00496E64" w:rsidRPr="00354600" w:rsidRDefault="00496E64" w:rsidP="00496E64">
            <w:pPr>
              <w:snapToGrid w:val="0"/>
              <w:spacing w:line="360" w:lineRule="auto"/>
              <w:jc w:val="center"/>
              <w:rPr>
                <w:rFonts w:ascii="华文中宋" w:eastAsia="华文中宋" w:hAnsi="华文中宋"/>
                <w:szCs w:val="21"/>
              </w:rPr>
            </w:pPr>
            <w:r w:rsidRPr="00354600">
              <w:rPr>
                <w:rFonts w:ascii="华文中宋" w:eastAsia="华文中宋" w:hAnsi="华文中宋" w:hint="eastAsia"/>
                <w:szCs w:val="21"/>
              </w:rPr>
              <w:t>家庭经济情况</w:t>
            </w:r>
          </w:p>
        </w:tc>
        <w:tc>
          <w:tcPr>
            <w:tcW w:w="1501" w:type="dxa"/>
            <w:gridSpan w:val="2"/>
            <w:shd w:val="clear" w:color="auto" w:fill="auto"/>
            <w:vAlign w:val="center"/>
          </w:tcPr>
          <w:p w14:paraId="2E4A21B2"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家庭人口总数</w:t>
            </w:r>
          </w:p>
        </w:tc>
        <w:tc>
          <w:tcPr>
            <w:tcW w:w="7077" w:type="dxa"/>
            <w:gridSpan w:val="6"/>
            <w:shd w:val="clear" w:color="auto" w:fill="auto"/>
            <w:vAlign w:val="center"/>
          </w:tcPr>
          <w:p w14:paraId="6CFB6C7F" w14:textId="77777777" w:rsidR="00496E64" w:rsidRPr="00354600" w:rsidRDefault="00496E64" w:rsidP="00496E64">
            <w:pPr>
              <w:snapToGrid w:val="0"/>
              <w:jc w:val="center"/>
              <w:rPr>
                <w:rFonts w:ascii="华文中宋" w:eastAsia="华文中宋" w:hAnsi="华文中宋"/>
                <w:szCs w:val="21"/>
              </w:rPr>
            </w:pPr>
          </w:p>
        </w:tc>
      </w:tr>
      <w:tr w:rsidR="00354600" w:rsidRPr="00354600" w14:paraId="1D33F6D2" w14:textId="77777777" w:rsidTr="000C574B">
        <w:trPr>
          <w:trHeight w:val="525"/>
          <w:jc w:val="center"/>
        </w:trPr>
        <w:tc>
          <w:tcPr>
            <w:tcW w:w="778" w:type="dxa"/>
            <w:vMerge/>
            <w:shd w:val="clear" w:color="auto" w:fill="auto"/>
            <w:vAlign w:val="center"/>
          </w:tcPr>
          <w:p w14:paraId="7B330DCC" w14:textId="77777777" w:rsidR="00496E64" w:rsidRPr="00354600" w:rsidRDefault="00496E64" w:rsidP="00496E64">
            <w:pPr>
              <w:snapToGrid w:val="0"/>
              <w:spacing w:line="360" w:lineRule="auto"/>
              <w:jc w:val="center"/>
              <w:rPr>
                <w:rFonts w:ascii="华文中宋" w:eastAsia="华文中宋" w:hAnsi="华文中宋"/>
                <w:szCs w:val="21"/>
              </w:rPr>
            </w:pPr>
          </w:p>
        </w:tc>
        <w:tc>
          <w:tcPr>
            <w:tcW w:w="1501" w:type="dxa"/>
            <w:gridSpan w:val="2"/>
            <w:shd w:val="clear" w:color="auto" w:fill="auto"/>
            <w:vAlign w:val="center"/>
          </w:tcPr>
          <w:p w14:paraId="70A546BD" w14:textId="77777777" w:rsidR="00496E64" w:rsidRPr="00354600" w:rsidRDefault="00496E64" w:rsidP="00496E64">
            <w:pPr>
              <w:snapToGrid w:val="0"/>
              <w:jc w:val="center"/>
              <w:rPr>
                <w:rFonts w:ascii="华文中宋" w:eastAsia="华文中宋" w:hAnsi="华文中宋"/>
                <w:w w:val="90"/>
                <w:szCs w:val="21"/>
              </w:rPr>
            </w:pPr>
            <w:r w:rsidRPr="00354600">
              <w:rPr>
                <w:rFonts w:ascii="华文中宋" w:eastAsia="华文中宋" w:hAnsi="华文中宋" w:hint="eastAsia"/>
                <w:w w:val="90"/>
                <w:szCs w:val="21"/>
              </w:rPr>
              <w:t>家庭月总收入</w:t>
            </w:r>
          </w:p>
        </w:tc>
        <w:tc>
          <w:tcPr>
            <w:tcW w:w="1183" w:type="dxa"/>
            <w:shd w:val="clear" w:color="auto" w:fill="auto"/>
            <w:vAlign w:val="center"/>
          </w:tcPr>
          <w:p w14:paraId="0F97B5C7" w14:textId="77777777" w:rsidR="00496E64" w:rsidRPr="00354600" w:rsidRDefault="00496E64" w:rsidP="00496E64">
            <w:pPr>
              <w:snapToGrid w:val="0"/>
              <w:jc w:val="center"/>
              <w:rPr>
                <w:rFonts w:ascii="华文中宋" w:eastAsia="华文中宋" w:hAnsi="华文中宋"/>
                <w:szCs w:val="21"/>
              </w:rPr>
            </w:pPr>
          </w:p>
        </w:tc>
        <w:tc>
          <w:tcPr>
            <w:tcW w:w="1425" w:type="dxa"/>
            <w:gridSpan w:val="2"/>
            <w:shd w:val="clear" w:color="auto" w:fill="auto"/>
            <w:vAlign w:val="center"/>
          </w:tcPr>
          <w:p w14:paraId="4A25432C"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人均月收入</w:t>
            </w:r>
          </w:p>
        </w:tc>
        <w:tc>
          <w:tcPr>
            <w:tcW w:w="1198" w:type="dxa"/>
            <w:shd w:val="clear" w:color="auto" w:fill="auto"/>
            <w:vAlign w:val="center"/>
          </w:tcPr>
          <w:p w14:paraId="128ECB73" w14:textId="77777777" w:rsidR="00496E64" w:rsidRPr="00354600" w:rsidRDefault="00496E64" w:rsidP="00496E64">
            <w:pPr>
              <w:snapToGrid w:val="0"/>
              <w:jc w:val="center"/>
              <w:rPr>
                <w:rFonts w:ascii="华文中宋" w:eastAsia="华文中宋" w:hAnsi="华文中宋"/>
                <w:szCs w:val="21"/>
              </w:rPr>
            </w:pPr>
          </w:p>
        </w:tc>
        <w:tc>
          <w:tcPr>
            <w:tcW w:w="1530" w:type="dxa"/>
            <w:shd w:val="clear" w:color="auto" w:fill="auto"/>
            <w:vAlign w:val="center"/>
          </w:tcPr>
          <w:p w14:paraId="0B1FB3CD"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收入来源</w:t>
            </w:r>
          </w:p>
        </w:tc>
        <w:tc>
          <w:tcPr>
            <w:tcW w:w="1741" w:type="dxa"/>
            <w:shd w:val="clear" w:color="auto" w:fill="auto"/>
            <w:vAlign w:val="center"/>
          </w:tcPr>
          <w:p w14:paraId="5A417BB7" w14:textId="77777777" w:rsidR="00496E64" w:rsidRPr="00354600" w:rsidRDefault="00496E64" w:rsidP="00496E64">
            <w:pPr>
              <w:snapToGrid w:val="0"/>
              <w:jc w:val="center"/>
              <w:rPr>
                <w:rFonts w:ascii="华文中宋" w:eastAsia="华文中宋" w:hAnsi="华文中宋"/>
                <w:szCs w:val="21"/>
              </w:rPr>
            </w:pPr>
          </w:p>
        </w:tc>
      </w:tr>
      <w:tr w:rsidR="00354600" w:rsidRPr="00354600" w14:paraId="29BDF08C" w14:textId="77777777" w:rsidTr="000C574B">
        <w:trPr>
          <w:trHeight w:val="525"/>
          <w:jc w:val="center"/>
        </w:trPr>
        <w:tc>
          <w:tcPr>
            <w:tcW w:w="778" w:type="dxa"/>
            <w:vMerge/>
            <w:shd w:val="clear" w:color="auto" w:fill="auto"/>
            <w:vAlign w:val="center"/>
          </w:tcPr>
          <w:p w14:paraId="6D9099DF" w14:textId="77777777" w:rsidR="00496E64" w:rsidRPr="00354600" w:rsidRDefault="00496E64" w:rsidP="00496E64">
            <w:pPr>
              <w:snapToGrid w:val="0"/>
              <w:spacing w:line="360" w:lineRule="auto"/>
              <w:jc w:val="center"/>
              <w:rPr>
                <w:rFonts w:ascii="华文中宋" w:eastAsia="华文中宋" w:hAnsi="华文中宋"/>
                <w:szCs w:val="21"/>
              </w:rPr>
            </w:pPr>
          </w:p>
        </w:tc>
        <w:tc>
          <w:tcPr>
            <w:tcW w:w="1501" w:type="dxa"/>
            <w:gridSpan w:val="2"/>
            <w:shd w:val="clear" w:color="auto" w:fill="auto"/>
            <w:vAlign w:val="center"/>
          </w:tcPr>
          <w:p w14:paraId="5F6BFA11"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家庭住址</w:t>
            </w:r>
          </w:p>
        </w:tc>
        <w:tc>
          <w:tcPr>
            <w:tcW w:w="3806" w:type="dxa"/>
            <w:gridSpan w:val="4"/>
            <w:shd w:val="clear" w:color="auto" w:fill="auto"/>
            <w:vAlign w:val="center"/>
          </w:tcPr>
          <w:p w14:paraId="4C655A55" w14:textId="77777777" w:rsidR="00496E64" w:rsidRPr="00354600" w:rsidRDefault="00496E64" w:rsidP="00496E64">
            <w:pPr>
              <w:snapToGrid w:val="0"/>
              <w:jc w:val="center"/>
              <w:rPr>
                <w:rFonts w:ascii="华文中宋" w:eastAsia="华文中宋" w:hAnsi="华文中宋"/>
                <w:szCs w:val="21"/>
              </w:rPr>
            </w:pPr>
          </w:p>
        </w:tc>
        <w:tc>
          <w:tcPr>
            <w:tcW w:w="1530" w:type="dxa"/>
            <w:shd w:val="clear" w:color="auto" w:fill="auto"/>
            <w:vAlign w:val="center"/>
          </w:tcPr>
          <w:p w14:paraId="674747E4"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邮政编码</w:t>
            </w:r>
          </w:p>
        </w:tc>
        <w:tc>
          <w:tcPr>
            <w:tcW w:w="1741" w:type="dxa"/>
            <w:shd w:val="clear" w:color="auto" w:fill="auto"/>
            <w:vAlign w:val="center"/>
          </w:tcPr>
          <w:p w14:paraId="349DEDF0" w14:textId="77777777" w:rsidR="00496E64" w:rsidRPr="00354600" w:rsidRDefault="00496E64" w:rsidP="00496E64">
            <w:pPr>
              <w:snapToGrid w:val="0"/>
              <w:jc w:val="center"/>
              <w:rPr>
                <w:rFonts w:ascii="华文中宋" w:eastAsia="华文中宋" w:hAnsi="华文中宋"/>
                <w:szCs w:val="21"/>
              </w:rPr>
            </w:pPr>
          </w:p>
        </w:tc>
      </w:tr>
      <w:tr w:rsidR="00354600" w:rsidRPr="00354600" w14:paraId="0B34E05F" w14:textId="77777777" w:rsidTr="00390B41">
        <w:trPr>
          <w:trHeight w:val="454"/>
          <w:jc w:val="center"/>
        </w:trPr>
        <w:tc>
          <w:tcPr>
            <w:tcW w:w="778" w:type="dxa"/>
            <w:vMerge w:val="restart"/>
            <w:shd w:val="clear" w:color="auto" w:fill="auto"/>
            <w:vAlign w:val="center"/>
          </w:tcPr>
          <w:p w14:paraId="76C1F4F6" w14:textId="77777777" w:rsidR="00496E64" w:rsidRPr="00354600" w:rsidRDefault="00496E64" w:rsidP="00496E64">
            <w:pPr>
              <w:snapToGrid w:val="0"/>
              <w:spacing w:line="360" w:lineRule="auto"/>
              <w:jc w:val="center"/>
              <w:rPr>
                <w:rFonts w:ascii="华文中宋" w:eastAsia="华文中宋" w:hAnsi="华文中宋"/>
                <w:szCs w:val="21"/>
              </w:rPr>
            </w:pPr>
            <w:r w:rsidRPr="00354600">
              <w:rPr>
                <w:rFonts w:ascii="华文中宋" w:eastAsia="华文中宋" w:hAnsi="华文中宋" w:hint="eastAsia"/>
                <w:szCs w:val="21"/>
              </w:rPr>
              <w:t>家庭成员情况</w:t>
            </w:r>
          </w:p>
        </w:tc>
        <w:tc>
          <w:tcPr>
            <w:tcW w:w="1501" w:type="dxa"/>
            <w:gridSpan w:val="2"/>
            <w:shd w:val="clear" w:color="auto" w:fill="auto"/>
            <w:vAlign w:val="center"/>
          </w:tcPr>
          <w:p w14:paraId="09DF73DC"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姓  名</w:t>
            </w:r>
          </w:p>
        </w:tc>
        <w:tc>
          <w:tcPr>
            <w:tcW w:w="1183" w:type="dxa"/>
            <w:shd w:val="clear" w:color="auto" w:fill="auto"/>
            <w:vAlign w:val="center"/>
          </w:tcPr>
          <w:p w14:paraId="5C6C8760"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年龄</w:t>
            </w:r>
          </w:p>
        </w:tc>
        <w:tc>
          <w:tcPr>
            <w:tcW w:w="1425" w:type="dxa"/>
            <w:gridSpan w:val="2"/>
            <w:shd w:val="clear" w:color="auto" w:fill="auto"/>
            <w:vAlign w:val="center"/>
          </w:tcPr>
          <w:p w14:paraId="4A926084"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与本人关系</w:t>
            </w:r>
          </w:p>
        </w:tc>
        <w:tc>
          <w:tcPr>
            <w:tcW w:w="4469" w:type="dxa"/>
            <w:gridSpan w:val="3"/>
            <w:shd w:val="clear" w:color="auto" w:fill="auto"/>
            <w:vAlign w:val="center"/>
          </w:tcPr>
          <w:p w14:paraId="6C8D7E58" w14:textId="77777777" w:rsidR="00496E64" w:rsidRPr="00354600" w:rsidRDefault="00496E64" w:rsidP="00496E64">
            <w:pPr>
              <w:snapToGrid w:val="0"/>
              <w:jc w:val="center"/>
              <w:rPr>
                <w:rFonts w:ascii="华文中宋" w:eastAsia="华文中宋" w:hAnsi="华文中宋"/>
                <w:szCs w:val="21"/>
              </w:rPr>
            </w:pPr>
            <w:r w:rsidRPr="00354600">
              <w:rPr>
                <w:rFonts w:ascii="华文中宋" w:eastAsia="华文中宋" w:hAnsi="华文中宋" w:hint="eastAsia"/>
                <w:szCs w:val="21"/>
              </w:rPr>
              <w:t>工作或学习单位</w:t>
            </w:r>
          </w:p>
        </w:tc>
      </w:tr>
      <w:tr w:rsidR="00354600" w:rsidRPr="00354600" w14:paraId="58486598" w14:textId="77777777" w:rsidTr="00390B41">
        <w:trPr>
          <w:trHeight w:val="454"/>
          <w:jc w:val="center"/>
        </w:trPr>
        <w:tc>
          <w:tcPr>
            <w:tcW w:w="778" w:type="dxa"/>
            <w:vMerge/>
            <w:shd w:val="clear" w:color="auto" w:fill="auto"/>
            <w:vAlign w:val="center"/>
          </w:tcPr>
          <w:p w14:paraId="06904D4B" w14:textId="77777777" w:rsidR="00496E64" w:rsidRPr="00354600" w:rsidRDefault="00496E64" w:rsidP="00496E64">
            <w:pPr>
              <w:snapToGrid w:val="0"/>
              <w:jc w:val="center"/>
              <w:rPr>
                <w:rFonts w:ascii="华文中宋" w:eastAsia="华文中宋" w:hAnsi="华文中宋"/>
                <w:szCs w:val="21"/>
              </w:rPr>
            </w:pPr>
          </w:p>
        </w:tc>
        <w:tc>
          <w:tcPr>
            <w:tcW w:w="1501" w:type="dxa"/>
            <w:gridSpan w:val="2"/>
            <w:shd w:val="clear" w:color="auto" w:fill="auto"/>
            <w:vAlign w:val="center"/>
          </w:tcPr>
          <w:p w14:paraId="68F1F33C" w14:textId="77777777" w:rsidR="00496E64" w:rsidRPr="00354600" w:rsidRDefault="00496E64" w:rsidP="00496E64">
            <w:pPr>
              <w:snapToGrid w:val="0"/>
              <w:jc w:val="center"/>
              <w:rPr>
                <w:rFonts w:ascii="华文中宋" w:eastAsia="华文中宋" w:hAnsi="华文中宋"/>
                <w:szCs w:val="21"/>
              </w:rPr>
            </w:pPr>
          </w:p>
        </w:tc>
        <w:tc>
          <w:tcPr>
            <w:tcW w:w="1183" w:type="dxa"/>
            <w:shd w:val="clear" w:color="auto" w:fill="auto"/>
            <w:vAlign w:val="center"/>
          </w:tcPr>
          <w:p w14:paraId="250D3F75" w14:textId="77777777" w:rsidR="00496E64" w:rsidRPr="00354600" w:rsidRDefault="00496E64" w:rsidP="00496E64">
            <w:pPr>
              <w:snapToGrid w:val="0"/>
              <w:jc w:val="center"/>
              <w:rPr>
                <w:rFonts w:ascii="华文中宋" w:eastAsia="华文中宋" w:hAnsi="华文中宋"/>
                <w:szCs w:val="21"/>
              </w:rPr>
            </w:pPr>
          </w:p>
        </w:tc>
        <w:tc>
          <w:tcPr>
            <w:tcW w:w="1425" w:type="dxa"/>
            <w:gridSpan w:val="2"/>
            <w:shd w:val="clear" w:color="auto" w:fill="auto"/>
            <w:vAlign w:val="center"/>
          </w:tcPr>
          <w:p w14:paraId="08482C3F" w14:textId="77777777" w:rsidR="00496E64" w:rsidRPr="00354600" w:rsidRDefault="00496E64" w:rsidP="00496E64">
            <w:pPr>
              <w:snapToGrid w:val="0"/>
              <w:jc w:val="center"/>
              <w:rPr>
                <w:rFonts w:ascii="华文中宋" w:eastAsia="华文中宋" w:hAnsi="华文中宋"/>
                <w:szCs w:val="21"/>
              </w:rPr>
            </w:pPr>
          </w:p>
        </w:tc>
        <w:tc>
          <w:tcPr>
            <w:tcW w:w="4469" w:type="dxa"/>
            <w:gridSpan w:val="3"/>
            <w:shd w:val="clear" w:color="auto" w:fill="auto"/>
            <w:vAlign w:val="center"/>
          </w:tcPr>
          <w:p w14:paraId="53D61DF7" w14:textId="77777777" w:rsidR="00496E64" w:rsidRPr="00354600" w:rsidRDefault="00496E64" w:rsidP="00496E64">
            <w:pPr>
              <w:snapToGrid w:val="0"/>
              <w:jc w:val="center"/>
              <w:rPr>
                <w:rFonts w:ascii="华文中宋" w:eastAsia="华文中宋" w:hAnsi="华文中宋"/>
                <w:szCs w:val="21"/>
              </w:rPr>
            </w:pPr>
          </w:p>
        </w:tc>
      </w:tr>
      <w:tr w:rsidR="00354600" w:rsidRPr="00354600" w14:paraId="0007EA80" w14:textId="77777777" w:rsidTr="00390B41">
        <w:trPr>
          <w:trHeight w:val="454"/>
          <w:jc w:val="center"/>
        </w:trPr>
        <w:tc>
          <w:tcPr>
            <w:tcW w:w="778" w:type="dxa"/>
            <w:vMerge/>
            <w:shd w:val="clear" w:color="auto" w:fill="auto"/>
            <w:vAlign w:val="center"/>
          </w:tcPr>
          <w:p w14:paraId="6C6E6264" w14:textId="77777777" w:rsidR="00496E64" w:rsidRPr="00354600" w:rsidRDefault="00496E64" w:rsidP="00496E64">
            <w:pPr>
              <w:snapToGrid w:val="0"/>
              <w:jc w:val="center"/>
              <w:rPr>
                <w:rFonts w:ascii="华文中宋" w:eastAsia="华文中宋" w:hAnsi="华文中宋"/>
                <w:szCs w:val="21"/>
              </w:rPr>
            </w:pPr>
          </w:p>
        </w:tc>
        <w:tc>
          <w:tcPr>
            <w:tcW w:w="1501" w:type="dxa"/>
            <w:gridSpan w:val="2"/>
            <w:shd w:val="clear" w:color="auto" w:fill="auto"/>
            <w:vAlign w:val="center"/>
          </w:tcPr>
          <w:p w14:paraId="61C17EED" w14:textId="77777777" w:rsidR="00496E64" w:rsidRPr="00354600" w:rsidRDefault="00496E64" w:rsidP="00496E64">
            <w:pPr>
              <w:snapToGrid w:val="0"/>
              <w:jc w:val="center"/>
              <w:rPr>
                <w:rFonts w:ascii="华文中宋" w:eastAsia="华文中宋" w:hAnsi="华文中宋"/>
                <w:szCs w:val="21"/>
              </w:rPr>
            </w:pPr>
          </w:p>
        </w:tc>
        <w:tc>
          <w:tcPr>
            <w:tcW w:w="1183" w:type="dxa"/>
            <w:shd w:val="clear" w:color="auto" w:fill="auto"/>
            <w:vAlign w:val="center"/>
          </w:tcPr>
          <w:p w14:paraId="572F39D1" w14:textId="77777777" w:rsidR="00496E64" w:rsidRPr="00354600" w:rsidRDefault="00496E64" w:rsidP="00496E64">
            <w:pPr>
              <w:snapToGrid w:val="0"/>
              <w:jc w:val="center"/>
              <w:rPr>
                <w:rFonts w:ascii="华文中宋" w:eastAsia="华文中宋" w:hAnsi="华文中宋"/>
                <w:szCs w:val="21"/>
              </w:rPr>
            </w:pPr>
          </w:p>
        </w:tc>
        <w:tc>
          <w:tcPr>
            <w:tcW w:w="1425" w:type="dxa"/>
            <w:gridSpan w:val="2"/>
            <w:shd w:val="clear" w:color="auto" w:fill="auto"/>
            <w:vAlign w:val="center"/>
          </w:tcPr>
          <w:p w14:paraId="49C9DA19" w14:textId="77777777" w:rsidR="00496E64" w:rsidRPr="00354600" w:rsidRDefault="00496E64" w:rsidP="00496E64">
            <w:pPr>
              <w:snapToGrid w:val="0"/>
              <w:jc w:val="center"/>
              <w:rPr>
                <w:rFonts w:ascii="华文中宋" w:eastAsia="华文中宋" w:hAnsi="华文中宋"/>
                <w:szCs w:val="21"/>
              </w:rPr>
            </w:pPr>
          </w:p>
        </w:tc>
        <w:tc>
          <w:tcPr>
            <w:tcW w:w="4469" w:type="dxa"/>
            <w:gridSpan w:val="3"/>
            <w:shd w:val="clear" w:color="auto" w:fill="auto"/>
            <w:vAlign w:val="center"/>
          </w:tcPr>
          <w:p w14:paraId="5FC0BC62" w14:textId="77777777" w:rsidR="00496E64" w:rsidRPr="00354600" w:rsidRDefault="00496E64" w:rsidP="00496E64">
            <w:pPr>
              <w:snapToGrid w:val="0"/>
              <w:jc w:val="center"/>
              <w:rPr>
                <w:rFonts w:ascii="华文中宋" w:eastAsia="华文中宋" w:hAnsi="华文中宋"/>
                <w:szCs w:val="21"/>
              </w:rPr>
            </w:pPr>
          </w:p>
        </w:tc>
      </w:tr>
      <w:tr w:rsidR="00354600" w:rsidRPr="00354600" w14:paraId="6BBFA096" w14:textId="77777777" w:rsidTr="00390B41">
        <w:trPr>
          <w:trHeight w:val="454"/>
          <w:jc w:val="center"/>
        </w:trPr>
        <w:tc>
          <w:tcPr>
            <w:tcW w:w="778" w:type="dxa"/>
            <w:vMerge/>
            <w:shd w:val="clear" w:color="auto" w:fill="auto"/>
            <w:vAlign w:val="center"/>
          </w:tcPr>
          <w:p w14:paraId="4ABBDD62" w14:textId="77777777" w:rsidR="00496E64" w:rsidRPr="00354600" w:rsidRDefault="00496E64" w:rsidP="00496E64">
            <w:pPr>
              <w:snapToGrid w:val="0"/>
              <w:jc w:val="center"/>
              <w:rPr>
                <w:rFonts w:ascii="华文中宋" w:eastAsia="华文中宋" w:hAnsi="华文中宋"/>
                <w:szCs w:val="21"/>
              </w:rPr>
            </w:pPr>
          </w:p>
        </w:tc>
        <w:tc>
          <w:tcPr>
            <w:tcW w:w="1501" w:type="dxa"/>
            <w:gridSpan w:val="2"/>
            <w:shd w:val="clear" w:color="auto" w:fill="auto"/>
            <w:vAlign w:val="center"/>
          </w:tcPr>
          <w:p w14:paraId="2428CAE0" w14:textId="77777777" w:rsidR="00496E64" w:rsidRPr="00354600" w:rsidRDefault="00496E64" w:rsidP="00496E64">
            <w:pPr>
              <w:snapToGrid w:val="0"/>
              <w:jc w:val="center"/>
              <w:rPr>
                <w:rFonts w:ascii="华文中宋" w:eastAsia="华文中宋" w:hAnsi="华文中宋"/>
                <w:szCs w:val="21"/>
              </w:rPr>
            </w:pPr>
          </w:p>
        </w:tc>
        <w:tc>
          <w:tcPr>
            <w:tcW w:w="1183" w:type="dxa"/>
            <w:shd w:val="clear" w:color="auto" w:fill="auto"/>
            <w:vAlign w:val="center"/>
          </w:tcPr>
          <w:p w14:paraId="4BFBC56C" w14:textId="77777777" w:rsidR="00496E64" w:rsidRPr="00354600" w:rsidRDefault="00496E64" w:rsidP="00496E64">
            <w:pPr>
              <w:snapToGrid w:val="0"/>
              <w:jc w:val="center"/>
              <w:rPr>
                <w:rFonts w:ascii="华文中宋" w:eastAsia="华文中宋" w:hAnsi="华文中宋"/>
                <w:szCs w:val="21"/>
              </w:rPr>
            </w:pPr>
          </w:p>
        </w:tc>
        <w:tc>
          <w:tcPr>
            <w:tcW w:w="1425" w:type="dxa"/>
            <w:gridSpan w:val="2"/>
            <w:shd w:val="clear" w:color="auto" w:fill="auto"/>
            <w:vAlign w:val="center"/>
          </w:tcPr>
          <w:p w14:paraId="14D1961B" w14:textId="77777777" w:rsidR="00496E64" w:rsidRPr="00354600" w:rsidRDefault="00496E64" w:rsidP="00496E64">
            <w:pPr>
              <w:snapToGrid w:val="0"/>
              <w:jc w:val="center"/>
              <w:rPr>
                <w:rFonts w:ascii="华文中宋" w:eastAsia="华文中宋" w:hAnsi="华文中宋"/>
                <w:szCs w:val="21"/>
              </w:rPr>
            </w:pPr>
          </w:p>
        </w:tc>
        <w:tc>
          <w:tcPr>
            <w:tcW w:w="4469" w:type="dxa"/>
            <w:gridSpan w:val="3"/>
            <w:shd w:val="clear" w:color="auto" w:fill="auto"/>
            <w:vAlign w:val="center"/>
          </w:tcPr>
          <w:p w14:paraId="4778436E" w14:textId="77777777" w:rsidR="00496E64" w:rsidRPr="00354600" w:rsidRDefault="00496E64" w:rsidP="00496E64">
            <w:pPr>
              <w:snapToGrid w:val="0"/>
              <w:jc w:val="center"/>
              <w:rPr>
                <w:rFonts w:ascii="华文中宋" w:eastAsia="华文中宋" w:hAnsi="华文中宋"/>
                <w:szCs w:val="21"/>
              </w:rPr>
            </w:pPr>
          </w:p>
        </w:tc>
      </w:tr>
      <w:tr w:rsidR="00354600" w:rsidRPr="00354600" w14:paraId="38DCF675" w14:textId="77777777" w:rsidTr="00390B41">
        <w:trPr>
          <w:trHeight w:val="454"/>
          <w:jc w:val="center"/>
        </w:trPr>
        <w:tc>
          <w:tcPr>
            <w:tcW w:w="778" w:type="dxa"/>
            <w:vMerge/>
            <w:shd w:val="clear" w:color="auto" w:fill="auto"/>
            <w:vAlign w:val="center"/>
          </w:tcPr>
          <w:p w14:paraId="31807B3A" w14:textId="77777777" w:rsidR="00496E64" w:rsidRPr="00354600" w:rsidRDefault="00496E64" w:rsidP="00496E64">
            <w:pPr>
              <w:snapToGrid w:val="0"/>
              <w:jc w:val="center"/>
              <w:rPr>
                <w:rFonts w:ascii="华文中宋" w:eastAsia="华文中宋" w:hAnsi="华文中宋"/>
                <w:szCs w:val="21"/>
              </w:rPr>
            </w:pPr>
          </w:p>
        </w:tc>
        <w:tc>
          <w:tcPr>
            <w:tcW w:w="1501" w:type="dxa"/>
            <w:gridSpan w:val="2"/>
            <w:shd w:val="clear" w:color="auto" w:fill="auto"/>
            <w:vAlign w:val="center"/>
          </w:tcPr>
          <w:p w14:paraId="290426BB" w14:textId="77777777" w:rsidR="00496E64" w:rsidRPr="00354600" w:rsidRDefault="00496E64" w:rsidP="00496E64">
            <w:pPr>
              <w:snapToGrid w:val="0"/>
              <w:jc w:val="center"/>
              <w:rPr>
                <w:rFonts w:ascii="华文中宋" w:eastAsia="华文中宋" w:hAnsi="华文中宋"/>
                <w:szCs w:val="21"/>
              </w:rPr>
            </w:pPr>
          </w:p>
        </w:tc>
        <w:tc>
          <w:tcPr>
            <w:tcW w:w="1183" w:type="dxa"/>
            <w:shd w:val="clear" w:color="auto" w:fill="auto"/>
            <w:vAlign w:val="center"/>
          </w:tcPr>
          <w:p w14:paraId="1F4E926D" w14:textId="77777777" w:rsidR="00496E64" w:rsidRPr="00354600" w:rsidRDefault="00496E64" w:rsidP="00496E64">
            <w:pPr>
              <w:snapToGrid w:val="0"/>
              <w:jc w:val="center"/>
              <w:rPr>
                <w:rFonts w:ascii="华文中宋" w:eastAsia="华文中宋" w:hAnsi="华文中宋"/>
                <w:szCs w:val="21"/>
              </w:rPr>
            </w:pPr>
          </w:p>
        </w:tc>
        <w:tc>
          <w:tcPr>
            <w:tcW w:w="1425" w:type="dxa"/>
            <w:gridSpan w:val="2"/>
            <w:shd w:val="clear" w:color="auto" w:fill="auto"/>
            <w:vAlign w:val="center"/>
          </w:tcPr>
          <w:p w14:paraId="245425CF" w14:textId="77777777" w:rsidR="00496E64" w:rsidRPr="00354600" w:rsidRDefault="00496E64" w:rsidP="00496E64">
            <w:pPr>
              <w:snapToGrid w:val="0"/>
              <w:jc w:val="center"/>
              <w:rPr>
                <w:rFonts w:ascii="华文中宋" w:eastAsia="华文中宋" w:hAnsi="华文中宋"/>
                <w:szCs w:val="21"/>
              </w:rPr>
            </w:pPr>
          </w:p>
        </w:tc>
        <w:tc>
          <w:tcPr>
            <w:tcW w:w="4469" w:type="dxa"/>
            <w:gridSpan w:val="3"/>
            <w:shd w:val="clear" w:color="auto" w:fill="auto"/>
            <w:vAlign w:val="center"/>
          </w:tcPr>
          <w:p w14:paraId="4B3B313E" w14:textId="77777777" w:rsidR="00496E64" w:rsidRPr="00354600" w:rsidRDefault="00496E64" w:rsidP="00496E64">
            <w:pPr>
              <w:snapToGrid w:val="0"/>
              <w:jc w:val="center"/>
              <w:rPr>
                <w:rFonts w:ascii="华文中宋" w:eastAsia="华文中宋" w:hAnsi="华文中宋"/>
                <w:szCs w:val="21"/>
              </w:rPr>
            </w:pPr>
          </w:p>
        </w:tc>
      </w:tr>
      <w:tr w:rsidR="00354600" w:rsidRPr="00354600" w14:paraId="705634D4" w14:textId="77777777" w:rsidTr="00390B41">
        <w:trPr>
          <w:trHeight w:val="454"/>
          <w:jc w:val="center"/>
        </w:trPr>
        <w:tc>
          <w:tcPr>
            <w:tcW w:w="778" w:type="dxa"/>
            <w:vMerge/>
            <w:shd w:val="clear" w:color="auto" w:fill="auto"/>
            <w:vAlign w:val="center"/>
          </w:tcPr>
          <w:p w14:paraId="0FE7C5AB" w14:textId="77777777" w:rsidR="00496E64" w:rsidRPr="00354600" w:rsidRDefault="00496E64" w:rsidP="00496E64">
            <w:pPr>
              <w:snapToGrid w:val="0"/>
              <w:jc w:val="center"/>
              <w:rPr>
                <w:rFonts w:ascii="华文中宋" w:eastAsia="华文中宋" w:hAnsi="华文中宋"/>
                <w:szCs w:val="21"/>
              </w:rPr>
            </w:pPr>
          </w:p>
        </w:tc>
        <w:tc>
          <w:tcPr>
            <w:tcW w:w="1501" w:type="dxa"/>
            <w:gridSpan w:val="2"/>
            <w:shd w:val="clear" w:color="auto" w:fill="auto"/>
            <w:vAlign w:val="center"/>
          </w:tcPr>
          <w:p w14:paraId="4996D875" w14:textId="77777777" w:rsidR="00496E64" w:rsidRPr="00354600" w:rsidRDefault="00496E64" w:rsidP="00496E64">
            <w:pPr>
              <w:snapToGrid w:val="0"/>
              <w:jc w:val="center"/>
              <w:rPr>
                <w:rFonts w:ascii="华文中宋" w:eastAsia="华文中宋" w:hAnsi="华文中宋"/>
                <w:szCs w:val="21"/>
              </w:rPr>
            </w:pPr>
          </w:p>
        </w:tc>
        <w:tc>
          <w:tcPr>
            <w:tcW w:w="1183" w:type="dxa"/>
            <w:shd w:val="clear" w:color="auto" w:fill="auto"/>
            <w:vAlign w:val="center"/>
          </w:tcPr>
          <w:p w14:paraId="3AFAE835" w14:textId="77777777" w:rsidR="00496E64" w:rsidRPr="00354600" w:rsidRDefault="00496E64" w:rsidP="00496E64">
            <w:pPr>
              <w:snapToGrid w:val="0"/>
              <w:jc w:val="center"/>
              <w:rPr>
                <w:rFonts w:ascii="华文中宋" w:eastAsia="华文中宋" w:hAnsi="华文中宋"/>
                <w:szCs w:val="21"/>
              </w:rPr>
            </w:pPr>
          </w:p>
        </w:tc>
        <w:tc>
          <w:tcPr>
            <w:tcW w:w="1425" w:type="dxa"/>
            <w:gridSpan w:val="2"/>
            <w:shd w:val="clear" w:color="auto" w:fill="auto"/>
            <w:vAlign w:val="center"/>
          </w:tcPr>
          <w:p w14:paraId="46AAFBB7" w14:textId="77777777" w:rsidR="00496E64" w:rsidRPr="00354600" w:rsidRDefault="00496E64" w:rsidP="00496E64">
            <w:pPr>
              <w:snapToGrid w:val="0"/>
              <w:jc w:val="center"/>
              <w:rPr>
                <w:rFonts w:ascii="华文中宋" w:eastAsia="华文中宋" w:hAnsi="华文中宋"/>
                <w:szCs w:val="21"/>
              </w:rPr>
            </w:pPr>
          </w:p>
        </w:tc>
        <w:tc>
          <w:tcPr>
            <w:tcW w:w="4469" w:type="dxa"/>
            <w:gridSpan w:val="3"/>
            <w:shd w:val="clear" w:color="auto" w:fill="auto"/>
            <w:vAlign w:val="center"/>
          </w:tcPr>
          <w:p w14:paraId="288779BE" w14:textId="77777777" w:rsidR="00496E64" w:rsidRPr="00354600" w:rsidRDefault="00496E64" w:rsidP="00496E64">
            <w:pPr>
              <w:snapToGrid w:val="0"/>
              <w:jc w:val="center"/>
              <w:rPr>
                <w:rFonts w:ascii="华文中宋" w:eastAsia="华文中宋" w:hAnsi="华文中宋"/>
                <w:szCs w:val="21"/>
              </w:rPr>
            </w:pPr>
          </w:p>
        </w:tc>
      </w:tr>
      <w:tr w:rsidR="00354600" w:rsidRPr="00354600" w14:paraId="1C393567" w14:textId="77777777" w:rsidTr="00390B41">
        <w:trPr>
          <w:trHeight w:val="866"/>
          <w:jc w:val="center"/>
        </w:trPr>
        <w:tc>
          <w:tcPr>
            <w:tcW w:w="9356" w:type="dxa"/>
            <w:gridSpan w:val="9"/>
            <w:shd w:val="clear" w:color="auto" w:fill="auto"/>
          </w:tcPr>
          <w:p w14:paraId="36359BCF" w14:textId="77777777" w:rsidR="00496E64" w:rsidRPr="00354600" w:rsidRDefault="00496E64" w:rsidP="00496E64">
            <w:pPr>
              <w:snapToGrid w:val="0"/>
              <w:rPr>
                <w:rFonts w:ascii="华文中宋" w:eastAsia="华文中宋" w:hAnsi="华文中宋"/>
                <w:szCs w:val="21"/>
              </w:rPr>
            </w:pPr>
            <w:r w:rsidRPr="00354600">
              <w:rPr>
                <w:rFonts w:ascii="华文中宋" w:eastAsia="华文中宋" w:hAnsi="华文中宋" w:hint="eastAsia"/>
                <w:szCs w:val="21"/>
              </w:rPr>
              <w:t>申请理由</w:t>
            </w:r>
          </w:p>
          <w:p w14:paraId="41A7122A" w14:textId="77777777" w:rsidR="00496E64" w:rsidRPr="00354600" w:rsidRDefault="00496E64" w:rsidP="00496E64">
            <w:pPr>
              <w:snapToGrid w:val="0"/>
              <w:rPr>
                <w:rFonts w:ascii="华文中宋" w:eastAsia="华文中宋" w:hAnsi="华文中宋"/>
                <w:szCs w:val="21"/>
              </w:rPr>
            </w:pPr>
          </w:p>
          <w:p w14:paraId="4170B76A" w14:textId="77777777" w:rsidR="00496E64" w:rsidRPr="00354600" w:rsidRDefault="00496E64" w:rsidP="00496E64">
            <w:pPr>
              <w:wordWrap w:val="0"/>
              <w:snapToGrid w:val="0"/>
              <w:jc w:val="right"/>
              <w:rPr>
                <w:rFonts w:ascii="华文中宋" w:eastAsia="华文中宋" w:hAnsi="华文中宋"/>
                <w:szCs w:val="21"/>
              </w:rPr>
            </w:pPr>
            <w:r w:rsidRPr="00354600">
              <w:rPr>
                <w:rFonts w:ascii="华文中宋" w:eastAsia="华文中宋" w:hAnsi="华文中宋" w:hint="eastAsia"/>
                <w:szCs w:val="21"/>
              </w:rPr>
              <w:t>申请人签名：                          年     月    日</w:t>
            </w:r>
          </w:p>
        </w:tc>
      </w:tr>
      <w:tr w:rsidR="00354600" w:rsidRPr="00354600" w14:paraId="73996DC3" w14:textId="77777777" w:rsidTr="00390B41">
        <w:trPr>
          <w:trHeight w:val="850"/>
          <w:jc w:val="center"/>
        </w:trPr>
        <w:tc>
          <w:tcPr>
            <w:tcW w:w="9356" w:type="dxa"/>
            <w:gridSpan w:val="9"/>
            <w:shd w:val="clear" w:color="auto" w:fill="auto"/>
          </w:tcPr>
          <w:p w14:paraId="59C2665D" w14:textId="77777777" w:rsidR="00496E64" w:rsidRPr="00354600" w:rsidRDefault="00496E64" w:rsidP="00496E64">
            <w:pPr>
              <w:snapToGrid w:val="0"/>
              <w:rPr>
                <w:rFonts w:ascii="华文中宋" w:eastAsia="华文中宋" w:hAnsi="华文中宋"/>
                <w:szCs w:val="21"/>
              </w:rPr>
            </w:pPr>
            <w:r w:rsidRPr="00354600">
              <w:rPr>
                <w:rFonts w:ascii="华文中宋" w:eastAsia="华文中宋" w:hAnsi="华文中宋" w:hint="eastAsia"/>
                <w:szCs w:val="21"/>
              </w:rPr>
              <w:t>院系意见</w:t>
            </w:r>
          </w:p>
          <w:p w14:paraId="11DDF599" w14:textId="77777777" w:rsidR="00496E64" w:rsidRPr="00354600" w:rsidRDefault="00496E64" w:rsidP="00496E64">
            <w:pPr>
              <w:snapToGrid w:val="0"/>
              <w:rPr>
                <w:rFonts w:ascii="华文中宋" w:eastAsia="华文中宋" w:hAnsi="华文中宋"/>
                <w:szCs w:val="21"/>
              </w:rPr>
            </w:pPr>
          </w:p>
          <w:p w14:paraId="0B23B312" w14:textId="77777777" w:rsidR="00496E64" w:rsidRPr="00354600" w:rsidRDefault="00496E64" w:rsidP="00496E64">
            <w:pPr>
              <w:snapToGrid w:val="0"/>
              <w:rPr>
                <w:rFonts w:ascii="华文中宋" w:eastAsia="华文中宋" w:hAnsi="华文中宋"/>
                <w:szCs w:val="21"/>
              </w:rPr>
            </w:pPr>
            <w:r w:rsidRPr="00354600">
              <w:rPr>
                <w:rFonts w:ascii="华文中宋" w:eastAsia="华文中宋" w:hAnsi="华文中宋" w:hint="eastAsia"/>
                <w:szCs w:val="21"/>
              </w:rPr>
              <w:t xml:space="preserve">                                  </w:t>
            </w:r>
            <w:r w:rsidR="00B70CF4">
              <w:rPr>
                <w:rFonts w:ascii="华文中宋" w:eastAsia="华文中宋" w:hAnsi="华文中宋"/>
                <w:szCs w:val="21"/>
              </w:rPr>
              <w:t xml:space="preserve">  </w:t>
            </w:r>
            <w:r w:rsidRPr="00354600">
              <w:rPr>
                <w:rFonts w:ascii="华文中宋" w:eastAsia="华文中宋" w:hAnsi="华文中宋" w:hint="eastAsia"/>
                <w:szCs w:val="21"/>
              </w:rPr>
              <w:t xml:space="preserve">       （公章）</w:t>
            </w:r>
            <w:r w:rsidR="000C574B">
              <w:rPr>
                <w:rFonts w:ascii="华文中宋" w:eastAsia="华文中宋" w:hAnsi="华文中宋" w:hint="eastAsia"/>
                <w:szCs w:val="21"/>
              </w:rPr>
              <w:t xml:space="preserve">         </w:t>
            </w:r>
            <w:r w:rsidR="00B70CF4">
              <w:rPr>
                <w:rFonts w:ascii="华文中宋" w:eastAsia="华文中宋" w:hAnsi="华文中宋"/>
                <w:szCs w:val="21"/>
              </w:rPr>
              <w:t xml:space="preserve"> </w:t>
            </w:r>
            <w:r w:rsidR="000C574B">
              <w:rPr>
                <w:rFonts w:ascii="华文中宋" w:eastAsia="华文中宋" w:hAnsi="华文中宋" w:hint="eastAsia"/>
                <w:szCs w:val="21"/>
              </w:rPr>
              <w:t xml:space="preserve">   </w:t>
            </w:r>
            <w:r w:rsidRPr="00354600">
              <w:rPr>
                <w:rFonts w:ascii="华文中宋" w:eastAsia="华文中宋" w:hAnsi="华文中宋" w:hint="eastAsia"/>
                <w:szCs w:val="21"/>
              </w:rPr>
              <w:t xml:space="preserve">         年    月    日</w:t>
            </w:r>
          </w:p>
        </w:tc>
      </w:tr>
      <w:tr w:rsidR="00354600" w:rsidRPr="00354600" w14:paraId="7F2B6EC5" w14:textId="77777777" w:rsidTr="00390B41">
        <w:trPr>
          <w:trHeight w:val="64"/>
          <w:jc w:val="center"/>
        </w:trPr>
        <w:tc>
          <w:tcPr>
            <w:tcW w:w="9356" w:type="dxa"/>
            <w:gridSpan w:val="9"/>
            <w:shd w:val="clear" w:color="auto" w:fill="auto"/>
          </w:tcPr>
          <w:p w14:paraId="6014C2D4" w14:textId="77777777" w:rsidR="00496E64" w:rsidRPr="00354600" w:rsidRDefault="00496E64" w:rsidP="00496E64">
            <w:pPr>
              <w:snapToGrid w:val="0"/>
              <w:rPr>
                <w:rFonts w:ascii="华文中宋" w:eastAsia="华文中宋" w:hAnsi="华文中宋"/>
                <w:szCs w:val="21"/>
              </w:rPr>
            </w:pPr>
            <w:r w:rsidRPr="00354600">
              <w:rPr>
                <w:rFonts w:ascii="华文中宋" w:eastAsia="华文中宋" w:hAnsi="华文中宋" w:hint="eastAsia"/>
                <w:szCs w:val="21"/>
              </w:rPr>
              <w:t>学校审核意见：</w:t>
            </w:r>
          </w:p>
          <w:p w14:paraId="17833BED" w14:textId="77777777" w:rsidR="00496E64" w:rsidRPr="00354600" w:rsidRDefault="00496E64" w:rsidP="00496E64">
            <w:pPr>
              <w:snapToGrid w:val="0"/>
              <w:rPr>
                <w:rFonts w:ascii="华文中宋" w:eastAsia="华文中宋" w:hAnsi="华文中宋"/>
                <w:szCs w:val="21"/>
              </w:rPr>
            </w:pPr>
          </w:p>
          <w:p w14:paraId="209E9EB5" w14:textId="77777777" w:rsidR="00496E64" w:rsidRPr="00354600" w:rsidRDefault="00496E64" w:rsidP="00496E64">
            <w:pPr>
              <w:wordWrap w:val="0"/>
              <w:snapToGrid w:val="0"/>
              <w:jc w:val="right"/>
              <w:rPr>
                <w:rFonts w:ascii="华文中宋" w:eastAsia="华文中宋" w:hAnsi="华文中宋"/>
                <w:szCs w:val="21"/>
              </w:rPr>
            </w:pPr>
            <w:r w:rsidRPr="00354600">
              <w:rPr>
                <w:rFonts w:ascii="华文中宋" w:eastAsia="华文中宋" w:hAnsi="华文中宋" w:hint="eastAsia"/>
                <w:szCs w:val="21"/>
              </w:rPr>
              <w:t>（公章）                      年    月    日</w:t>
            </w:r>
          </w:p>
          <w:p w14:paraId="003B54A8" w14:textId="77777777" w:rsidR="00496E64" w:rsidRPr="00354600" w:rsidRDefault="00496E64" w:rsidP="00496E64">
            <w:pPr>
              <w:snapToGrid w:val="0"/>
              <w:jc w:val="right"/>
              <w:rPr>
                <w:rFonts w:ascii="华文中宋" w:eastAsia="华文中宋" w:hAnsi="华文中宋"/>
                <w:sz w:val="10"/>
                <w:szCs w:val="10"/>
              </w:rPr>
            </w:pPr>
          </w:p>
        </w:tc>
      </w:tr>
    </w:tbl>
    <w:p w14:paraId="40456F2F" w14:textId="77777777" w:rsidR="00496E64" w:rsidRPr="00354600" w:rsidRDefault="00496E64" w:rsidP="00496E64">
      <w:pPr>
        <w:rPr>
          <w:rFonts w:ascii="华文中宋" w:eastAsia="华文中宋" w:hAnsi="华文中宋"/>
          <w:sz w:val="10"/>
          <w:szCs w:val="10"/>
        </w:rPr>
      </w:pPr>
    </w:p>
    <w:p w14:paraId="42C72A6D" w14:textId="77777777" w:rsidR="00496E64" w:rsidRPr="00354600" w:rsidRDefault="00496E64">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6DB374F5" w14:textId="77777777" w:rsidR="00496E64" w:rsidRPr="00032A5C" w:rsidRDefault="00033EAE" w:rsidP="00496E64">
      <w:pPr>
        <w:adjustRightInd w:val="0"/>
        <w:spacing w:line="360" w:lineRule="auto"/>
        <w:rPr>
          <w:rFonts w:ascii="宋体" w:eastAsia="宋体" w:hAnsi="宋体"/>
          <w:sz w:val="24"/>
          <w:szCs w:val="24"/>
        </w:rPr>
      </w:pPr>
      <w:r>
        <w:rPr>
          <w:rFonts w:ascii="宋体" w:eastAsia="宋体" w:hAnsi="宋体" w:hint="eastAsia"/>
          <w:sz w:val="24"/>
          <w:szCs w:val="24"/>
        </w:rPr>
        <w:lastRenderedPageBreak/>
        <w:t>附</w:t>
      </w:r>
      <w:r w:rsidR="00496E64" w:rsidRPr="00032A5C">
        <w:rPr>
          <w:rFonts w:ascii="宋体" w:eastAsia="宋体" w:hAnsi="宋体"/>
          <w:sz w:val="24"/>
          <w:szCs w:val="24"/>
        </w:rPr>
        <w:t>4：</w:t>
      </w:r>
    </w:p>
    <w:p w14:paraId="189AC149" w14:textId="77777777" w:rsidR="00496E64" w:rsidRPr="00032A5C" w:rsidRDefault="00496E64" w:rsidP="00032A5C">
      <w:pPr>
        <w:pStyle w:val="1"/>
        <w:widowControl w:val="0"/>
        <w:adjustRightInd w:val="0"/>
        <w:snapToGrid w:val="0"/>
        <w:spacing w:before="0" w:beforeAutospacing="0" w:after="0" w:afterAutospacing="0" w:line="360" w:lineRule="auto"/>
        <w:jc w:val="center"/>
        <w:rPr>
          <w:rFonts w:ascii="华文中宋" w:eastAsia="华文中宋" w:hAnsi="华文中宋"/>
          <w:bCs w:val="0"/>
          <w:sz w:val="36"/>
        </w:rPr>
      </w:pPr>
      <w:r w:rsidRPr="00032A5C">
        <w:rPr>
          <w:rFonts w:ascii="华文中宋" w:eastAsia="华文中宋" w:hAnsi="华文中宋"/>
          <w:bCs w:val="0"/>
          <w:sz w:val="36"/>
        </w:rPr>
        <w:t>研究生国家奖学金实施细则</w:t>
      </w:r>
    </w:p>
    <w:p w14:paraId="03F5BEC0" w14:textId="77777777" w:rsidR="00032A5C" w:rsidRDefault="00032A5C" w:rsidP="00032A5C">
      <w:pPr>
        <w:adjustRightInd w:val="0"/>
        <w:spacing w:line="360" w:lineRule="auto"/>
        <w:ind w:firstLineChars="200" w:firstLine="482"/>
        <w:rPr>
          <w:rFonts w:ascii="宋体" w:eastAsia="宋体" w:hAnsi="宋体"/>
          <w:b/>
          <w:sz w:val="24"/>
          <w:szCs w:val="24"/>
        </w:rPr>
      </w:pPr>
    </w:p>
    <w:p w14:paraId="05A38C31"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第一条</w:t>
      </w:r>
      <w:r w:rsidRPr="00032A5C">
        <w:rPr>
          <w:rFonts w:ascii="宋体" w:eastAsia="宋体" w:hAnsi="宋体"/>
          <w:sz w:val="24"/>
          <w:szCs w:val="24"/>
        </w:rPr>
        <w:t xml:space="preserve"> 研究生国家奖学金，用于奖励纳入全国招生计划内的高校中表现优异的全日制研究生，旨在发展中国特色研究生教育，促进研究生培养机制改革，提高研究生培养质量。</w:t>
      </w:r>
    </w:p>
    <w:p w14:paraId="6E45EF5E" w14:textId="77777777" w:rsid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 xml:space="preserve">第二条 </w:t>
      </w:r>
      <w:r w:rsidRPr="00032A5C">
        <w:rPr>
          <w:rFonts w:ascii="宋体" w:eastAsia="宋体" w:hAnsi="宋体"/>
          <w:sz w:val="24"/>
          <w:szCs w:val="24"/>
        </w:rPr>
        <w:t>研究生国家奖学金基本申请条件：</w:t>
      </w:r>
    </w:p>
    <w:p w14:paraId="0BFCD280"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宋体" w:eastAsia="宋体" w:hAnsi="宋体"/>
          <w:sz w:val="24"/>
          <w:szCs w:val="24"/>
        </w:rPr>
        <w:t>（一）具有中华人民共和国国籍；</w:t>
      </w:r>
    </w:p>
    <w:p w14:paraId="7D243AF5"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宋体" w:eastAsia="宋体" w:hAnsi="宋体"/>
          <w:sz w:val="24"/>
          <w:szCs w:val="24"/>
        </w:rPr>
        <w:t>（二）热爱社会主义祖国，拥护中国共产党的领导；</w:t>
      </w:r>
    </w:p>
    <w:p w14:paraId="71F6CDA0"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宋体" w:eastAsia="宋体" w:hAnsi="宋体"/>
          <w:sz w:val="24"/>
          <w:szCs w:val="24"/>
        </w:rPr>
        <w:t>（三）遵守宪法和法律，遵守高等学校规章制度；</w:t>
      </w:r>
    </w:p>
    <w:p w14:paraId="243B6073"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宋体" w:eastAsia="宋体" w:hAnsi="宋体"/>
          <w:sz w:val="24"/>
          <w:szCs w:val="24"/>
        </w:rPr>
        <w:t>（四）诚实守信，道德品质优良；</w:t>
      </w:r>
    </w:p>
    <w:p w14:paraId="14EFCFDB"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宋体" w:eastAsia="宋体" w:hAnsi="宋体"/>
          <w:sz w:val="24"/>
          <w:szCs w:val="24"/>
        </w:rPr>
        <w:t>（五）学习成绩优异，科研能力显著，发展潜力突出。</w:t>
      </w:r>
    </w:p>
    <w:p w14:paraId="4F05C140"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第三条</w:t>
      </w:r>
      <w:r w:rsidR="00032A5C">
        <w:rPr>
          <w:rFonts w:ascii="宋体" w:eastAsia="宋体" w:hAnsi="宋体" w:hint="eastAsia"/>
          <w:sz w:val="24"/>
          <w:szCs w:val="24"/>
        </w:rPr>
        <w:t xml:space="preserve"> </w:t>
      </w:r>
      <w:r w:rsidRPr="00032A5C">
        <w:rPr>
          <w:rFonts w:ascii="宋体" w:eastAsia="宋体" w:hAnsi="宋体"/>
          <w:sz w:val="24"/>
          <w:szCs w:val="24"/>
        </w:rPr>
        <w:t>财政部、教育部根据各高校研究生规模、培养质量以及上一年度研究生国家奖学金执行情况，制定研究生国家奖学金年度分配名额。全国学生资助管理中心提出各省和中央主管部门所属高校研究生国家奖学金名额分配建议方案，报财政部、教育部审批。</w:t>
      </w:r>
    </w:p>
    <w:p w14:paraId="2AD39309"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第四条</w:t>
      </w:r>
      <w:r w:rsidR="00032A5C">
        <w:rPr>
          <w:rFonts w:ascii="宋体" w:eastAsia="宋体" w:hAnsi="宋体" w:hint="eastAsia"/>
          <w:sz w:val="24"/>
          <w:szCs w:val="24"/>
        </w:rPr>
        <w:t xml:space="preserve"> </w:t>
      </w:r>
      <w:r w:rsidRPr="00032A5C">
        <w:rPr>
          <w:rFonts w:ascii="宋体" w:eastAsia="宋体" w:hAnsi="宋体"/>
          <w:sz w:val="24"/>
          <w:szCs w:val="24"/>
        </w:rPr>
        <w:t>财政部、教育部将审定的研究生国家奖学金分配名额下达中央主管部门和省级财政、教育部门。中央主管部门和省级财政、教育部门按程序将研究生国家奖学金分配名额下达相关高校。</w:t>
      </w:r>
    </w:p>
    <w:p w14:paraId="11BC917F"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第五条</w:t>
      </w:r>
      <w:r w:rsidR="00032A5C">
        <w:rPr>
          <w:rFonts w:ascii="宋体" w:eastAsia="宋体" w:hAnsi="宋体" w:hint="eastAsia"/>
          <w:sz w:val="24"/>
          <w:szCs w:val="24"/>
        </w:rPr>
        <w:t xml:space="preserve"> </w:t>
      </w:r>
      <w:r w:rsidRPr="00032A5C">
        <w:rPr>
          <w:rFonts w:ascii="宋体" w:eastAsia="宋体" w:hAnsi="宋体"/>
          <w:sz w:val="24"/>
          <w:szCs w:val="24"/>
        </w:rPr>
        <w:t>研究生国家奖学金名额向基础学科和国家亟需的学科（专业）倾斜。高校要统筹研究生国家奖学金和其他研究生奖学金的名额分配、评审和发放工作，充分发挥各类奖学金的激励作用。</w:t>
      </w:r>
    </w:p>
    <w:p w14:paraId="0A2664B8"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第六条</w:t>
      </w:r>
      <w:r w:rsidRPr="00032A5C">
        <w:rPr>
          <w:rFonts w:ascii="宋体" w:eastAsia="宋体" w:hAnsi="宋体"/>
          <w:sz w:val="24"/>
          <w:szCs w:val="24"/>
        </w:rPr>
        <w:t xml:space="preserve"> 研究生国家奖学金每学年评审一次，评审工作应坚持公开、公平、公正、择优的原则。</w:t>
      </w:r>
    </w:p>
    <w:p w14:paraId="7DF2A76E"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第七条</w:t>
      </w:r>
      <w:r w:rsidRPr="00032A5C">
        <w:rPr>
          <w:rFonts w:ascii="宋体" w:eastAsia="宋体" w:hAnsi="宋体"/>
          <w:sz w:val="24"/>
          <w:szCs w:val="24"/>
        </w:rPr>
        <w:t xml:space="preserve"> 高校应建立健全与研究生规模和现有管理机构设置相适应的研究</w:t>
      </w:r>
      <w:r w:rsidRPr="00032A5C">
        <w:rPr>
          <w:rFonts w:ascii="宋体" w:eastAsia="宋体" w:hAnsi="宋体"/>
          <w:sz w:val="24"/>
          <w:szCs w:val="24"/>
        </w:rPr>
        <w:lastRenderedPageBreak/>
        <w:t>生国家奖学金评审组织机制，加强研究生国家奖学金管理工作。</w:t>
      </w:r>
    </w:p>
    <w:p w14:paraId="610E16D4"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第八条</w:t>
      </w:r>
      <w:r w:rsidRPr="00032A5C">
        <w:rPr>
          <w:rFonts w:ascii="宋体" w:eastAsia="宋体" w:hAnsi="宋体"/>
          <w:b/>
          <w:sz w:val="24"/>
          <w:szCs w:val="24"/>
        </w:rPr>
        <w:t xml:space="preserve"> </w:t>
      </w:r>
      <w:r w:rsidRPr="00032A5C">
        <w:rPr>
          <w:rFonts w:ascii="宋体" w:eastAsia="宋体" w:hAnsi="宋体"/>
          <w:sz w:val="24"/>
          <w:szCs w:val="24"/>
        </w:rPr>
        <w:t>高校与科研院所等其他研究生培养机构之间联合培养的研究生，原则上由高校对联合培养的研究生进行国家奖学金评审。</w:t>
      </w:r>
    </w:p>
    <w:p w14:paraId="748EA432"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第九条</w:t>
      </w:r>
      <w:r w:rsidR="00032A5C">
        <w:rPr>
          <w:rFonts w:ascii="宋体" w:eastAsia="宋体" w:hAnsi="宋体" w:hint="eastAsia"/>
          <w:sz w:val="24"/>
          <w:szCs w:val="24"/>
        </w:rPr>
        <w:t xml:space="preserve"> </w:t>
      </w:r>
      <w:r w:rsidRPr="00032A5C">
        <w:rPr>
          <w:rFonts w:ascii="宋体" w:eastAsia="宋体" w:hAnsi="宋体"/>
          <w:sz w:val="24"/>
          <w:szCs w:val="24"/>
        </w:rPr>
        <w:t>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国家奖学金评审资料。</w:t>
      </w:r>
    </w:p>
    <w:p w14:paraId="1F3E028F"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第十条</w:t>
      </w:r>
      <w:r w:rsidRPr="00032A5C">
        <w:rPr>
          <w:rFonts w:ascii="宋体" w:eastAsia="宋体" w:hAnsi="宋体"/>
          <w:sz w:val="24"/>
          <w:szCs w:val="24"/>
        </w:rPr>
        <w:t xml:space="preserve"> 高校下设的基层单位（院、系、所、中心，下同）应成立研究生国家奖学金评审委员会，由基层单位主要领导任主任委员，研究生导师、行政管理人员、学生代表任委员，负责本单位研究生国家奖学金的申请组织、初步评审等工作。</w:t>
      </w:r>
    </w:p>
    <w:p w14:paraId="28F4ED1C"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第十一条</w:t>
      </w:r>
      <w:r w:rsidRPr="00032A5C">
        <w:rPr>
          <w:rFonts w:ascii="宋体" w:eastAsia="宋体" w:hAnsi="宋体"/>
          <w:sz w:val="24"/>
          <w:szCs w:val="24"/>
        </w:rPr>
        <w:t xml:space="preserve"> 基层单位评审委员会主任委员负责组织委员会委员对申请国家奖学金的学生进行初步评审，评审过程中应充分尊重本基层单位学术组织、研究生导师的推荐意见。基层单位评审委员会确定本单位获奖学生名单后，应在本基层单位内进行不少于5个工作日的公示。公示无异议后，提交高校研究生国家奖学金评审领导小组进行审定，审定结果在高校全范围内进行不少于5个工作日的公示。</w:t>
      </w:r>
    </w:p>
    <w:p w14:paraId="573917BF"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第十二条</w:t>
      </w:r>
      <w:r w:rsidRPr="00032A5C">
        <w:rPr>
          <w:rFonts w:ascii="宋体" w:eastAsia="宋体" w:hAnsi="宋体"/>
          <w:b/>
          <w:sz w:val="24"/>
          <w:szCs w:val="24"/>
        </w:rPr>
        <w:t xml:space="preserve"> </w:t>
      </w:r>
      <w:r w:rsidRPr="00032A5C">
        <w:rPr>
          <w:rFonts w:ascii="宋体" w:eastAsia="宋体" w:hAnsi="宋体"/>
          <w:sz w:val="24"/>
          <w:szCs w:val="24"/>
        </w:rPr>
        <w:t>对研究生国家奖学金评审结果有异议的学生，可在基层单位公示阶段向所在基层单位评审委员会提出申诉，评审委员会应及时研究并予以答复。如学生对基层单位作出的答复仍存在异议，可在高校公示阶段向研究生国家奖学金评审领导小组提请裁决。</w:t>
      </w:r>
    </w:p>
    <w:p w14:paraId="4450ECA7"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 xml:space="preserve">第十三条 </w:t>
      </w:r>
      <w:r w:rsidRPr="00032A5C">
        <w:rPr>
          <w:rFonts w:ascii="宋体" w:eastAsia="宋体" w:hAnsi="宋体"/>
          <w:sz w:val="24"/>
          <w:szCs w:val="24"/>
        </w:rPr>
        <w:t>中央高校将评审工作情况和评审结果报中央主管部门，地方高校将评审工作情况和评审结果报至省级财政、教育部门。评审材料包括反映本校评审依据、评审程序、名额分配及评审结果等情况的评审报告及获奖研究生汇总表。中央主管部门和省级财政、教育部门对所属高校评审情况和结果汇总后</w:t>
      </w:r>
      <w:r w:rsidRPr="00032A5C">
        <w:rPr>
          <w:rFonts w:ascii="宋体" w:eastAsia="宋体" w:hAnsi="宋体"/>
          <w:sz w:val="24"/>
          <w:szCs w:val="24"/>
        </w:rPr>
        <w:lastRenderedPageBreak/>
        <w:t>于每年11月15日前报送教育部。</w:t>
      </w:r>
    </w:p>
    <w:p w14:paraId="6F939C94"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第十四条</w:t>
      </w:r>
      <w:r w:rsidRPr="00032A5C">
        <w:rPr>
          <w:rFonts w:ascii="宋体" w:eastAsia="宋体" w:hAnsi="宋体"/>
          <w:sz w:val="24"/>
          <w:szCs w:val="24"/>
        </w:rPr>
        <w:t xml:space="preserve"> 高等学校于每年12月31日前将当年研究生国家奖学金一次性发放给获奖学生</w:t>
      </w:r>
      <w:r w:rsidR="00CA4832">
        <w:rPr>
          <w:rFonts w:ascii="宋体" w:eastAsia="宋体" w:hAnsi="宋体"/>
          <w:sz w:val="24"/>
          <w:szCs w:val="24"/>
        </w:rPr>
        <w:t>，</w:t>
      </w:r>
      <w:r w:rsidRPr="00032A5C">
        <w:rPr>
          <w:rFonts w:ascii="宋体" w:eastAsia="宋体" w:hAnsi="宋体"/>
          <w:sz w:val="24"/>
          <w:szCs w:val="24"/>
        </w:rPr>
        <w:t>并将研究生获得国家奖学金情况记入学生学籍档案。</w:t>
      </w:r>
    </w:p>
    <w:p w14:paraId="0CEAD8C6" w14:textId="77777777" w:rsidR="00496E64" w:rsidRPr="00032A5C" w:rsidRDefault="00496E64" w:rsidP="00032A5C">
      <w:pPr>
        <w:adjustRightInd w:val="0"/>
        <w:spacing w:line="360" w:lineRule="auto"/>
        <w:ind w:firstLineChars="200" w:firstLine="480"/>
        <w:rPr>
          <w:rFonts w:ascii="宋体" w:eastAsia="宋体" w:hAnsi="宋体"/>
          <w:sz w:val="24"/>
          <w:szCs w:val="24"/>
        </w:rPr>
      </w:pPr>
      <w:r w:rsidRPr="00032A5C">
        <w:rPr>
          <w:rFonts w:ascii="黑体" w:eastAsia="黑体" w:hAnsi="黑体"/>
          <w:sz w:val="24"/>
          <w:szCs w:val="24"/>
        </w:rPr>
        <w:t>第十五条</w:t>
      </w:r>
      <w:r w:rsidRPr="00032A5C">
        <w:rPr>
          <w:rFonts w:ascii="宋体" w:eastAsia="宋体" w:hAnsi="宋体"/>
          <w:sz w:val="24"/>
          <w:szCs w:val="24"/>
        </w:rPr>
        <w:t xml:space="preserve"> 财政部、教育部委托全国学生资助管理中心加强对研究生国家奖学金的管理，并颁发国家统一印制的荣誉证书。</w:t>
      </w:r>
    </w:p>
    <w:p w14:paraId="288AD2E9" w14:textId="77777777" w:rsidR="00496E64" w:rsidRPr="00354600" w:rsidRDefault="00496E64">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70CA0A36" w14:textId="77777777" w:rsidR="00496E64" w:rsidRPr="00203ED1" w:rsidRDefault="006B549B" w:rsidP="00496E64">
      <w:pPr>
        <w:adjustRightInd w:val="0"/>
        <w:spacing w:line="360" w:lineRule="auto"/>
        <w:rPr>
          <w:rFonts w:ascii="宋体" w:eastAsia="宋体" w:hAnsi="宋体"/>
          <w:sz w:val="24"/>
          <w:szCs w:val="24"/>
        </w:rPr>
      </w:pPr>
      <w:r>
        <w:rPr>
          <w:rFonts w:ascii="宋体" w:eastAsia="宋体" w:hAnsi="宋体" w:hint="eastAsia"/>
          <w:sz w:val="24"/>
          <w:szCs w:val="24"/>
        </w:rPr>
        <w:lastRenderedPageBreak/>
        <w:t>附</w:t>
      </w:r>
      <w:r w:rsidR="00496E64" w:rsidRPr="00203ED1">
        <w:rPr>
          <w:rFonts w:ascii="宋体" w:eastAsia="宋体" w:hAnsi="宋体"/>
          <w:sz w:val="24"/>
          <w:szCs w:val="24"/>
        </w:rPr>
        <w:t>5：</w:t>
      </w:r>
    </w:p>
    <w:p w14:paraId="11F6A418" w14:textId="77777777" w:rsidR="00496E64" w:rsidRPr="00203ED1" w:rsidRDefault="00496E64" w:rsidP="00203ED1">
      <w:pPr>
        <w:pStyle w:val="1"/>
        <w:widowControl w:val="0"/>
        <w:adjustRightInd w:val="0"/>
        <w:snapToGrid w:val="0"/>
        <w:spacing w:before="0" w:beforeAutospacing="0" w:after="0" w:afterAutospacing="0" w:line="360" w:lineRule="auto"/>
        <w:jc w:val="center"/>
        <w:rPr>
          <w:rFonts w:ascii="华文中宋" w:eastAsia="华文中宋" w:hAnsi="华文中宋"/>
          <w:sz w:val="36"/>
        </w:rPr>
      </w:pPr>
      <w:r w:rsidRPr="00203ED1">
        <w:rPr>
          <w:rFonts w:ascii="华文中宋" w:eastAsia="华文中宋" w:hAnsi="华文中宋"/>
          <w:sz w:val="36"/>
        </w:rPr>
        <w:t>研究生学业奖学金实施细则</w:t>
      </w:r>
    </w:p>
    <w:p w14:paraId="3E01E48A" w14:textId="77777777" w:rsidR="001228F5" w:rsidRDefault="001228F5" w:rsidP="00203ED1">
      <w:pPr>
        <w:adjustRightInd w:val="0"/>
        <w:snapToGrid w:val="0"/>
        <w:spacing w:line="360" w:lineRule="auto"/>
        <w:ind w:firstLineChars="200" w:firstLine="480"/>
        <w:rPr>
          <w:rFonts w:ascii="黑体" w:eastAsia="黑体" w:hAnsi="黑体"/>
          <w:sz w:val="24"/>
          <w:szCs w:val="24"/>
        </w:rPr>
      </w:pPr>
    </w:p>
    <w:p w14:paraId="69A96855"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第一条</w:t>
      </w:r>
      <w:r w:rsidR="00203ED1">
        <w:rPr>
          <w:rFonts w:ascii="宋体" w:eastAsia="宋体" w:hAnsi="宋体" w:hint="eastAsia"/>
          <w:sz w:val="24"/>
          <w:szCs w:val="24"/>
        </w:rPr>
        <w:t xml:space="preserve"> </w:t>
      </w:r>
      <w:r w:rsidRPr="00203ED1">
        <w:rPr>
          <w:rFonts w:ascii="宋体" w:eastAsia="宋体" w:hAnsi="宋体"/>
          <w:sz w:val="24"/>
          <w:szCs w:val="24"/>
        </w:rPr>
        <w:t>研究生学业奖学金，用于激励研究生勤奋学习、潜心科研、勇于创新、积极进取，在全面实行研究生教育收费制度的情况下更好地支持研究生顺利完成学业。</w:t>
      </w:r>
    </w:p>
    <w:p w14:paraId="23147BCB"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第二条</w:t>
      </w:r>
      <w:r w:rsidR="00203ED1">
        <w:rPr>
          <w:rFonts w:ascii="宋体" w:eastAsia="宋体" w:hAnsi="宋体" w:hint="eastAsia"/>
          <w:sz w:val="24"/>
          <w:szCs w:val="24"/>
        </w:rPr>
        <w:t xml:space="preserve"> </w:t>
      </w:r>
      <w:r w:rsidRPr="00203ED1">
        <w:rPr>
          <w:rFonts w:ascii="宋体" w:eastAsia="宋体" w:hAnsi="宋体"/>
          <w:sz w:val="24"/>
          <w:szCs w:val="24"/>
        </w:rPr>
        <w:t>本细则所称研究生是指中央高校纳入全国研究生招生计划的全日制研究生。</w:t>
      </w:r>
    </w:p>
    <w:p w14:paraId="63DDD856"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第三条</w:t>
      </w:r>
      <w:r w:rsidR="00203ED1">
        <w:rPr>
          <w:rFonts w:ascii="宋体" w:eastAsia="宋体" w:hAnsi="宋体" w:hint="eastAsia"/>
          <w:sz w:val="24"/>
          <w:szCs w:val="24"/>
        </w:rPr>
        <w:t xml:space="preserve"> </w:t>
      </w:r>
      <w:r w:rsidRPr="00203ED1">
        <w:rPr>
          <w:rFonts w:ascii="宋体" w:eastAsia="宋体" w:hAnsi="宋体"/>
          <w:sz w:val="24"/>
          <w:szCs w:val="24"/>
        </w:rPr>
        <w:t>中央高校研究生学业奖学金由中央高校负责组织实施。中央高校应按规定统筹利用财政拨款、学费收入、社会捐助等，奖励支持表现良好的研究生更好地完成学业。</w:t>
      </w:r>
    </w:p>
    <w:p w14:paraId="50C140EB"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第四条</w:t>
      </w:r>
      <w:r w:rsidR="00203ED1">
        <w:rPr>
          <w:rFonts w:ascii="宋体" w:eastAsia="宋体" w:hAnsi="宋体" w:hint="eastAsia"/>
          <w:sz w:val="24"/>
          <w:szCs w:val="24"/>
        </w:rPr>
        <w:t xml:space="preserve"> </w:t>
      </w:r>
      <w:r w:rsidRPr="00203ED1">
        <w:rPr>
          <w:rFonts w:ascii="宋体" w:eastAsia="宋体" w:hAnsi="宋体"/>
          <w:sz w:val="24"/>
          <w:szCs w:val="24"/>
        </w:rPr>
        <w:t>中央高校根据研究生收费标准、学业成绩、科研成果、社会服务以及家庭经济状况等因素，确定研究生学业奖学金的覆盖面、等级、奖励标准和评定办法（可分档设定奖励标准），抄送财政部、教育部。研究生学业奖学金标准不得超过同阶段研究生国家奖学金标准的60%。研究生学业奖学金名额分配应向基础学科和国家亟需的学科（专业、方向）倾斜。中央高校应根据实际情况，对研究生学业奖学金覆盖面、等级和奖励标准进行动态调整。</w:t>
      </w:r>
    </w:p>
    <w:p w14:paraId="20E463DF"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第五条</w:t>
      </w:r>
      <w:r w:rsidR="00203ED1">
        <w:rPr>
          <w:rFonts w:ascii="宋体" w:eastAsia="宋体" w:hAnsi="宋体" w:hint="eastAsia"/>
          <w:b/>
          <w:sz w:val="24"/>
          <w:szCs w:val="24"/>
        </w:rPr>
        <w:t xml:space="preserve"> </w:t>
      </w:r>
      <w:r w:rsidRPr="00203ED1">
        <w:rPr>
          <w:rFonts w:ascii="宋体" w:eastAsia="宋体" w:hAnsi="宋体"/>
          <w:sz w:val="24"/>
          <w:szCs w:val="24"/>
        </w:rPr>
        <w:t>研究生学业奖学金基本申请条件：</w:t>
      </w:r>
    </w:p>
    <w:p w14:paraId="74D81616"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203ED1">
        <w:rPr>
          <w:rFonts w:ascii="宋体" w:eastAsia="宋体" w:hAnsi="宋体"/>
          <w:sz w:val="24"/>
          <w:szCs w:val="24"/>
        </w:rPr>
        <w:t>（一）具有中华人民共和国国籍；</w:t>
      </w:r>
    </w:p>
    <w:p w14:paraId="20D42D0D"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203ED1">
        <w:rPr>
          <w:rFonts w:ascii="宋体" w:eastAsia="宋体" w:hAnsi="宋体"/>
          <w:sz w:val="24"/>
          <w:szCs w:val="24"/>
        </w:rPr>
        <w:t>（二）热爱社会主义祖国，拥护中国共产党的领导；</w:t>
      </w:r>
    </w:p>
    <w:p w14:paraId="06D1044C"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203ED1">
        <w:rPr>
          <w:rFonts w:ascii="宋体" w:eastAsia="宋体" w:hAnsi="宋体"/>
          <w:sz w:val="24"/>
          <w:szCs w:val="24"/>
        </w:rPr>
        <w:t>（三）遵守宪法和法律，遵守高等学校规章制度；</w:t>
      </w:r>
    </w:p>
    <w:p w14:paraId="1B9E9068"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203ED1">
        <w:rPr>
          <w:rFonts w:ascii="宋体" w:eastAsia="宋体" w:hAnsi="宋体"/>
          <w:sz w:val="24"/>
          <w:szCs w:val="24"/>
        </w:rPr>
        <w:t>（四）诚实守信，品学兼优；</w:t>
      </w:r>
    </w:p>
    <w:p w14:paraId="2D16B37C"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203ED1">
        <w:rPr>
          <w:rFonts w:ascii="宋体" w:eastAsia="宋体" w:hAnsi="宋体"/>
          <w:sz w:val="24"/>
          <w:szCs w:val="24"/>
        </w:rPr>
        <w:t>（五）积极参与科学研究和社会实践。</w:t>
      </w:r>
    </w:p>
    <w:p w14:paraId="5AF05D62"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第六条</w:t>
      </w:r>
      <w:r w:rsidR="00203ED1">
        <w:rPr>
          <w:rFonts w:ascii="宋体" w:eastAsia="宋体" w:hAnsi="宋体" w:hint="eastAsia"/>
          <w:sz w:val="24"/>
          <w:szCs w:val="24"/>
        </w:rPr>
        <w:t xml:space="preserve"> </w:t>
      </w:r>
      <w:r w:rsidRPr="00203ED1">
        <w:rPr>
          <w:rFonts w:ascii="宋体" w:eastAsia="宋体" w:hAnsi="宋体"/>
          <w:sz w:val="24"/>
          <w:szCs w:val="24"/>
        </w:rPr>
        <w:t>直博生和招生简章中注明不授予中间学位的本硕博、硕博连读学生，根据当年所修课程的层次阶段确定身份参与学业奖学金的评定。在选修硕士课</w:t>
      </w:r>
      <w:r w:rsidRPr="00203ED1">
        <w:rPr>
          <w:rFonts w:ascii="宋体" w:eastAsia="宋体" w:hAnsi="宋体"/>
          <w:sz w:val="24"/>
          <w:szCs w:val="24"/>
        </w:rPr>
        <w:lastRenderedPageBreak/>
        <w:t>程阶段按照硕士研究生身份参与评定，进入选修博士研究生课程阶段按照博士研究生身份参与评定。</w:t>
      </w:r>
    </w:p>
    <w:p w14:paraId="523B616D"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第七条</w:t>
      </w:r>
      <w:r w:rsidR="00203ED1">
        <w:rPr>
          <w:rFonts w:ascii="宋体" w:eastAsia="宋体" w:hAnsi="宋体" w:hint="eastAsia"/>
          <w:sz w:val="24"/>
          <w:szCs w:val="24"/>
        </w:rPr>
        <w:t xml:space="preserve"> </w:t>
      </w:r>
      <w:r w:rsidRPr="00203ED1">
        <w:rPr>
          <w:rFonts w:ascii="宋体" w:eastAsia="宋体" w:hAnsi="宋体"/>
          <w:sz w:val="24"/>
          <w:szCs w:val="24"/>
        </w:rPr>
        <w:t>获得研究生学业奖学金奖励的研究生，可以同时获得研究生国家奖学金、研究生国家助学金等其他研究生国家奖助政策以及校内其他研究生奖助政策资助。</w:t>
      </w:r>
    </w:p>
    <w:p w14:paraId="4B1570DB"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第八条</w:t>
      </w:r>
      <w:r w:rsidR="00203ED1">
        <w:rPr>
          <w:rFonts w:ascii="宋体" w:eastAsia="宋体" w:hAnsi="宋体" w:hint="eastAsia"/>
          <w:b/>
          <w:sz w:val="24"/>
          <w:szCs w:val="24"/>
        </w:rPr>
        <w:t xml:space="preserve"> </w:t>
      </w:r>
      <w:r w:rsidRPr="00203ED1">
        <w:rPr>
          <w:rFonts w:ascii="宋体" w:eastAsia="宋体" w:hAnsi="宋体"/>
          <w:sz w:val="24"/>
          <w:szCs w:val="24"/>
        </w:rPr>
        <w:t>中央高校应建立健全与本校研究生规模和管理机构相适应的研究生学业奖学金评审机制。</w:t>
      </w:r>
    </w:p>
    <w:p w14:paraId="10976EBB"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第九条</w:t>
      </w:r>
      <w:r w:rsidR="00203ED1">
        <w:rPr>
          <w:rFonts w:ascii="宋体" w:eastAsia="宋体" w:hAnsi="宋体" w:hint="eastAsia"/>
          <w:sz w:val="24"/>
          <w:szCs w:val="24"/>
        </w:rPr>
        <w:t xml:space="preserve"> </w:t>
      </w:r>
      <w:r w:rsidRPr="00203ED1">
        <w:rPr>
          <w:rFonts w:ascii="宋体" w:eastAsia="宋体" w:hAnsi="宋体"/>
          <w:sz w:val="24"/>
          <w:szCs w:val="24"/>
        </w:rPr>
        <w:t>中央高校应成立研究生学业奖学金评审领导小组，由校主管领导、相关职能部门负责人、研究生导师代表等组成。评审领导小组按照本细则有关规定，负责制定本校研究生学业奖学金评审实施细则，制定名额分配方案，统筹领导、协调和监督本校评审工作，并裁决有关申诉事项。</w:t>
      </w:r>
    </w:p>
    <w:p w14:paraId="1C7FC85D"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第十条</w:t>
      </w:r>
      <w:r w:rsidRPr="00203ED1">
        <w:rPr>
          <w:rFonts w:ascii="宋体" w:eastAsia="宋体" w:hAnsi="宋体"/>
          <w:sz w:val="24"/>
          <w:szCs w:val="24"/>
        </w:rPr>
        <w:t xml:space="preserve"> 中央高校下设的基层单位（院、系、所、中心，下同）应成立研究生学业奖学金评审委员会，由基层单位主要领导任主任委员，研究生导师、行政管理人员、学生代表任委员，负责本单位研究生学业奖学金的申请组织、初步评审等工作。</w:t>
      </w:r>
    </w:p>
    <w:p w14:paraId="6D3655C0"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第十一条</w:t>
      </w:r>
      <w:r w:rsidR="00203ED1">
        <w:rPr>
          <w:rFonts w:ascii="宋体" w:eastAsia="宋体" w:hAnsi="宋体" w:hint="eastAsia"/>
          <w:sz w:val="24"/>
          <w:szCs w:val="24"/>
        </w:rPr>
        <w:t xml:space="preserve"> </w:t>
      </w:r>
      <w:r w:rsidRPr="00203ED1">
        <w:rPr>
          <w:rFonts w:ascii="宋体" w:eastAsia="宋体" w:hAnsi="宋体"/>
          <w:sz w:val="24"/>
          <w:szCs w:val="24"/>
        </w:rPr>
        <w:t>基层单位研究生学业奖学金评审委员会确定本单位获奖学生名单后，应在本基层单位内进行不少于5个工作日的公示。公示无异议后，提交高校研究生学业奖学金评审领导小组审定，审定结果在高校范围内进行不少于5个工作日的公示。</w:t>
      </w:r>
    </w:p>
    <w:p w14:paraId="588488E8"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第十二条</w:t>
      </w:r>
      <w:r w:rsidR="00203ED1">
        <w:rPr>
          <w:rFonts w:ascii="宋体" w:eastAsia="宋体" w:hAnsi="宋体" w:hint="eastAsia"/>
          <w:sz w:val="24"/>
          <w:szCs w:val="24"/>
        </w:rPr>
        <w:t xml:space="preserve"> </w:t>
      </w:r>
      <w:r w:rsidRPr="00203ED1">
        <w:rPr>
          <w:rFonts w:ascii="宋体" w:eastAsia="宋体" w:hAnsi="宋体"/>
          <w:sz w:val="24"/>
          <w:szCs w:val="24"/>
        </w:rPr>
        <w:t>对研究生学业奖学金评审结果有异议的，可在基层单位公示阶段向所在基层单位评审委员会提出申诉，评审委员会应及时研究并予以答复。如申诉人对基层单位作出的答复仍存在异议，可在学校公示阶段向研究生学业奖学金评审领导小组提请裁决。</w:t>
      </w:r>
    </w:p>
    <w:p w14:paraId="6F850452"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第十三条</w:t>
      </w:r>
      <w:r w:rsidR="00203ED1">
        <w:rPr>
          <w:rFonts w:ascii="宋体" w:eastAsia="宋体" w:hAnsi="宋体" w:hint="eastAsia"/>
          <w:b/>
          <w:sz w:val="24"/>
          <w:szCs w:val="24"/>
        </w:rPr>
        <w:t xml:space="preserve"> </w:t>
      </w:r>
      <w:r w:rsidRPr="00203ED1">
        <w:rPr>
          <w:rFonts w:ascii="宋体" w:eastAsia="宋体" w:hAnsi="宋体"/>
          <w:sz w:val="24"/>
          <w:szCs w:val="24"/>
        </w:rPr>
        <w:t>研究生学业奖学金的评审工作应坚持公正、公平、公开、择优的原则，严格执行国家有关教育法规，杜绝弄虚作假。</w:t>
      </w:r>
    </w:p>
    <w:p w14:paraId="5D03A809"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第十四条</w:t>
      </w:r>
      <w:r w:rsidR="00203ED1">
        <w:rPr>
          <w:rFonts w:ascii="宋体" w:eastAsia="宋体" w:hAnsi="宋体" w:hint="eastAsia"/>
          <w:sz w:val="24"/>
          <w:szCs w:val="24"/>
        </w:rPr>
        <w:t xml:space="preserve"> </w:t>
      </w:r>
      <w:r w:rsidRPr="00203ED1">
        <w:rPr>
          <w:rFonts w:ascii="宋体" w:eastAsia="宋体" w:hAnsi="宋体"/>
          <w:sz w:val="24"/>
          <w:szCs w:val="24"/>
        </w:rPr>
        <w:t>中央高校于每年12月31日前将当年研究生学业奖学金一次性发</w:t>
      </w:r>
      <w:r w:rsidRPr="00203ED1">
        <w:rPr>
          <w:rFonts w:ascii="宋体" w:eastAsia="宋体" w:hAnsi="宋体"/>
          <w:sz w:val="24"/>
          <w:szCs w:val="24"/>
        </w:rPr>
        <w:lastRenderedPageBreak/>
        <w:t>放给获奖学生，并将研究生获得学业奖学金情况记入学生学籍档案。</w:t>
      </w:r>
    </w:p>
    <w:p w14:paraId="705250FC" w14:textId="77777777" w:rsidR="00496E64" w:rsidRPr="00203ED1" w:rsidRDefault="00496E64" w:rsidP="00203ED1">
      <w:pPr>
        <w:adjustRightInd w:val="0"/>
        <w:snapToGrid w:val="0"/>
        <w:spacing w:line="360" w:lineRule="auto"/>
        <w:ind w:firstLineChars="200" w:firstLine="480"/>
        <w:rPr>
          <w:rFonts w:ascii="宋体" w:eastAsia="宋体" w:hAnsi="宋体"/>
          <w:sz w:val="24"/>
          <w:szCs w:val="24"/>
        </w:rPr>
      </w:pPr>
      <w:r w:rsidRPr="00C029AA">
        <w:rPr>
          <w:rFonts w:ascii="黑体" w:eastAsia="黑体" w:hAnsi="黑体"/>
          <w:sz w:val="24"/>
          <w:szCs w:val="24"/>
        </w:rPr>
        <w:t>第十五条</w:t>
      </w:r>
      <w:r w:rsidR="00203ED1">
        <w:rPr>
          <w:rFonts w:ascii="宋体" w:eastAsia="宋体" w:hAnsi="宋体" w:hint="eastAsia"/>
          <w:sz w:val="24"/>
          <w:szCs w:val="24"/>
        </w:rPr>
        <w:t xml:space="preserve"> </w:t>
      </w:r>
      <w:r w:rsidRPr="00203ED1">
        <w:rPr>
          <w:rFonts w:ascii="宋体" w:eastAsia="宋体" w:hAnsi="宋体"/>
          <w:sz w:val="24"/>
          <w:szCs w:val="24"/>
        </w:rPr>
        <w:t>各省（自治区、直辖市、计划单列市）财政、教育部门要根据本细则精神，确定地方财政对本省（自治区、直辖市、计划单列市）所属高校研究生学业奖学金的支持力度，制定地方所属高校研究生学业奖学金管理办法，抄送财政部、教育部。</w:t>
      </w:r>
    </w:p>
    <w:p w14:paraId="20F9CD15" w14:textId="77777777" w:rsidR="00496E64" w:rsidRPr="00354600" w:rsidRDefault="00496E64">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2A3D6A15" w14:textId="77777777" w:rsidR="00496E64" w:rsidRPr="00725F57" w:rsidRDefault="006B549B" w:rsidP="00725F57">
      <w:pPr>
        <w:adjustRightInd w:val="0"/>
        <w:spacing w:line="360" w:lineRule="auto"/>
        <w:rPr>
          <w:rFonts w:ascii="宋体" w:eastAsia="宋体" w:hAnsi="宋体"/>
          <w:sz w:val="24"/>
          <w:szCs w:val="24"/>
        </w:rPr>
      </w:pPr>
      <w:r>
        <w:rPr>
          <w:rFonts w:ascii="宋体" w:eastAsia="宋体" w:hAnsi="宋体" w:hint="eastAsia"/>
          <w:sz w:val="24"/>
          <w:szCs w:val="24"/>
        </w:rPr>
        <w:lastRenderedPageBreak/>
        <w:t>附</w:t>
      </w:r>
      <w:r w:rsidR="00496E64" w:rsidRPr="00725F57">
        <w:rPr>
          <w:rFonts w:ascii="宋体" w:eastAsia="宋体" w:hAnsi="宋体"/>
          <w:sz w:val="24"/>
          <w:szCs w:val="24"/>
        </w:rPr>
        <w:t>6：</w:t>
      </w:r>
    </w:p>
    <w:p w14:paraId="111B7E19" w14:textId="77777777" w:rsidR="00496E64" w:rsidRPr="001228F5" w:rsidRDefault="00496E64" w:rsidP="001228F5">
      <w:pPr>
        <w:pStyle w:val="1"/>
        <w:widowControl w:val="0"/>
        <w:adjustRightInd w:val="0"/>
        <w:snapToGrid w:val="0"/>
        <w:spacing w:before="0" w:beforeAutospacing="0" w:after="0" w:afterAutospacing="0" w:line="360" w:lineRule="auto"/>
        <w:jc w:val="center"/>
        <w:rPr>
          <w:rFonts w:ascii="华文中宋" w:eastAsia="华文中宋" w:hAnsi="华文中宋"/>
          <w:sz w:val="36"/>
        </w:rPr>
      </w:pPr>
      <w:r w:rsidRPr="001228F5">
        <w:rPr>
          <w:rFonts w:ascii="华文中宋" w:eastAsia="华文中宋" w:hAnsi="华文中宋"/>
          <w:sz w:val="36"/>
        </w:rPr>
        <w:t>研究生国家助学金实施细则</w:t>
      </w:r>
    </w:p>
    <w:p w14:paraId="66C15015" w14:textId="77777777" w:rsidR="001228F5" w:rsidRDefault="001228F5" w:rsidP="001228F5">
      <w:pPr>
        <w:adjustRightInd w:val="0"/>
        <w:spacing w:line="360" w:lineRule="auto"/>
        <w:ind w:firstLine="641"/>
        <w:rPr>
          <w:rFonts w:ascii="宋体" w:eastAsia="宋体" w:hAnsi="宋体"/>
          <w:b/>
          <w:sz w:val="24"/>
          <w:szCs w:val="24"/>
        </w:rPr>
      </w:pPr>
    </w:p>
    <w:p w14:paraId="212A2F04" w14:textId="77777777" w:rsidR="00496E64" w:rsidRPr="001228F5" w:rsidRDefault="00496E64" w:rsidP="001228F5">
      <w:pPr>
        <w:adjustRightInd w:val="0"/>
        <w:spacing w:line="360" w:lineRule="auto"/>
        <w:ind w:firstLine="641"/>
        <w:rPr>
          <w:rFonts w:ascii="宋体" w:eastAsia="宋体" w:hAnsi="宋体"/>
          <w:sz w:val="24"/>
          <w:szCs w:val="24"/>
        </w:rPr>
      </w:pPr>
      <w:r w:rsidRPr="0076631B">
        <w:rPr>
          <w:rFonts w:ascii="黑体" w:eastAsia="黑体" w:hAnsi="黑体"/>
          <w:sz w:val="24"/>
          <w:szCs w:val="24"/>
        </w:rPr>
        <w:t>第一条</w:t>
      </w:r>
      <w:r w:rsidR="0076631B">
        <w:rPr>
          <w:rFonts w:ascii="宋体" w:eastAsia="宋体" w:hAnsi="宋体" w:hint="eastAsia"/>
          <w:sz w:val="24"/>
          <w:szCs w:val="24"/>
        </w:rPr>
        <w:t xml:space="preserve"> </w:t>
      </w:r>
      <w:r w:rsidRPr="001228F5">
        <w:rPr>
          <w:rFonts w:ascii="宋体" w:eastAsia="宋体" w:hAnsi="宋体"/>
          <w:sz w:val="24"/>
          <w:szCs w:val="24"/>
        </w:rPr>
        <w:t>研究生国家助学金，用于资助普通高校纳入全国研究生招生计划的所有全日制研究生（有固定工资收入的除外），补助研究生基本生活支出。获得资助的研究生须具有中华人民共和国国籍。</w:t>
      </w:r>
    </w:p>
    <w:p w14:paraId="6A5A69D1" w14:textId="77777777" w:rsidR="00496E64" w:rsidRPr="001228F5" w:rsidRDefault="00496E64" w:rsidP="001228F5">
      <w:pPr>
        <w:adjustRightInd w:val="0"/>
        <w:spacing w:line="360" w:lineRule="auto"/>
        <w:ind w:firstLine="641"/>
        <w:rPr>
          <w:rFonts w:ascii="宋体" w:eastAsia="宋体" w:hAnsi="宋体"/>
          <w:sz w:val="24"/>
          <w:szCs w:val="24"/>
        </w:rPr>
      </w:pPr>
      <w:r w:rsidRPr="0076631B">
        <w:rPr>
          <w:rFonts w:ascii="黑体" w:eastAsia="黑体" w:hAnsi="黑体"/>
          <w:sz w:val="24"/>
          <w:szCs w:val="24"/>
        </w:rPr>
        <w:t>第二条</w:t>
      </w:r>
      <w:r w:rsidR="0076631B">
        <w:rPr>
          <w:rFonts w:ascii="宋体" w:eastAsia="宋体" w:hAnsi="宋体" w:hint="eastAsia"/>
          <w:b/>
          <w:sz w:val="24"/>
          <w:szCs w:val="24"/>
        </w:rPr>
        <w:t xml:space="preserve"> </w:t>
      </w:r>
      <w:r w:rsidRPr="001228F5">
        <w:rPr>
          <w:rFonts w:ascii="宋体" w:eastAsia="宋体" w:hAnsi="宋体"/>
          <w:sz w:val="24"/>
          <w:szCs w:val="24"/>
        </w:rPr>
        <w:t>全国学生资助管理中心根据各省（自治区、直辖市、计划单列市，下同）所属高校符合研究生国家助学金资助条件的在校学生人数，提出研究生国家助学金名额分配建议方案，报财政部、教育部审定。</w:t>
      </w:r>
    </w:p>
    <w:p w14:paraId="299A6E10" w14:textId="77777777" w:rsidR="00496E64" w:rsidRPr="001228F5" w:rsidRDefault="00496E64" w:rsidP="001228F5">
      <w:pPr>
        <w:adjustRightInd w:val="0"/>
        <w:spacing w:line="360" w:lineRule="auto"/>
        <w:ind w:firstLine="641"/>
        <w:rPr>
          <w:rFonts w:ascii="宋体" w:eastAsia="宋体" w:hAnsi="宋体"/>
          <w:sz w:val="24"/>
          <w:szCs w:val="24"/>
        </w:rPr>
      </w:pPr>
      <w:r w:rsidRPr="0076631B">
        <w:rPr>
          <w:rFonts w:ascii="黑体" w:eastAsia="黑体" w:hAnsi="黑体"/>
          <w:sz w:val="24"/>
          <w:szCs w:val="24"/>
        </w:rPr>
        <w:t>第三条</w:t>
      </w:r>
      <w:r w:rsidR="0076631B">
        <w:rPr>
          <w:rFonts w:ascii="宋体" w:eastAsia="宋体" w:hAnsi="宋体" w:hint="eastAsia"/>
          <w:b/>
          <w:sz w:val="24"/>
          <w:szCs w:val="24"/>
        </w:rPr>
        <w:t xml:space="preserve"> </w:t>
      </w:r>
      <w:r w:rsidRPr="001228F5">
        <w:rPr>
          <w:rFonts w:ascii="宋体" w:eastAsia="宋体" w:hAnsi="宋体"/>
          <w:sz w:val="24"/>
          <w:szCs w:val="24"/>
        </w:rPr>
        <w:t>财政部、教育部将审定的研究生国家助学金名额下达各省财政、教育部门。各省财政、教育部门按程序将研究生国家助学金名额下达至相关高校。</w:t>
      </w:r>
    </w:p>
    <w:p w14:paraId="247D2E50" w14:textId="77777777" w:rsidR="00496E64" w:rsidRPr="001228F5" w:rsidRDefault="00496E64" w:rsidP="001228F5">
      <w:pPr>
        <w:adjustRightInd w:val="0"/>
        <w:spacing w:line="360" w:lineRule="auto"/>
        <w:ind w:firstLine="641"/>
        <w:rPr>
          <w:rFonts w:ascii="宋体" w:eastAsia="宋体" w:hAnsi="宋体"/>
          <w:sz w:val="24"/>
          <w:szCs w:val="24"/>
        </w:rPr>
      </w:pPr>
      <w:r w:rsidRPr="0076631B">
        <w:rPr>
          <w:rFonts w:ascii="黑体" w:eastAsia="黑体" w:hAnsi="黑体"/>
          <w:sz w:val="24"/>
          <w:szCs w:val="24"/>
        </w:rPr>
        <w:t>第四条</w:t>
      </w:r>
      <w:r w:rsidR="0076631B" w:rsidRPr="0076631B">
        <w:rPr>
          <w:rFonts w:ascii="黑体" w:eastAsia="黑体" w:hAnsi="黑体" w:hint="eastAsia"/>
          <w:sz w:val="24"/>
          <w:szCs w:val="24"/>
        </w:rPr>
        <w:t xml:space="preserve"> </w:t>
      </w:r>
      <w:r w:rsidRPr="001228F5">
        <w:rPr>
          <w:rFonts w:ascii="宋体" w:eastAsia="宋体" w:hAnsi="宋体"/>
          <w:sz w:val="24"/>
          <w:szCs w:val="24"/>
        </w:rPr>
        <w:t>高校应按月将研究生国家助学金发放到符合条件的学生手中。</w:t>
      </w:r>
    </w:p>
    <w:p w14:paraId="71666603" w14:textId="77777777" w:rsidR="00496E64" w:rsidRPr="001228F5" w:rsidRDefault="00496E64" w:rsidP="001228F5">
      <w:pPr>
        <w:adjustRightInd w:val="0"/>
        <w:spacing w:line="360" w:lineRule="auto"/>
        <w:ind w:firstLine="641"/>
        <w:rPr>
          <w:rFonts w:ascii="宋体" w:eastAsia="宋体" w:hAnsi="宋体"/>
          <w:sz w:val="24"/>
          <w:szCs w:val="24"/>
        </w:rPr>
      </w:pPr>
      <w:r w:rsidRPr="0076631B">
        <w:rPr>
          <w:rFonts w:ascii="黑体" w:eastAsia="黑体" w:hAnsi="黑体"/>
          <w:sz w:val="24"/>
          <w:szCs w:val="24"/>
        </w:rPr>
        <w:t>第五条</w:t>
      </w:r>
      <w:r w:rsidR="0076631B" w:rsidRPr="0076631B">
        <w:rPr>
          <w:rFonts w:ascii="黑体" w:eastAsia="黑体" w:hAnsi="黑体" w:hint="eastAsia"/>
          <w:sz w:val="24"/>
          <w:szCs w:val="24"/>
        </w:rPr>
        <w:t xml:space="preserve"> </w:t>
      </w:r>
      <w:r w:rsidRPr="001228F5">
        <w:rPr>
          <w:rFonts w:ascii="宋体" w:eastAsia="宋体" w:hAnsi="宋体"/>
          <w:sz w:val="24"/>
          <w:szCs w:val="24"/>
        </w:rPr>
        <w:t>直博生和招生简章中注明不授予中间学位的本硕博、硕博连读学生，根据当年所修课程的层次阶段确定身份参与国家助学金的发放。在选修硕士课程阶段按照硕士研究生身份发放国家助学金；进入选修博士研究生课程阶段按照博士研究生身份发放国家助学金。</w:t>
      </w:r>
    </w:p>
    <w:p w14:paraId="00646EB7" w14:textId="77777777" w:rsidR="00496E64" w:rsidRPr="001228F5" w:rsidRDefault="00496E64" w:rsidP="001228F5">
      <w:pPr>
        <w:adjustRightInd w:val="0"/>
        <w:spacing w:line="360" w:lineRule="auto"/>
        <w:ind w:firstLine="641"/>
        <w:rPr>
          <w:rFonts w:ascii="宋体" w:eastAsia="宋体" w:hAnsi="宋体"/>
          <w:sz w:val="24"/>
          <w:szCs w:val="24"/>
        </w:rPr>
      </w:pPr>
      <w:r w:rsidRPr="0076631B">
        <w:rPr>
          <w:rFonts w:ascii="黑体" w:eastAsia="黑体" w:hAnsi="黑体"/>
          <w:sz w:val="24"/>
          <w:szCs w:val="24"/>
        </w:rPr>
        <w:t>第六条</w:t>
      </w:r>
      <w:r w:rsidR="0076631B" w:rsidRPr="0076631B">
        <w:rPr>
          <w:rFonts w:ascii="黑体" w:eastAsia="黑体" w:hAnsi="黑体"/>
          <w:sz w:val="24"/>
          <w:szCs w:val="24"/>
        </w:rPr>
        <w:t xml:space="preserve"> </w:t>
      </w:r>
      <w:r w:rsidRPr="001228F5">
        <w:rPr>
          <w:rFonts w:ascii="宋体" w:eastAsia="宋体" w:hAnsi="宋体"/>
          <w:sz w:val="24"/>
          <w:szCs w:val="24"/>
        </w:rPr>
        <w:t>研究生在学制期限内，由于出国、疾病等原因办理保留学籍或休学等手续的，暂停对其发放研究生国家助学金，待其恢复学籍后再行发放。超过规定学制年限的延期毕业生不再享受研究生国家助学金。</w:t>
      </w:r>
    </w:p>
    <w:p w14:paraId="27F80C11" w14:textId="77777777" w:rsidR="00496E64" w:rsidRPr="00354600" w:rsidRDefault="00496E64">
      <w:pPr>
        <w:widowControl/>
        <w:jc w:val="left"/>
        <w:rPr>
          <w:rFonts w:ascii="方正宋黑" w:eastAsia="方正宋黑" w:cs="方正宋黑"/>
          <w:kern w:val="0"/>
          <w:sz w:val="24"/>
          <w:szCs w:val="24"/>
        </w:rPr>
      </w:pPr>
      <w:r w:rsidRPr="00354600">
        <w:rPr>
          <w:rFonts w:ascii="方正宋黑" w:eastAsia="方正宋黑" w:cs="方正宋黑"/>
          <w:kern w:val="0"/>
          <w:sz w:val="24"/>
          <w:szCs w:val="24"/>
        </w:rPr>
        <w:br w:type="page"/>
      </w:r>
    </w:p>
    <w:p w14:paraId="71F3BABF" w14:textId="77777777" w:rsidR="00496E64" w:rsidRPr="00D66F25" w:rsidRDefault="006B549B" w:rsidP="00496E64">
      <w:pPr>
        <w:adjustRightInd w:val="0"/>
        <w:spacing w:line="360" w:lineRule="auto"/>
        <w:rPr>
          <w:rFonts w:ascii="宋体" w:eastAsia="宋体" w:hAnsi="宋体"/>
          <w:sz w:val="24"/>
          <w:szCs w:val="24"/>
        </w:rPr>
      </w:pPr>
      <w:r>
        <w:rPr>
          <w:rFonts w:ascii="宋体" w:eastAsia="宋体" w:hAnsi="宋体" w:hint="eastAsia"/>
          <w:sz w:val="24"/>
          <w:szCs w:val="24"/>
        </w:rPr>
        <w:lastRenderedPageBreak/>
        <w:t>附</w:t>
      </w:r>
      <w:r w:rsidR="00496E64" w:rsidRPr="00D66F25">
        <w:rPr>
          <w:rFonts w:ascii="宋体" w:eastAsia="宋体" w:hAnsi="宋体"/>
          <w:sz w:val="24"/>
          <w:szCs w:val="24"/>
        </w:rPr>
        <w:t>7：</w:t>
      </w:r>
    </w:p>
    <w:p w14:paraId="2E50200F" w14:textId="77777777" w:rsidR="00496E64" w:rsidRPr="009E7980" w:rsidRDefault="00496E64" w:rsidP="009E7980">
      <w:pPr>
        <w:pStyle w:val="1"/>
        <w:widowControl w:val="0"/>
        <w:adjustRightInd w:val="0"/>
        <w:snapToGrid w:val="0"/>
        <w:spacing w:before="0" w:beforeAutospacing="0" w:after="0" w:afterAutospacing="0" w:line="360" w:lineRule="auto"/>
        <w:jc w:val="center"/>
        <w:rPr>
          <w:rFonts w:ascii="华文中宋" w:eastAsia="华文中宋" w:hAnsi="华文中宋"/>
          <w:sz w:val="36"/>
        </w:rPr>
      </w:pPr>
      <w:r w:rsidRPr="009E7980">
        <w:rPr>
          <w:rFonts w:ascii="华文中宋" w:eastAsia="华文中宋" w:hAnsi="华文中宋"/>
          <w:sz w:val="36"/>
        </w:rPr>
        <w:t>服兵役高等学校学生国家教育资助实施细则</w:t>
      </w:r>
    </w:p>
    <w:p w14:paraId="52EA9DDD" w14:textId="77777777" w:rsidR="00496E64" w:rsidRPr="009E7980" w:rsidRDefault="00496E64" w:rsidP="009E7980">
      <w:pPr>
        <w:shd w:val="clear" w:color="auto" w:fill="FFFFFF"/>
        <w:adjustRightInd w:val="0"/>
        <w:snapToGrid w:val="0"/>
        <w:spacing w:beforeLines="50" w:before="156" w:afterLines="50" w:after="156" w:line="360" w:lineRule="auto"/>
        <w:jc w:val="center"/>
        <w:rPr>
          <w:rFonts w:eastAsia="黑体"/>
          <w:kern w:val="0"/>
          <w:sz w:val="24"/>
          <w:szCs w:val="24"/>
        </w:rPr>
      </w:pPr>
      <w:r w:rsidRPr="009E7980">
        <w:rPr>
          <w:rFonts w:eastAsia="黑体"/>
          <w:kern w:val="0"/>
          <w:sz w:val="24"/>
          <w:szCs w:val="24"/>
        </w:rPr>
        <w:t>第一章</w:t>
      </w:r>
      <w:r w:rsidRPr="009E7980">
        <w:rPr>
          <w:rFonts w:eastAsia="黑体"/>
          <w:kern w:val="0"/>
          <w:sz w:val="24"/>
          <w:szCs w:val="24"/>
        </w:rPr>
        <w:t xml:space="preserve"> </w:t>
      </w:r>
      <w:r w:rsidRPr="009E7980">
        <w:rPr>
          <w:rFonts w:eastAsia="黑体"/>
          <w:kern w:val="0"/>
          <w:sz w:val="24"/>
          <w:szCs w:val="24"/>
        </w:rPr>
        <w:t>总则</w:t>
      </w:r>
    </w:p>
    <w:p w14:paraId="0DB70CE4"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第一条</w:t>
      </w:r>
      <w:r w:rsidRPr="009E7980">
        <w:rPr>
          <w:rFonts w:ascii="宋体" w:eastAsia="宋体" w:hAnsi="宋体"/>
          <w:b/>
          <w:sz w:val="24"/>
          <w:szCs w:val="24"/>
        </w:rPr>
        <w:t xml:space="preserve"> </w:t>
      </w:r>
      <w:r w:rsidRPr="009E7980">
        <w:rPr>
          <w:rFonts w:ascii="宋体" w:eastAsia="宋体" w:hAnsi="宋体"/>
          <w:sz w:val="24"/>
          <w:szCs w:val="24"/>
        </w:rPr>
        <w:t>为推进国防和军队现代化建设，鼓励高等学校学生积极应征入伍服兵役，提高兵员征集质量，支持退役士兵接受系统的高等教育，提高退役士兵就业能力，国家对应征入伍服兵役高等学校学生实行国家教育资助。</w:t>
      </w:r>
    </w:p>
    <w:p w14:paraId="427645FE"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第二条</w:t>
      </w:r>
      <w:r w:rsidRPr="009E7980">
        <w:rPr>
          <w:rFonts w:ascii="宋体" w:eastAsia="宋体" w:hAnsi="宋体"/>
          <w:sz w:val="24"/>
          <w:szCs w:val="24"/>
        </w:rPr>
        <w:t xml:space="preserve"> 本细则所称高等学校学生是指高校全日制普通专科（含高职）、本科、研究生、第二学士学位的毕业生、在校生和入学新生，以及成人高校招收的全日制普通专科（含高职）、本科的毕业生、在校生和入学新生（以下简称高校学生）。</w:t>
      </w:r>
    </w:p>
    <w:p w14:paraId="4E67FFD5"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第三条</w:t>
      </w:r>
      <w:r w:rsidRPr="009E7980">
        <w:rPr>
          <w:rFonts w:ascii="宋体" w:eastAsia="宋体" w:hAnsi="宋体"/>
          <w:b/>
          <w:sz w:val="24"/>
          <w:szCs w:val="24"/>
        </w:rPr>
        <w:t xml:space="preserve"> </w:t>
      </w:r>
      <w:r w:rsidRPr="009E7980">
        <w:rPr>
          <w:rFonts w:ascii="宋体" w:eastAsia="宋体" w:hAnsi="宋体"/>
          <w:sz w:val="24"/>
          <w:szCs w:val="24"/>
        </w:rPr>
        <w:t xml:space="preserve">应征入伍服兵役高校学生国家教育资助（以下简称入伍资助），是指国家对应征入伍服义务兵役、招收为士官的高校学生，在入伍时对其在校期间缴纳的学费实行一次性补偿或获得的国家助学贷款实行代偿；对应征入伍服义务兵役前正在高等学校就读的学生（含按国家招生规定录取的高校新生），服役期间按国家有关规定保留学籍或入学资格、退役后自愿复学或入学的，实行学费减免；对退役一年以上，自主就业，通过全国统一高考或高职单招考入高等学校并到校报到的入学新生，实行学费减免。 </w:t>
      </w:r>
    </w:p>
    <w:p w14:paraId="06CE7110"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第四条</w:t>
      </w:r>
      <w:r w:rsidRPr="009E7980">
        <w:rPr>
          <w:rFonts w:ascii="宋体" w:eastAsia="宋体" w:hAnsi="宋体"/>
          <w:sz w:val="24"/>
          <w:szCs w:val="24"/>
        </w:rPr>
        <w:t xml:space="preserve"> 下列高校学生不享受以上国家资助：</w:t>
      </w:r>
    </w:p>
    <w:p w14:paraId="38D42EC2"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（一）在校期间已通过其他方式免除全部学费的学生；</w:t>
      </w:r>
    </w:p>
    <w:p w14:paraId="3F1287F1"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（二）定向生（定向培养士官除外）、委培生和国防生；</w:t>
      </w:r>
    </w:p>
    <w:p w14:paraId="44F5FC9F"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（三）其他不属于服义务兵役或招收士官到部队入伍的学生。</w:t>
      </w:r>
    </w:p>
    <w:p w14:paraId="2BE931F6" w14:textId="77777777" w:rsidR="00496E64" w:rsidRPr="009E7980" w:rsidRDefault="00496E64" w:rsidP="009E7980">
      <w:pPr>
        <w:shd w:val="clear" w:color="auto" w:fill="FFFFFF"/>
        <w:adjustRightInd w:val="0"/>
        <w:snapToGrid w:val="0"/>
        <w:spacing w:beforeLines="50" w:before="156" w:afterLines="50" w:after="156" w:line="360" w:lineRule="auto"/>
        <w:jc w:val="center"/>
        <w:rPr>
          <w:rFonts w:eastAsia="黑体"/>
          <w:kern w:val="0"/>
          <w:sz w:val="24"/>
          <w:szCs w:val="24"/>
        </w:rPr>
      </w:pPr>
      <w:r w:rsidRPr="009E7980">
        <w:rPr>
          <w:rFonts w:eastAsia="黑体"/>
          <w:kern w:val="0"/>
          <w:sz w:val="24"/>
          <w:szCs w:val="24"/>
        </w:rPr>
        <w:t>第二章</w:t>
      </w:r>
      <w:r w:rsidRPr="009E7980">
        <w:rPr>
          <w:rFonts w:eastAsia="黑体"/>
          <w:kern w:val="0"/>
          <w:sz w:val="24"/>
          <w:szCs w:val="24"/>
        </w:rPr>
        <w:t xml:space="preserve"> </w:t>
      </w:r>
      <w:r w:rsidRPr="009E7980">
        <w:rPr>
          <w:rFonts w:eastAsia="黑体"/>
          <w:kern w:val="0"/>
          <w:sz w:val="24"/>
          <w:szCs w:val="24"/>
        </w:rPr>
        <w:t>受助年限</w:t>
      </w:r>
    </w:p>
    <w:p w14:paraId="2C2E67CF"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第五条</w:t>
      </w:r>
      <w:r w:rsidRPr="009E7980">
        <w:rPr>
          <w:rFonts w:ascii="宋体" w:eastAsia="宋体" w:hAnsi="宋体"/>
          <w:b/>
          <w:sz w:val="24"/>
          <w:szCs w:val="24"/>
        </w:rPr>
        <w:t xml:space="preserve"> </w:t>
      </w:r>
      <w:r w:rsidRPr="009E7980">
        <w:rPr>
          <w:rFonts w:ascii="宋体" w:eastAsia="宋体" w:hAnsi="宋体"/>
          <w:sz w:val="24"/>
          <w:szCs w:val="24"/>
        </w:rPr>
        <w:t>获学费补偿学生在校期间获得国家助学贷款的，补偿资金应当首先用于偿还国家助学贷款。</w:t>
      </w:r>
    </w:p>
    <w:p w14:paraId="0B5147F2"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lastRenderedPageBreak/>
        <w:t>第六条</w:t>
      </w:r>
      <w:r w:rsidRPr="009E7980">
        <w:rPr>
          <w:rFonts w:ascii="宋体" w:eastAsia="宋体" w:hAnsi="宋体"/>
          <w:sz w:val="24"/>
          <w:szCs w:val="24"/>
        </w:rPr>
        <w:t xml:space="preserve"> 获得国家助学贷款的高校在校生应征入伍后，国家助学贷款停止发放。</w:t>
      </w:r>
    </w:p>
    <w:p w14:paraId="4841B6ED"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第七条</w:t>
      </w:r>
      <w:r w:rsidRPr="009E7980">
        <w:rPr>
          <w:rFonts w:ascii="宋体" w:eastAsia="宋体" w:hAnsi="宋体"/>
          <w:b/>
          <w:sz w:val="24"/>
          <w:szCs w:val="24"/>
        </w:rPr>
        <w:t xml:space="preserve"> </w:t>
      </w:r>
      <w:r w:rsidRPr="009E7980">
        <w:rPr>
          <w:rFonts w:ascii="宋体" w:eastAsia="宋体" w:hAnsi="宋体"/>
          <w:sz w:val="24"/>
          <w:szCs w:val="24"/>
        </w:rPr>
        <w:t>入伍资助期限为全日制普通高等学历教育一个学制期。对复学或入学后攻读更高层次学历的不在学费减免范围之内。</w:t>
      </w:r>
    </w:p>
    <w:p w14:paraId="1C137BCA"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入伍资助年限按照国家对专科（含高职）、本科、研究生、第二学士学位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14:paraId="3280B81E"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对专升本、本硕连读学制学生，在专科或本科学习阶段应征入伍的，以专科或本科规定的学习时间实行入伍资助，在本科或硕士学习阶段应征入伍的，以本科或硕士规定的学习时间实行入伍资助。中职高职连读学生入伍资助，以高职阶段学习时间计算。专升本、本硕连读、中职高职连读、第二学士学位毕业生学费补偿或国家助学贷款代偿的年限，分别按照完成本科、硕士、高职和第二学士学位阶段学习任务规定的学习时间计算。</w:t>
      </w:r>
    </w:p>
    <w:p w14:paraId="0F243889" w14:textId="77777777" w:rsidR="00496E64" w:rsidRPr="009E7980" w:rsidRDefault="00496E64" w:rsidP="009E7980">
      <w:pPr>
        <w:shd w:val="clear" w:color="auto" w:fill="FFFFFF"/>
        <w:adjustRightInd w:val="0"/>
        <w:snapToGrid w:val="0"/>
        <w:spacing w:beforeLines="50" w:before="156" w:afterLines="50" w:after="156" w:line="360" w:lineRule="auto"/>
        <w:jc w:val="center"/>
        <w:rPr>
          <w:rFonts w:eastAsia="黑体"/>
          <w:kern w:val="0"/>
          <w:sz w:val="24"/>
          <w:szCs w:val="24"/>
        </w:rPr>
      </w:pPr>
      <w:r w:rsidRPr="009E7980">
        <w:rPr>
          <w:rFonts w:eastAsia="黑体"/>
          <w:kern w:val="0"/>
          <w:sz w:val="24"/>
          <w:szCs w:val="24"/>
        </w:rPr>
        <w:t>第三章</w:t>
      </w:r>
      <w:r w:rsidRPr="009E7980">
        <w:rPr>
          <w:rFonts w:eastAsia="黑体"/>
          <w:kern w:val="0"/>
          <w:sz w:val="24"/>
          <w:szCs w:val="24"/>
        </w:rPr>
        <w:t xml:space="preserve"> </w:t>
      </w:r>
      <w:r w:rsidRPr="009E7980">
        <w:rPr>
          <w:rFonts w:eastAsia="黑体"/>
          <w:kern w:val="0"/>
          <w:sz w:val="24"/>
          <w:szCs w:val="24"/>
        </w:rPr>
        <w:t>申请、审核和发放</w:t>
      </w:r>
    </w:p>
    <w:p w14:paraId="7B9986E1"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第八条</w:t>
      </w:r>
      <w:r w:rsidRPr="009E7980">
        <w:rPr>
          <w:rFonts w:ascii="宋体" w:eastAsia="宋体" w:hAnsi="宋体"/>
          <w:sz w:val="24"/>
          <w:szCs w:val="24"/>
        </w:rPr>
        <w:t xml:space="preserve"> 学费补偿或国家助学贷款代偿应遵循以下程序：</w:t>
      </w:r>
    </w:p>
    <w:p w14:paraId="4BD85EE6"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一）应征报名的高校学生登录全国征兵网，按要求在线填写、打印《应征入伍服兵役高等学校学生国家教育资助申请表Ⅰ》（附7-1，以下简称《申请表Ⅰ》，一式两份）并提交高校学生资助管理部门。在校期间获得国家助学贷款的学生，需同时提供《国家助学贷款借款合同》复印件和本人签字的一次性偿还贷款计划书。</w:t>
      </w:r>
    </w:p>
    <w:p w14:paraId="46BD6C74"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（二）高校相关部门对《申请表Ⅰ》中学生的资助资格、标准、金额等相关信息审核无误后，在《申请表Ⅰ》上加盖公章，一份留存，一份返还学生。</w:t>
      </w:r>
    </w:p>
    <w:p w14:paraId="6BF6823E"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（三）学生在征兵报名时将《申请表Ⅰ》交至入伍所在地县级人民政府征</w:t>
      </w:r>
      <w:r w:rsidRPr="009E7980">
        <w:rPr>
          <w:rFonts w:ascii="宋体" w:eastAsia="宋体" w:hAnsi="宋体"/>
          <w:sz w:val="24"/>
          <w:szCs w:val="24"/>
        </w:rPr>
        <w:lastRenderedPageBreak/>
        <w:t>兵办公室（以下简称县级征兵办）。学生被批准入伍后，县级征兵办对《申请表Ⅰ》加盖公章并返还学生。</w:t>
      </w:r>
    </w:p>
    <w:p w14:paraId="6AEF7823"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（四）学生将《申请表Ⅰ》原件和《入伍通知书》复印件，寄送至原就读高校学生资助管理部门。</w:t>
      </w:r>
    </w:p>
    <w:p w14:paraId="7FE0BB0A"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（五）高校学生资助管理部门在收到学生寄送的《申请表Ⅰ》原件和《入伍通知书》复印件后，对各项内容进行复核，符合条件的，及时向学生进行学费补偿或国家助学贷款代偿。</w:t>
      </w:r>
    </w:p>
    <w:p w14:paraId="6B74773A"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对于办理高校国家助学贷款的学生，由高校按照还款计划，一次性向银行偿还学生高校国家助学贷款本息，并将银行开具的偿还贷款票据交寄学生本人或其家长。偿还全部贷款后如有剩余资金，汇至学生指定的地址或账户。</w:t>
      </w:r>
    </w:p>
    <w:p w14:paraId="6E0ECB01"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宋体" w:eastAsia="宋体" w:hAnsi="宋体"/>
          <w:sz w:val="24"/>
          <w:szCs w:val="24"/>
        </w:rPr>
        <w:t>对于在户籍所在县（市、区）办理了生源地信用助学贷款的学生，由高校根据学生签字的还款计划，将代偿资金一次性汇至学生指定的地址或账户。</w:t>
      </w:r>
    </w:p>
    <w:p w14:paraId="488EC499"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第九条</w:t>
      </w:r>
      <w:r w:rsidRPr="009E7980">
        <w:rPr>
          <w:rFonts w:ascii="宋体" w:eastAsia="宋体" w:hAnsi="宋体"/>
          <w:sz w:val="24"/>
          <w:szCs w:val="24"/>
        </w:rPr>
        <w:t xml:space="preserve"> 退役后自愿回校复学或入学的学生和退役后考入高校的入学新生，到高校报到后向高校一次性提出学费减免申请，填报《应征入伍服兵役高等学校学生国家教育资助申请表Ⅱ》（附7-2）并提交退役证书复印件。高校学生资助管理部门在收到申请材料后，及时对学生申请资格进行审核。符合条件的，及时办理学费减免手续。</w:t>
      </w:r>
    </w:p>
    <w:p w14:paraId="2818F654"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第十条</w:t>
      </w:r>
      <w:r w:rsidRPr="009E7980">
        <w:rPr>
          <w:rFonts w:ascii="宋体" w:eastAsia="宋体" w:hAnsi="宋体"/>
          <w:b/>
          <w:sz w:val="24"/>
          <w:szCs w:val="24"/>
        </w:rPr>
        <w:t xml:space="preserve"> </w:t>
      </w:r>
      <w:r w:rsidRPr="009E7980">
        <w:rPr>
          <w:rFonts w:ascii="宋体" w:eastAsia="宋体" w:hAnsi="宋体"/>
          <w:sz w:val="24"/>
          <w:szCs w:val="24"/>
        </w:rPr>
        <w:t>入伍资助资金不足以偿还国家助学贷款的，学生应与经办银行重新签订还款计划，偿还剩余部分国家助学贷款。</w:t>
      </w:r>
    </w:p>
    <w:p w14:paraId="60AEB8B3"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第十一条</w:t>
      </w:r>
      <w:r w:rsidRPr="009E7980">
        <w:rPr>
          <w:rFonts w:ascii="宋体" w:eastAsia="宋体" w:hAnsi="宋体"/>
          <w:b/>
          <w:sz w:val="24"/>
          <w:szCs w:val="24"/>
        </w:rPr>
        <w:t xml:space="preserve"> </w:t>
      </w:r>
      <w:r w:rsidRPr="009E7980">
        <w:rPr>
          <w:rFonts w:ascii="宋体" w:eastAsia="宋体" w:hAnsi="宋体"/>
          <w:sz w:val="24"/>
          <w:szCs w:val="24"/>
        </w:rPr>
        <w:t>应征入伍服兵役的往届毕业生，申请国家助学贷款代偿的，应由学生本人继续按原还款协议自行偿还贷款，学生本人凭贷款合同和已偿还的贷款本息银行凭证向学校申请代偿资金。</w:t>
      </w:r>
    </w:p>
    <w:p w14:paraId="29F0901B" w14:textId="77777777" w:rsidR="00496E64" w:rsidRPr="009E7980" w:rsidRDefault="00496E64" w:rsidP="009E7980">
      <w:pPr>
        <w:shd w:val="clear" w:color="auto" w:fill="FFFFFF"/>
        <w:adjustRightInd w:val="0"/>
        <w:snapToGrid w:val="0"/>
        <w:spacing w:beforeLines="50" w:before="156" w:afterLines="50" w:after="156" w:line="360" w:lineRule="auto"/>
        <w:jc w:val="center"/>
        <w:rPr>
          <w:rFonts w:eastAsia="黑体"/>
          <w:kern w:val="0"/>
          <w:sz w:val="24"/>
          <w:szCs w:val="24"/>
        </w:rPr>
      </w:pPr>
      <w:r w:rsidRPr="009E7980">
        <w:rPr>
          <w:rFonts w:eastAsia="黑体"/>
          <w:kern w:val="0"/>
          <w:sz w:val="24"/>
          <w:szCs w:val="24"/>
        </w:rPr>
        <w:t>第四章</w:t>
      </w:r>
      <w:r w:rsidRPr="009E7980">
        <w:rPr>
          <w:rFonts w:eastAsia="黑体"/>
          <w:kern w:val="0"/>
          <w:sz w:val="24"/>
          <w:szCs w:val="24"/>
        </w:rPr>
        <w:t xml:space="preserve"> </w:t>
      </w:r>
      <w:r w:rsidRPr="009E7980">
        <w:rPr>
          <w:rFonts w:eastAsia="黑体"/>
          <w:kern w:val="0"/>
          <w:sz w:val="24"/>
          <w:szCs w:val="24"/>
        </w:rPr>
        <w:t>管理</w:t>
      </w:r>
    </w:p>
    <w:p w14:paraId="0CD536ED"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第十二条</w:t>
      </w:r>
      <w:r w:rsidRPr="009E7980">
        <w:rPr>
          <w:rFonts w:ascii="宋体" w:eastAsia="宋体" w:hAnsi="宋体"/>
          <w:b/>
          <w:sz w:val="24"/>
          <w:szCs w:val="24"/>
        </w:rPr>
        <w:t xml:space="preserve"> </w:t>
      </w:r>
      <w:r w:rsidRPr="009E7980">
        <w:rPr>
          <w:rFonts w:ascii="宋体" w:eastAsia="宋体" w:hAnsi="宋体"/>
          <w:sz w:val="24"/>
          <w:szCs w:val="24"/>
        </w:rPr>
        <w:t>每年10月31日前，中央高校应将本年度入伍资助经费使用等情况，报全国学生资助管理中心审核。地方高校应将本年度入伍资助经费使用</w:t>
      </w:r>
      <w:r w:rsidRPr="009E7980">
        <w:rPr>
          <w:rFonts w:ascii="宋体" w:eastAsia="宋体" w:hAnsi="宋体"/>
          <w:sz w:val="24"/>
          <w:szCs w:val="24"/>
        </w:rPr>
        <w:lastRenderedPageBreak/>
        <w:t>等情况，报各省（自治区、直辖市、计划单列市，下同）学生资助管理中心；各省学生资助管理中心审核无误后，于每年11月15日前，报送全国学生资助管理中心。</w:t>
      </w:r>
    </w:p>
    <w:p w14:paraId="6AA8D0C7"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第十三条</w:t>
      </w:r>
      <w:r w:rsidRPr="009E7980">
        <w:rPr>
          <w:rFonts w:ascii="宋体" w:eastAsia="宋体" w:hAnsi="宋体"/>
          <w:b/>
          <w:sz w:val="24"/>
          <w:szCs w:val="24"/>
        </w:rPr>
        <w:t xml:space="preserve"> </w:t>
      </w:r>
      <w:r w:rsidRPr="009E7980">
        <w:rPr>
          <w:rFonts w:ascii="宋体" w:eastAsia="宋体" w:hAnsi="宋体"/>
          <w:sz w:val="24"/>
          <w:szCs w:val="24"/>
        </w:rPr>
        <w:t>因故意隐瞒病史或弄虚作假、违法犯罪等行为造成退兵的学生，以及因拒服兵役被部队除名的学生，高校应取消其受助资格。各省（区、市）人民政府征兵办公室应在接收退兵后及时将被退回学生的姓名、就读高校、退兵原因等情况逐级上报至国防部征兵办公室，并按照学生原就读高校的隶属关系，通报同级教育部门。</w:t>
      </w:r>
    </w:p>
    <w:p w14:paraId="695E4259"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第十四条</w:t>
      </w:r>
      <w:r w:rsidRPr="009E7980">
        <w:rPr>
          <w:rFonts w:ascii="宋体" w:eastAsia="宋体" w:hAnsi="宋体"/>
          <w:sz w:val="24"/>
          <w:szCs w:val="24"/>
        </w:rPr>
        <w:t xml:space="preserve"> 被部队退回或除名并被取消资助资格的学生，如学生返回其原户籍所在地，已补偿的学费或代偿的国家助学贷款资金由学生户籍所在地县级教育部门会同同级人民政府征兵办公室收回；如学生返回其原就读高校，已补偿的学费或代偿的国家助学贷款资金由学生原就读高校会同退役安置地县级征兵办收回。各县级教育部门和各高校应在收回资金后，及时逐级汇总上缴全国学生资助管理中心。收回资金按规定作为下一年度学费补偿或国家助学贷款代偿经费。</w:t>
      </w:r>
    </w:p>
    <w:p w14:paraId="60244B4A"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第十五条</w:t>
      </w:r>
      <w:r w:rsidRPr="009E7980">
        <w:rPr>
          <w:rFonts w:ascii="宋体" w:eastAsia="宋体" w:hAnsi="宋体"/>
          <w:b/>
          <w:sz w:val="24"/>
          <w:szCs w:val="24"/>
        </w:rPr>
        <w:t xml:space="preserve"> </w:t>
      </w:r>
      <w:r w:rsidRPr="009E7980">
        <w:rPr>
          <w:rFonts w:ascii="宋体" w:eastAsia="宋体" w:hAnsi="宋体"/>
          <w:sz w:val="24"/>
          <w:szCs w:val="24"/>
        </w:rPr>
        <w:t>因部队编制员额缩减、国家建设需要、因战因公负伤致残、因病不适宜在部队继续服役、家庭发生重大变故需要退役等原因，经组织批准提前退役的学生，仍具备受助资格。其他非正常退役学生的资助资格认定，由高校所在地省人民政府征兵办公室会同同级教育部门确定。</w:t>
      </w:r>
    </w:p>
    <w:p w14:paraId="6B69327E" w14:textId="77777777" w:rsidR="00496E64" w:rsidRPr="009E7980" w:rsidRDefault="00496E64" w:rsidP="009E7980">
      <w:pPr>
        <w:adjustRightInd w:val="0"/>
        <w:spacing w:line="360" w:lineRule="auto"/>
        <w:ind w:firstLine="641"/>
        <w:rPr>
          <w:rFonts w:ascii="宋体" w:eastAsia="宋体" w:hAnsi="宋体"/>
          <w:sz w:val="24"/>
          <w:szCs w:val="24"/>
        </w:rPr>
      </w:pPr>
      <w:r w:rsidRPr="009E7980">
        <w:rPr>
          <w:rFonts w:ascii="黑体" w:eastAsia="黑体" w:hAnsi="黑体"/>
          <w:sz w:val="24"/>
          <w:szCs w:val="24"/>
        </w:rPr>
        <w:t>第十六条</w:t>
      </w:r>
      <w:r w:rsidRPr="009E7980">
        <w:rPr>
          <w:rFonts w:ascii="宋体" w:eastAsia="宋体" w:hAnsi="宋体"/>
          <w:sz w:val="24"/>
          <w:szCs w:val="24"/>
        </w:rPr>
        <w:t xml:space="preserve"> 高校要严格按照规定要求，对入伍资助学生的申请进行认真审核，及时办理补偿代偿和学费减免；各级兵役机关要做好申请学费资助学生的入伍和退役的相关认证工作，第一时间发放《入伍通知书》；各级退役军人事务部门要做好自主就业退役士兵的身份认证等工作。</w:t>
      </w:r>
    </w:p>
    <w:p w14:paraId="3DC2F918" w14:textId="77777777" w:rsidR="00D8717C" w:rsidRDefault="00D8717C" w:rsidP="00D8717C">
      <w:pPr>
        <w:spacing w:line="360" w:lineRule="auto"/>
        <w:rPr>
          <w:rFonts w:ascii="宋体" w:eastAsia="宋体" w:hAnsi="宋体"/>
          <w:sz w:val="24"/>
          <w:szCs w:val="24"/>
        </w:rPr>
      </w:pPr>
    </w:p>
    <w:p w14:paraId="7BDAE827" w14:textId="77777777" w:rsidR="00496E64" w:rsidRPr="009E7980" w:rsidRDefault="00496E64" w:rsidP="00D8717C">
      <w:pPr>
        <w:spacing w:line="360" w:lineRule="auto"/>
        <w:ind w:firstLineChars="200" w:firstLine="480"/>
        <w:rPr>
          <w:rFonts w:ascii="宋体" w:eastAsia="宋体" w:hAnsi="宋体"/>
          <w:sz w:val="24"/>
          <w:szCs w:val="24"/>
        </w:rPr>
      </w:pPr>
      <w:r w:rsidRPr="009E7980">
        <w:rPr>
          <w:rFonts w:ascii="宋体" w:eastAsia="宋体" w:hAnsi="宋体"/>
          <w:sz w:val="24"/>
          <w:szCs w:val="24"/>
        </w:rPr>
        <w:t>附7-1. 应征入伍服兵役高等学校学生国家教育资助申请表Ⅰ</w:t>
      </w:r>
      <w:r w:rsidRPr="009E7980">
        <w:rPr>
          <w:rFonts w:ascii="宋体" w:eastAsia="宋体" w:hAnsi="宋体"/>
          <w:kern w:val="0"/>
          <w:sz w:val="24"/>
          <w:szCs w:val="24"/>
        </w:rPr>
        <w:t xml:space="preserve"> </w:t>
      </w:r>
    </w:p>
    <w:p w14:paraId="18092997" w14:textId="77777777" w:rsidR="000018F4" w:rsidRPr="000C3997" w:rsidRDefault="00496E64" w:rsidP="00D8717C">
      <w:pPr>
        <w:spacing w:line="360" w:lineRule="auto"/>
        <w:ind w:firstLineChars="300" w:firstLine="720"/>
        <w:rPr>
          <w:rFonts w:ascii="宋体" w:eastAsia="宋体" w:hAnsi="宋体"/>
          <w:sz w:val="24"/>
          <w:szCs w:val="24"/>
        </w:rPr>
      </w:pPr>
      <w:r w:rsidRPr="009E7980">
        <w:rPr>
          <w:rFonts w:ascii="宋体" w:eastAsia="宋体" w:hAnsi="宋体"/>
          <w:sz w:val="24"/>
          <w:szCs w:val="24"/>
        </w:rPr>
        <w:t>7-2. 应征入伍服兵役高等学校学生国家教育资助申请表Ⅱ</w:t>
      </w:r>
      <w:r w:rsidRPr="009E7980">
        <w:rPr>
          <w:rFonts w:ascii="宋体" w:eastAsia="宋体" w:hAnsi="宋体"/>
          <w:kern w:val="0"/>
          <w:sz w:val="24"/>
          <w:szCs w:val="24"/>
        </w:rPr>
        <w:t xml:space="preserve"> </w:t>
      </w:r>
      <w:r w:rsidR="000018F4" w:rsidRPr="00354600">
        <w:rPr>
          <w:rFonts w:ascii="方正宋黑" w:eastAsia="方正宋黑" w:cs="方正宋黑"/>
          <w:kern w:val="0"/>
          <w:sz w:val="24"/>
          <w:szCs w:val="24"/>
        </w:rPr>
        <w:br w:type="page"/>
      </w:r>
    </w:p>
    <w:p w14:paraId="328D3E6D" w14:textId="77777777" w:rsidR="000018F4" w:rsidRPr="00DE5D9E" w:rsidRDefault="000018F4" w:rsidP="000018F4">
      <w:pPr>
        <w:rPr>
          <w:rFonts w:ascii="宋体" w:eastAsia="宋体" w:hAnsi="宋体"/>
          <w:sz w:val="24"/>
          <w:szCs w:val="28"/>
        </w:rPr>
      </w:pPr>
      <w:r w:rsidRPr="00DE5D9E">
        <w:rPr>
          <w:rFonts w:ascii="宋体" w:eastAsia="宋体" w:hAnsi="宋体"/>
          <w:sz w:val="24"/>
          <w:szCs w:val="28"/>
        </w:rPr>
        <w:lastRenderedPageBreak/>
        <w:t>附7-1</w:t>
      </w:r>
      <w:r w:rsidR="00DE5D9E">
        <w:rPr>
          <w:rFonts w:ascii="宋体" w:eastAsia="宋体" w:hAnsi="宋体" w:hint="eastAsia"/>
          <w:sz w:val="24"/>
          <w:szCs w:val="28"/>
        </w:rPr>
        <w:t>：</w:t>
      </w:r>
    </w:p>
    <w:tbl>
      <w:tblPr>
        <w:tblW w:w="9356" w:type="dxa"/>
        <w:jc w:val="center"/>
        <w:tblLayout w:type="fixed"/>
        <w:tblLook w:val="0000" w:firstRow="0" w:lastRow="0" w:firstColumn="0" w:lastColumn="0" w:noHBand="0" w:noVBand="0"/>
      </w:tblPr>
      <w:tblGrid>
        <w:gridCol w:w="1296"/>
        <w:gridCol w:w="1043"/>
        <w:gridCol w:w="106"/>
        <w:gridCol w:w="107"/>
        <w:gridCol w:w="1579"/>
        <w:gridCol w:w="547"/>
        <w:gridCol w:w="729"/>
        <w:gridCol w:w="1276"/>
        <w:gridCol w:w="334"/>
        <w:gridCol w:w="213"/>
        <w:gridCol w:w="105"/>
        <w:gridCol w:w="462"/>
        <w:gridCol w:w="1559"/>
      </w:tblGrid>
      <w:tr w:rsidR="000018F4" w:rsidRPr="00354600" w14:paraId="0429722E" w14:textId="77777777" w:rsidTr="00470E27">
        <w:trPr>
          <w:trHeight w:val="1080"/>
          <w:jc w:val="center"/>
        </w:trPr>
        <w:tc>
          <w:tcPr>
            <w:tcW w:w="9356" w:type="dxa"/>
            <w:gridSpan w:val="13"/>
            <w:tcBorders>
              <w:top w:val="nil"/>
              <w:left w:val="nil"/>
              <w:bottom w:val="single" w:sz="4" w:space="0" w:color="auto"/>
              <w:right w:val="nil"/>
            </w:tcBorders>
            <w:vAlign w:val="center"/>
          </w:tcPr>
          <w:p w14:paraId="6FA0BAC1" w14:textId="77777777" w:rsidR="000018F4" w:rsidRPr="007B622C" w:rsidRDefault="000018F4" w:rsidP="000B478D">
            <w:pPr>
              <w:widowControl/>
              <w:spacing w:line="400" w:lineRule="exact"/>
              <w:jc w:val="center"/>
              <w:rPr>
                <w:rFonts w:ascii="华文中宋" w:eastAsia="华文中宋" w:hAnsi="华文中宋" w:cs="宋体"/>
                <w:b/>
                <w:kern w:val="0"/>
                <w:sz w:val="36"/>
                <w:szCs w:val="36"/>
              </w:rPr>
            </w:pPr>
            <w:r w:rsidRPr="007B622C">
              <w:rPr>
                <w:rFonts w:ascii="华文中宋" w:eastAsia="华文中宋" w:hAnsi="华文中宋" w:cs="宋体" w:hint="eastAsia"/>
                <w:b/>
                <w:kern w:val="0"/>
                <w:sz w:val="36"/>
                <w:szCs w:val="36"/>
              </w:rPr>
              <w:t>应征入伍服兵役高等学校学生国家教育资助申请表</w:t>
            </w:r>
            <w:r w:rsidRPr="006665C7">
              <w:rPr>
                <w:rFonts w:ascii="华文中宋" w:eastAsia="华文中宋" w:hAnsi="华文中宋" w:cs="宋体" w:hint="eastAsia"/>
                <w:kern w:val="0"/>
                <w:sz w:val="36"/>
                <w:szCs w:val="36"/>
              </w:rPr>
              <w:t>Ⅰ</w:t>
            </w:r>
          </w:p>
        </w:tc>
      </w:tr>
      <w:tr w:rsidR="000018F4" w:rsidRPr="00354600" w14:paraId="478D650E" w14:textId="77777777" w:rsidTr="00470E27">
        <w:trPr>
          <w:trHeight w:val="454"/>
          <w:jc w:val="center"/>
        </w:trPr>
        <w:tc>
          <w:tcPr>
            <w:tcW w:w="9356" w:type="dxa"/>
            <w:gridSpan w:val="13"/>
            <w:tcBorders>
              <w:top w:val="single" w:sz="4" w:space="0" w:color="auto"/>
              <w:left w:val="single" w:sz="4" w:space="0" w:color="auto"/>
              <w:bottom w:val="single" w:sz="4" w:space="0" w:color="auto"/>
              <w:right w:val="single" w:sz="4" w:space="0" w:color="auto"/>
            </w:tcBorders>
            <w:vAlign w:val="center"/>
          </w:tcPr>
          <w:p w14:paraId="450E1020" w14:textId="77777777" w:rsidR="000018F4" w:rsidRPr="00354600" w:rsidRDefault="000018F4" w:rsidP="00C052DC">
            <w:pPr>
              <w:widowControl/>
              <w:jc w:val="center"/>
              <w:rPr>
                <w:rFonts w:ascii="黑体" w:eastAsia="黑体" w:hAnsi="宋体" w:cs="宋体"/>
                <w:kern w:val="0"/>
                <w:szCs w:val="21"/>
              </w:rPr>
            </w:pPr>
            <w:r w:rsidRPr="00354600">
              <w:rPr>
                <w:rFonts w:ascii="黑体" w:eastAsia="黑体" w:hAnsi="宋体" w:cs="宋体" w:hint="eastAsia"/>
                <w:kern w:val="0"/>
                <w:szCs w:val="21"/>
              </w:rPr>
              <w:t>个人基本信息</w:t>
            </w:r>
            <w:r w:rsidR="00CA4832">
              <w:rPr>
                <w:rFonts w:ascii="黑体" w:eastAsia="黑体" w:hAnsi="宋体" w:cs="宋体" w:hint="eastAsia"/>
                <w:kern w:val="0"/>
                <w:szCs w:val="21"/>
              </w:rPr>
              <w:t>（</w:t>
            </w:r>
            <w:r w:rsidRPr="00354600">
              <w:rPr>
                <w:rFonts w:ascii="黑体" w:eastAsia="黑体" w:hAnsi="宋体" w:cs="宋体" w:hint="eastAsia"/>
                <w:kern w:val="0"/>
                <w:szCs w:val="21"/>
              </w:rPr>
              <w:t>学生本人填写</w:t>
            </w:r>
            <w:r w:rsidR="00CA4832">
              <w:rPr>
                <w:rFonts w:ascii="黑体" w:eastAsia="黑体" w:hAnsi="宋体" w:cs="宋体" w:hint="eastAsia"/>
                <w:kern w:val="0"/>
                <w:szCs w:val="21"/>
              </w:rPr>
              <w:t>）</w:t>
            </w:r>
            <w:r w:rsidRPr="00354600">
              <w:rPr>
                <w:rFonts w:ascii="黑体" w:eastAsia="黑体" w:hAnsi="黑体" w:cs="宋体" w:hint="eastAsia"/>
                <w:kern w:val="0"/>
                <w:szCs w:val="21"/>
              </w:rPr>
              <w:t xml:space="preserve"> </w:t>
            </w:r>
          </w:p>
        </w:tc>
      </w:tr>
      <w:tr w:rsidR="000018F4" w:rsidRPr="00354600" w14:paraId="3104768A" w14:textId="77777777" w:rsidTr="00470E27">
        <w:trPr>
          <w:trHeight w:val="454"/>
          <w:jc w:val="center"/>
        </w:trPr>
        <w:tc>
          <w:tcPr>
            <w:tcW w:w="1296" w:type="dxa"/>
            <w:tcBorders>
              <w:top w:val="single" w:sz="4" w:space="0" w:color="auto"/>
              <w:left w:val="single" w:sz="4" w:space="0" w:color="auto"/>
              <w:bottom w:val="single" w:sz="4" w:space="0" w:color="auto"/>
              <w:right w:val="single" w:sz="4" w:space="0" w:color="auto"/>
            </w:tcBorders>
            <w:vAlign w:val="center"/>
          </w:tcPr>
          <w:p w14:paraId="166AA43A"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姓名</w:t>
            </w:r>
          </w:p>
        </w:tc>
        <w:tc>
          <w:tcPr>
            <w:tcW w:w="1256" w:type="dxa"/>
            <w:gridSpan w:val="3"/>
            <w:tcBorders>
              <w:top w:val="single" w:sz="4" w:space="0" w:color="auto"/>
              <w:left w:val="single" w:sz="4" w:space="0" w:color="auto"/>
              <w:bottom w:val="single" w:sz="4" w:space="0" w:color="auto"/>
              <w:right w:val="single" w:sz="4" w:space="0" w:color="auto"/>
            </w:tcBorders>
            <w:vAlign w:val="center"/>
          </w:tcPr>
          <w:p w14:paraId="142B0C41" w14:textId="77777777" w:rsidR="000018F4" w:rsidRPr="00354600" w:rsidRDefault="000018F4" w:rsidP="00C052DC">
            <w:pPr>
              <w:widowControl/>
              <w:rPr>
                <w:rFonts w:ascii="黑体" w:eastAsia="黑体" w:hAnsi="黑体" w:cs="宋体"/>
                <w:kern w:val="0"/>
                <w:szCs w:val="21"/>
              </w:rPr>
            </w:pPr>
          </w:p>
        </w:tc>
        <w:tc>
          <w:tcPr>
            <w:tcW w:w="1579" w:type="dxa"/>
            <w:tcBorders>
              <w:top w:val="single" w:sz="4" w:space="0" w:color="auto"/>
              <w:left w:val="single" w:sz="4" w:space="0" w:color="auto"/>
              <w:bottom w:val="single" w:sz="4" w:space="0" w:color="auto"/>
              <w:right w:val="single" w:sz="4" w:space="0" w:color="auto"/>
            </w:tcBorders>
            <w:vAlign w:val="center"/>
          </w:tcPr>
          <w:p w14:paraId="5281E285"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性别</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DBD80A" w14:textId="77777777" w:rsidR="000018F4" w:rsidRPr="00354600" w:rsidRDefault="000018F4" w:rsidP="00C052DC">
            <w:pPr>
              <w:widowControl/>
              <w:jc w:val="center"/>
              <w:rPr>
                <w:rFonts w:ascii="黑体" w:eastAsia="黑体" w:hAnsi="黑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BFBDBAA"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出生年月</w:t>
            </w:r>
          </w:p>
        </w:tc>
        <w:tc>
          <w:tcPr>
            <w:tcW w:w="1114" w:type="dxa"/>
            <w:gridSpan w:val="4"/>
            <w:tcBorders>
              <w:top w:val="single" w:sz="4" w:space="0" w:color="auto"/>
              <w:left w:val="single" w:sz="4" w:space="0" w:color="auto"/>
              <w:bottom w:val="single" w:sz="4" w:space="0" w:color="auto"/>
              <w:right w:val="single" w:sz="4" w:space="0" w:color="auto"/>
            </w:tcBorders>
            <w:vAlign w:val="center"/>
          </w:tcPr>
          <w:p w14:paraId="2826CF0B" w14:textId="77777777" w:rsidR="000018F4" w:rsidRPr="00354600" w:rsidRDefault="000018F4" w:rsidP="00C052DC">
            <w:pPr>
              <w:widowControl/>
              <w:rPr>
                <w:rFonts w:ascii="黑体" w:eastAsia="黑体" w:hAnsi="黑体" w:cs="宋体"/>
                <w:kern w:val="0"/>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3E19B01"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照片</w:t>
            </w:r>
          </w:p>
        </w:tc>
      </w:tr>
      <w:tr w:rsidR="000018F4" w:rsidRPr="00354600" w14:paraId="74CDEA4E" w14:textId="77777777" w:rsidTr="00470E27">
        <w:trPr>
          <w:trHeight w:val="454"/>
          <w:jc w:val="center"/>
        </w:trPr>
        <w:tc>
          <w:tcPr>
            <w:tcW w:w="1296" w:type="dxa"/>
            <w:tcBorders>
              <w:top w:val="single" w:sz="4" w:space="0" w:color="auto"/>
              <w:left w:val="single" w:sz="4" w:space="0" w:color="auto"/>
              <w:bottom w:val="single" w:sz="4" w:space="0" w:color="auto"/>
              <w:right w:val="single" w:sz="4" w:space="0" w:color="auto"/>
            </w:tcBorders>
            <w:vAlign w:val="center"/>
          </w:tcPr>
          <w:p w14:paraId="13446BAB"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就读</w:t>
            </w:r>
            <w:r w:rsidRPr="00354600">
              <w:rPr>
                <w:rFonts w:ascii="黑体" w:eastAsia="黑体" w:hAnsi="黑体" w:cs="宋体"/>
                <w:kern w:val="0"/>
                <w:szCs w:val="21"/>
              </w:rPr>
              <w:t>高校</w:t>
            </w:r>
          </w:p>
        </w:tc>
        <w:tc>
          <w:tcPr>
            <w:tcW w:w="1256" w:type="dxa"/>
            <w:gridSpan w:val="3"/>
            <w:tcBorders>
              <w:top w:val="single" w:sz="4" w:space="0" w:color="auto"/>
              <w:left w:val="single" w:sz="4" w:space="0" w:color="auto"/>
              <w:bottom w:val="single" w:sz="4" w:space="0" w:color="auto"/>
              <w:right w:val="single" w:sz="4" w:space="0" w:color="auto"/>
            </w:tcBorders>
            <w:vAlign w:val="center"/>
          </w:tcPr>
          <w:p w14:paraId="42E3494D" w14:textId="77777777" w:rsidR="000018F4" w:rsidRPr="00354600" w:rsidRDefault="000018F4" w:rsidP="00C052DC">
            <w:pPr>
              <w:widowControl/>
              <w:rPr>
                <w:rFonts w:ascii="黑体" w:eastAsia="黑体" w:hAnsi="黑体" w:cs="宋体"/>
                <w:kern w:val="0"/>
                <w:szCs w:val="21"/>
              </w:rPr>
            </w:pPr>
          </w:p>
        </w:tc>
        <w:tc>
          <w:tcPr>
            <w:tcW w:w="1579" w:type="dxa"/>
            <w:tcBorders>
              <w:top w:val="single" w:sz="4" w:space="0" w:color="auto"/>
              <w:left w:val="single" w:sz="4" w:space="0" w:color="auto"/>
              <w:bottom w:val="single" w:sz="4" w:space="0" w:color="auto"/>
              <w:right w:val="single" w:sz="4" w:space="0" w:color="auto"/>
            </w:tcBorders>
            <w:vAlign w:val="center"/>
          </w:tcPr>
          <w:p w14:paraId="247FE212"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高校隶属关系</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1090DF"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kern w:val="0"/>
                <w:szCs w:val="21"/>
              </w:rPr>
              <w:t>□</w:t>
            </w:r>
            <w:r w:rsidRPr="00354600">
              <w:rPr>
                <w:rFonts w:ascii="黑体" w:eastAsia="黑体" w:hAnsi="黑体" w:cs="宋体" w:hint="eastAsia"/>
                <w:kern w:val="0"/>
                <w:szCs w:val="21"/>
              </w:rPr>
              <w:t>中央</w:t>
            </w:r>
          </w:p>
          <w:p w14:paraId="6B92AE06"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□地方</w:t>
            </w:r>
          </w:p>
        </w:tc>
        <w:tc>
          <w:tcPr>
            <w:tcW w:w="1276" w:type="dxa"/>
            <w:tcBorders>
              <w:top w:val="single" w:sz="4" w:space="0" w:color="auto"/>
              <w:left w:val="single" w:sz="4" w:space="0" w:color="auto"/>
              <w:bottom w:val="single" w:sz="4" w:space="0" w:color="auto"/>
              <w:right w:val="single" w:sz="4" w:space="0" w:color="auto"/>
            </w:tcBorders>
            <w:vAlign w:val="center"/>
          </w:tcPr>
          <w:p w14:paraId="752B1569"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政治面貌</w:t>
            </w:r>
          </w:p>
        </w:tc>
        <w:tc>
          <w:tcPr>
            <w:tcW w:w="1114" w:type="dxa"/>
            <w:gridSpan w:val="4"/>
            <w:tcBorders>
              <w:top w:val="single" w:sz="4" w:space="0" w:color="auto"/>
              <w:left w:val="single" w:sz="4" w:space="0" w:color="auto"/>
              <w:bottom w:val="single" w:sz="4" w:space="0" w:color="auto"/>
              <w:right w:val="single" w:sz="4" w:space="0" w:color="auto"/>
            </w:tcBorders>
            <w:vAlign w:val="center"/>
          </w:tcPr>
          <w:p w14:paraId="10E15974" w14:textId="77777777" w:rsidR="000018F4" w:rsidRPr="00354600" w:rsidRDefault="000018F4" w:rsidP="00C052DC">
            <w:pPr>
              <w:widowControl/>
              <w:rPr>
                <w:rFonts w:ascii="黑体" w:eastAsia="黑体" w:hAnsi="黑体" w:cs="宋体"/>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03177CE" w14:textId="77777777" w:rsidR="000018F4" w:rsidRPr="00354600" w:rsidRDefault="000018F4" w:rsidP="00C052DC">
            <w:pPr>
              <w:jc w:val="center"/>
              <w:rPr>
                <w:rFonts w:ascii="楷体_GB2312" w:eastAsia="楷体_GB2312" w:hAnsi="宋体" w:cs="宋体"/>
                <w:kern w:val="0"/>
                <w:sz w:val="24"/>
              </w:rPr>
            </w:pPr>
          </w:p>
        </w:tc>
      </w:tr>
      <w:tr w:rsidR="000018F4" w:rsidRPr="00354600" w14:paraId="690B6785" w14:textId="77777777" w:rsidTr="00470E27">
        <w:trPr>
          <w:trHeight w:val="454"/>
          <w:jc w:val="center"/>
        </w:trPr>
        <w:tc>
          <w:tcPr>
            <w:tcW w:w="1296" w:type="dxa"/>
            <w:tcBorders>
              <w:top w:val="single" w:sz="4" w:space="0" w:color="auto"/>
              <w:left w:val="single" w:sz="4" w:space="0" w:color="auto"/>
              <w:bottom w:val="single" w:sz="4" w:space="0" w:color="auto"/>
              <w:right w:val="single" w:sz="4" w:space="0" w:color="auto"/>
            </w:tcBorders>
            <w:vAlign w:val="center"/>
          </w:tcPr>
          <w:p w14:paraId="1AA2B5B0"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学历</w:t>
            </w:r>
          </w:p>
        </w:tc>
        <w:tc>
          <w:tcPr>
            <w:tcW w:w="1256" w:type="dxa"/>
            <w:gridSpan w:val="3"/>
            <w:tcBorders>
              <w:top w:val="single" w:sz="4" w:space="0" w:color="auto"/>
              <w:left w:val="single" w:sz="4" w:space="0" w:color="auto"/>
              <w:bottom w:val="single" w:sz="4" w:space="0" w:color="auto"/>
              <w:right w:val="single" w:sz="4" w:space="0" w:color="auto"/>
            </w:tcBorders>
            <w:vAlign w:val="center"/>
          </w:tcPr>
          <w:p w14:paraId="6F20E472" w14:textId="77777777" w:rsidR="000018F4" w:rsidRPr="00354600" w:rsidRDefault="000018F4" w:rsidP="00C052DC">
            <w:pPr>
              <w:widowControl/>
              <w:jc w:val="center"/>
              <w:rPr>
                <w:rFonts w:ascii="黑体" w:eastAsia="黑体" w:hAnsi="黑体" w:cs="宋体"/>
                <w:kern w:val="0"/>
                <w:szCs w:val="21"/>
              </w:rPr>
            </w:pPr>
          </w:p>
        </w:tc>
        <w:tc>
          <w:tcPr>
            <w:tcW w:w="1579" w:type="dxa"/>
            <w:tcBorders>
              <w:top w:val="single" w:sz="4" w:space="0" w:color="auto"/>
              <w:left w:val="single" w:sz="4" w:space="0" w:color="auto"/>
              <w:bottom w:val="single" w:sz="4" w:space="0" w:color="auto"/>
              <w:right w:val="single" w:sz="4" w:space="0" w:color="auto"/>
            </w:tcBorders>
            <w:vAlign w:val="center"/>
          </w:tcPr>
          <w:p w14:paraId="5BE8DC81"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专业</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601AB5" w14:textId="77777777" w:rsidR="000018F4" w:rsidRPr="00354600" w:rsidRDefault="000018F4" w:rsidP="00C052DC">
            <w:pPr>
              <w:widowControl/>
              <w:jc w:val="center"/>
              <w:rPr>
                <w:rFonts w:ascii="黑体" w:eastAsia="黑体" w:hAnsi="黑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4ED3D0F"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学制</w:t>
            </w:r>
          </w:p>
        </w:tc>
        <w:tc>
          <w:tcPr>
            <w:tcW w:w="1114" w:type="dxa"/>
            <w:gridSpan w:val="4"/>
            <w:tcBorders>
              <w:top w:val="single" w:sz="4" w:space="0" w:color="auto"/>
              <w:left w:val="single" w:sz="4" w:space="0" w:color="auto"/>
              <w:bottom w:val="single" w:sz="4" w:space="0" w:color="auto"/>
              <w:right w:val="single" w:sz="4" w:space="0" w:color="auto"/>
            </w:tcBorders>
            <w:vAlign w:val="center"/>
          </w:tcPr>
          <w:p w14:paraId="4C4C6834" w14:textId="77777777" w:rsidR="000018F4" w:rsidRPr="00354600" w:rsidRDefault="000018F4" w:rsidP="00C052DC">
            <w:pPr>
              <w:widowControl/>
              <w:jc w:val="left"/>
              <w:rPr>
                <w:rFonts w:ascii="黑体" w:eastAsia="黑体" w:hAnsi="黑体" w:cs="宋体"/>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A466131" w14:textId="77777777" w:rsidR="000018F4" w:rsidRPr="00354600" w:rsidRDefault="000018F4" w:rsidP="00C052DC">
            <w:pPr>
              <w:jc w:val="center"/>
              <w:rPr>
                <w:rFonts w:ascii="楷体_GB2312" w:eastAsia="楷体_GB2312" w:hAnsi="宋体" w:cs="宋体"/>
                <w:kern w:val="0"/>
                <w:sz w:val="24"/>
              </w:rPr>
            </w:pPr>
          </w:p>
        </w:tc>
      </w:tr>
      <w:tr w:rsidR="000018F4" w:rsidRPr="00354600" w14:paraId="038598FE" w14:textId="77777777" w:rsidTr="00470E27">
        <w:trPr>
          <w:trHeight w:val="454"/>
          <w:jc w:val="center"/>
        </w:trPr>
        <w:tc>
          <w:tcPr>
            <w:tcW w:w="1296" w:type="dxa"/>
            <w:tcBorders>
              <w:top w:val="single" w:sz="4" w:space="0" w:color="auto"/>
              <w:left w:val="single" w:sz="4" w:space="0" w:color="auto"/>
              <w:bottom w:val="single" w:sz="4" w:space="0" w:color="auto"/>
              <w:right w:val="single" w:sz="4" w:space="0" w:color="auto"/>
            </w:tcBorders>
            <w:vAlign w:val="center"/>
          </w:tcPr>
          <w:p w14:paraId="758F4788"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年级</w:t>
            </w:r>
          </w:p>
        </w:tc>
        <w:tc>
          <w:tcPr>
            <w:tcW w:w="1256" w:type="dxa"/>
            <w:gridSpan w:val="3"/>
            <w:tcBorders>
              <w:top w:val="single" w:sz="4" w:space="0" w:color="auto"/>
              <w:left w:val="single" w:sz="4" w:space="0" w:color="auto"/>
              <w:bottom w:val="single" w:sz="4" w:space="0" w:color="auto"/>
              <w:right w:val="single" w:sz="4" w:space="0" w:color="auto"/>
            </w:tcBorders>
            <w:vAlign w:val="center"/>
          </w:tcPr>
          <w:p w14:paraId="14B83408" w14:textId="77777777" w:rsidR="000018F4" w:rsidRPr="00354600" w:rsidRDefault="000018F4" w:rsidP="00C052DC">
            <w:pPr>
              <w:widowControl/>
              <w:jc w:val="center"/>
              <w:rPr>
                <w:rFonts w:ascii="黑体" w:eastAsia="黑体" w:hAnsi="黑体" w:cs="宋体"/>
                <w:kern w:val="0"/>
                <w:szCs w:val="21"/>
              </w:rPr>
            </w:pPr>
          </w:p>
        </w:tc>
        <w:tc>
          <w:tcPr>
            <w:tcW w:w="1579" w:type="dxa"/>
            <w:tcBorders>
              <w:top w:val="single" w:sz="4" w:space="0" w:color="auto"/>
              <w:left w:val="single" w:sz="4" w:space="0" w:color="auto"/>
              <w:bottom w:val="single" w:sz="4" w:space="0" w:color="auto"/>
              <w:right w:val="single" w:sz="4" w:space="0" w:color="auto"/>
            </w:tcBorders>
            <w:vAlign w:val="center"/>
          </w:tcPr>
          <w:p w14:paraId="79B0C1B0"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院系班级</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037247" w14:textId="77777777" w:rsidR="000018F4" w:rsidRPr="00354600" w:rsidRDefault="000018F4" w:rsidP="00C052DC">
            <w:pPr>
              <w:widowControl/>
              <w:jc w:val="center"/>
              <w:rPr>
                <w:rFonts w:ascii="黑体" w:eastAsia="黑体" w:hAnsi="黑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843D2A7"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学号</w:t>
            </w:r>
          </w:p>
        </w:tc>
        <w:tc>
          <w:tcPr>
            <w:tcW w:w="1114" w:type="dxa"/>
            <w:gridSpan w:val="4"/>
            <w:tcBorders>
              <w:top w:val="single" w:sz="4" w:space="0" w:color="auto"/>
              <w:left w:val="single" w:sz="4" w:space="0" w:color="auto"/>
              <w:bottom w:val="single" w:sz="4" w:space="0" w:color="auto"/>
              <w:right w:val="single" w:sz="4" w:space="0" w:color="auto"/>
            </w:tcBorders>
            <w:vAlign w:val="center"/>
          </w:tcPr>
          <w:p w14:paraId="3CF527BC" w14:textId="77777777" w:rsidR="000018F4" w:rsidRPr="00354600" w:rsidRDefault="000018F4" w:rsidP="00C052DC">
            <w:pPr>
              <w:widowControl/>
              <w:jc w:val="left"/>
              <w:rPr>
                <w:rFonts w:ascii="黑体" w:eastAsia="黑体" w:hAnsi="黑体" w:cs="宋体"/>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40233AF" w14:textId="77777777" w:rsidR="000018F4" w:rsidRPr="00354600" w:rsidRDefault="000018F4" w:rsidP="00C052DC">
            <w:pPr>
              <w:jc w:val="center"/>
              <w:rPr>
                <w:rFonts w:ascii="楷体_GB2312" w:eastAsia="楷体_GB2312" w:hAnsi="宋体" w:cs="宋体"/>
                <w:kern w:val="0"/>
                <w:sz w:val="24"/>
              </w:rPr>
            </w:pPr>
          </w:p>
        </w:tc>
      </w:tr>
      <w:tr w:rsidR="000018F4" w:rsidRPr="00354600" w14:paraId="1FDCF9AA" w14:textId="77777777" w:rsidTr="00470E27">
        <w:trPr>
          <w:trHeight w:val="454"/>
          <w:jc w:val="center"/>
        </w:trPr>
        <w:tc>
          <w:tcPr>
            <w:tcW w:w="2552" w:type="dxa"/>
            <w:gridSpan w:val="4"/>
            <w:tcBorders>
              <w:top w:val="single" w:sz="4" w:space="0" w:color="auto"/>
              <w:left w:val="single" w:sz="4" w:space="0" w:color="auto"/>
              <w:bottom w:val="single" w:sz="4" w:space="0" w:color="000000"/>
              <w:right w:val="single" w:sz="4" w:space="0" w:color="auto"/>
            </w:tcBorders>
            <w:vAlign w:val="center"/>
          </w:tcPr>
          <w:p w14:paraId="374B08A3"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入学时间</w:t>
            </w:r>
          </w:p>
        </w:tc>
        <w:tc>
          <w:tcPr>
            <w:tcW w:w="1579" w:type="dxa"/>
            <w:tcBorders>
              <w:top w:val="single" w:sz="4" w:space="0" w:color="auto"/>
              <w:left w:val="single" w:sz="4" w:space="0" w:color="auto"/>
              <w:bottom w:val="single" w:sz="4" w:space="0" w:color="auto"/>
              <w:right w:val="single" w:sz="4" w:space="0" w:color="auto"/>
            </w:tcBorders>
            <w:vAlign w:val="center"/>
          </w:tcPr>
          <w:p w14:paraId="5497302D" w14:textId="77777777" w:rsidR="000018F4" w:rsidRPr="00354600" w:rsidRDefault="000018F4" w:rsidP="00C052DC">
            <w:pPr>
              <w:widowControl/>
              <w:jc w:val="center"/>
              <w:rPr>
                <w:rFonts w:ascii="黑体" w:eastAsia="黑体" w:hAnsi="黑体" w:cs="宋体"/>
                <w:kern w:val="0"/>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201BD1"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身份证号</w:t>
            </w:r>
          </w:p>
        </w:tc>
        <w:tc>
          <w:tcPr>
            <w:tcW w:w="2390" w:type="dxa"/>
            <w:gridSpan w:val="5"/>
            <w:tcBorders>
              <w:top w:val="single" w:sz="4" w:space="0" w:color="auto"/>
              <w:left w:val="single" w:sz="4" w:space="0" w:color="auto"/>
              <w:bottom w:val="single" w:sz="4" w:space="0" w:color="auto"/>
              <w:right w:val="single" w:sz="4" w:space="0" w:color="auto"/>
            </w:tcBorders>
            <w:vAlign w:val="center"/>
          </w:tcPr>
          <w:p w14:paraId="35D8093A" w14:textId="77777777" w:rsidR="000018F4" w:rsidRPr="00354600" w:rsidRDefault="000018F4" w:rsidP="00C052DC">
            <w:pPr>
              <w:widowControl/>
              <w:jc w:val="center"/>
              <w:rPr>
                <w:rFonts w:ascii="黑体" w:eastAsia="黑体" w:hAnsi="黑体" w:cs="宋体"/>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BE6C9EA" w14:textId="77777777" w:rsidR="000018F4" w:rsidRPr="00354600" w:rsidRDefault="000018F4" w:rsidP="00C052DC">
            <w:pPr>
              <w:widowControl/>
              <w:jc w:val="center"/>
              <w:rPr>
                <w:rFonts w:ascii="黑体" w:eastAsia="黑体" w:hAnsi="黑体" w:cs="宋体"/>
                <w:kern w:val="0"/>
                <w:szCs w:val="21"/>
              </w:rPr>
            </w:pPr>
          </w:p>
        </w:tc>
      </w:tr>
      <w:tr w:rsidR="000018F4" w:rsidRPr="00354600" w14:paraId="1CC77D67" w14:textId="77777777" w:rsidTr="00470E27">
        <w:trPr>
          <w:trHeight w:val="454"/>
          <w:jc w:val="center"/>
        </w:trPr>
        <w:tc>
          <w:tcPr>
            <w:tcW w:w="2552" w:type="dxa"/>
            <w:gridSpan w:val="4"/>
            <w:tcBorders>
              <w:top w:val="single" w:sz="4" w:space="0" w:color="000000"/>
              <w:left w:val="single" w:sz="4" w:space="0" w:color="auto"/>
              <w:bottom w:val="single" w:sz="4" w:space="0" w:color="auto"/>
              <w:right w:val="single" w:sz="4" w:space="0" w:color="auto"/>
            </w:tcBorders>
            <w:vAlign w:val="center"/>
          </w:tcPr>
          <w:p w14:paraId="7B62B88F"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学校资助部门地址及邮编</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154F42EF" w14:textId="77777777" w:rsidR="000018F4" w:rsidRPr="00354600" w:rsidRDefault="000018F4" w:rsidP="00C052DC">
            <w:pPr>
              <w:widowControl/>
              <w:jc w:val="center"/>
              <w:rPr>
                <w:rFonts w:ascii="黑体" w:eastAsia="黑体" w:hAnsi="黑体" w:cs="宋体"/>
                <w:kern w:val="0"/>
                <w:szCs w:val="21"/>
              </w:rPr>
            </w:pPr>
          </w:p>
        </w:tc>
      </w:tr>
      <w:tr w:rsidR="000018F4" w:rsidRPr="00354600" w14:paraId="3B994E22" w14:textId="77777777" w:rsidTr="00470E27">
        <w:trPr>
          <w:trHeight w:val="454"/>
          <w:jc w:val="center"/>
        </w:trPr>
        <w:tc>
          <w:tcPr>
            <w:tcW w:w="2552" w:type="dxa"/>
            <w:gridSpan w:val="4"/>
            <w:tcBorders>
              <w:top w:val="single" w:sz="4" w:space="0" w:color="auto"/>
              <w:left w:val="single" w:sz="4" w:space="0" w:color="auto"/>
              <w:bottom w:val="single" w:sz="4" w:space="0" w:color="auto"/>
              <w:right w:val="single" w:sz="4" w:space="0" w:color="auto"/>
            </w:tcBorders>
            <w:vAlign w:val="center"/>
          </w:tcPr>
          <w:p w14:paraId="2C22A333"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入学前户籍所在县</w:t>
            </w:r>
          </w:p>
          <w:p w14:paraId="47DB99A5"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（市、区）</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4EA218AC" w14:textId="77777777" w:rsidR="000018F4" w:rsidRPr="00354600" w:rsidRDefault="00470E27" w:rsidP="00C052DC">
            <w:pPr>
              <w:widowControl/>
              <w:jc w:val="center"/>
              <w:rPr>
                <w:rFonts w:ascii="黑体" w:eastAsia="黑体" w:hAnsi="黑体" w:cs="宋体"/>
                <w:kern w:val="0"/>
                <w:szCs w:val="21"/>
              </w:rPr>
            </w:pPr>
            <w:r>
              <w:rPr>
                <w:rFonts w:ascii="黑体" w:eastAsia="黑体" w:hAnsi="黑体" w:cs="宋体" w:hint="eastAsia"/>
                <w:kern w:val="0"/>
                <w:szCs w:val="21"/>
              </w:rPr>
              <w:t xml:space="preserve">   </w:t>
            </w:r>
            <w:r w:rsidR="000018F4" w:rsidRPr="00354600">
              <w:rPr>
                <w:rFonts w:ascii="黑体" w:eastAsia="黑体" w:hAnsi="黑体" w:cs="宋体" w:hint="eastAsia"/>
                <w:kern w:val="0"/>
                <w:szCs w:val="21"/>
              </w:rPr>
              <w:t xml:space="preserve">   省（区/市）</w:t>
            </w:r>
            <w:r>
              <w:rPr>
                <w:rFonts w:ascii="黑体" w:eastAsia="黑体" w:hAnsi="黑体" w:cs="宋体" w:hint="eastAsia"/>
                <w:kern w:val="0"/>
                <w:szCs w:val="21"/>
              </w:rPr>
              <w:t xml:space="preserve">     </w:t>
            </w:r>
            <w:r w:rsidR="000018F4" w:rsidRPr="00354600">
              <w:rPr>
                <w:rFonts w:ascii="黑体" w:eastAsia="黑体" w:hAnsi="黑体" w:cs="宋体" w:hint="eastAsia"/>
                <w:kern w:val="0"/>
                <w:szCs w:val="21"/>
              </w:rPr>
              <w:t xml:space="preserve">  市</w:t>
            </w:r>
            <w:r w:rsidR="00CA4832">
              <w:rPr>
                <w:rFonts w:ascii="黑体" w:eastAsia="黑体" w:hAnsi="黑体" w:cs="宋体" w:hint="eastAsia"/>
                <w:kern w:val="0"/>
                <w:szCs w:val="21"/>
              </w:rPr>
              <w:t>（</w:t>
            </w:r>
            <w:r w:rsidR="000018F4" w:rsidRPr="00354600">
              <w:rPr>
                <w:rFonts w:ascii="黑体" w:eastAsia="黑体" w:hAnsi="黑体" w:cs="宋体" w:hint="eastAsia"/>
                <w:kern w:val="0"/>
                <w:szCs w:val="21"/>
              </w:rPr>
              <w:t>地/州/盟</w:t>
            </w:r>
            <w:r w:rsidR="00CA4832">
              <w:rPr>
                <w:rFonts w:ascii="黑体" w:eastAsia="黑体" w:hAnsi="黑体" w:cs="宋体" w:hint="eastAsia"/>
                <w:kern w:val="0"/>
                <w:szCs w:val="21"/>
              </w:rPr>
              <w:t>）</w:t>
            </w:r>
            <w:r>
              <w:rPr>
                <w:rFonts w:ascii="黑体" w:eastAsia="黑体" w:hAnsi="黑体" w:cs="宋体" w:hint="eastAsia"/>
                <w:kern w:val="0"/>
                <w:szCs w:val="21"/>
              </w:rPr>
              <w:t xml:space="preserve"> </w:t>
            </w:r>
            <w:r w:rsidR="000018F4" w:rsidRPr="00354600">
              <w:rPr>
                <w:rFonts w:ascii="黑体" w:eastAsia="黑体" w:hAnsi="黑体" w:cs="宋体" w:hint="eastAsia"/>
                <w:kern w:val="0"/>
                <w:szCs w:val="21"/>
              </w:rPr>
              <w:t xml:space="preserve">       县（市/区/旗）</w:t>
            </w:r>
          </w:p>
        </w:tc>
      </w:tr>
      <w:tr w:rsidR="000018F4" w:rsidRPr="00354600" w14:paraId="3D0B31A5" w14:textId="77777777" w:rsidTr="00470E27">
        <w:trPr>
          <w:trHeight w:val="454"/>
          <w:jc w:val="center"/>
        </w:trPr>
        <w:tc>
          <w:tcPr>
            <w:tcW w:w="2552" w:type="dxa"/>
            <w:gridSpan w:val="4"/>
            <w:tcBorders>
              <w:top w:val="single" w:sz="4" w:space="0" w:color="auto"/>
              <w:left w:val="single" w:sz="4" w:space="0" w:color="auto"/>
              <w:bottom w:val="single" w:sz="4" w:space="0" w:color="auto"/>
              <w:right w:val="single" w:sz="4" w:space="0" w:color="auto"/>
            </w:tcBorders>
            <w:vAlign w:val="center"/>
          </w:tcPr>
          <w:p w14:paraId="03574B6B"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现家庭地址及邮编</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46F4EBE9" w14:textId="77777777" w:rsidR="000018F4" w:rsidRPr="00354600" w:rsidRDefault="000018F4" w:rsidP="00C052DC">
            <w:pPr>
              <w:widowControl/>
              <w:jc w:val="center"/>
              <w:rPr>
                <w:rFonts w:ascii="黑体" w:eastAsia="黑体" w:hAnsi="黑体" w:cs="宋体"/>
                <w:kern w:val="0"/>
                <w:szCs w:val="21"/>
              </w:rPr>
            </w:pPr>
          </w:p>
        </w:tc>
      </w:tr>
      <w:tr w:rsidR="000018F4" w:rsidRPr="00354600" w14:paraId="790F17E6" w14:textId="77777777" w:rsidTr="00470E27">
        <w:trPr>
          <w:trHeight w:val="454"/>
          <w:jc w:val="center"/>
        </w:trPr>
        <w:tc>
          <w:tcPr>
            <w:tcW w:w="2552" w:type="dxa"/>
            <w:gridSpan w:val="4"/>
            <w:tcBorders>
              <w:top w:val="single" w:sz="4" w:space="0" w:color="auto"/>
              <w:left w:val="single" w:sz="4" w:space="0" w:color="auto"/>
              <w:bottom w:val="single" w:sz="4" w:space="0" w:color="auto"/>
              <w:right w:val="single" w:sz="4" w:space="0" w:color="auto"/>
            </w:tcBorders>
            <w:vAlign w:val="center"/>
          </w:tcPr>
          <w:p w14:paraId="717C6546"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本人联系电话</w:t>
            </w:r>
          </w:p>
        </w:tc>
        <w:tc>
          <w:tcPr>
            <w:tcW w:w="2855" w:type="dxa"/>
            <w:gridSpan w:val="3"/>
            <w:tcBorders>
              <w:top w:val="single" w:sz="4" w:space="0" w:color="auto"/>
              <w:left w:val="single" w:sz="4" w:space="0" w:color="auto"/>
              <w:bottom w:val="single" w:sz="4" w:space="0" w:color="auto"/>
              <w:right w:val="single" w:sz="4" w:space="0" w:color="auto"/>
            </w:tcBorders>
            <w:vAlign w:val="center"/>
          </w:tcPr>
          <w:p w14:paraId="4C462291" w14:textId="77777777" w:rsidR="000018F4" w:rsidRPr="00354600" w:rsidRDefault="000018F4" w:rsidP="00C052DC">
            <w:pPr>
              <w:widowControl/>
              <w:jc w:val="center"/>
              <w:rPr>
                <w:rFonts w:ascii="黑体" w:eastAsia="黑体" w:hAnsi="黑体" w:cs="宋体"/>
                <w:kern w:val="0"/>
                <w:szCs w:val="21"/>
              </w:rPr>
            </w:pPr>
          </w:p>
        </w:tc>
        <w:tc>
          <w:tcPr>
            <w:tcW w:w="2390" w:type="dxa"/>
            <w:gridSpan w:val="5"/>
            <w:tcBorders>
              <w:top w:val="single" w:sz="4" w:space="0" w:color="auto"/>
              <w:left w:val="single" w:sz="4" w:space="0" w:color="auto"/>
              <w:bottom w:val="single" w:sz="4" w:space="0" w:color="auto"/>
              <w:right w:val="single" w:sz="4" w:space="0" w:color="auto"/>
            </w:tcBorders>
            <w:vAlign w:val="center"/>
          </w:tcPr>
          <w:p w14:paraId="39A9037F"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本人其他联系方式</w:t>
            </w:r>
          </w:p>
        </w:tc>
        <w:tc>
          <w:tcPr>
            <w:tcW w:w="1559" w:type="dxa"/>
            <w:tcBorders>
              <w:top w:val="single" w:sz="4" w:space="0" w:color="auto"/>
              <w:left w:val="single" w:sz="4" w:space="0" w:color="auto"/>
              <w:bottom w:val="single" w:sz="4" w:space="0" w:color="auto"/>
              <w:right w:val="single" w:sz="4" w:space="0" w:color="auto"/>
            </w:tcBorders>
            <w:vAlign w:val="center"/>
          </w:tcPr>
          <w:p w14:paraId="23F7EB6A" w14:textId="77777777" w:rsidR="000018F4" w:rsidRPr="00354600" w:rsidRDefault="000018F4" w:rsidP="00C052DC">
            <w:pPr>
              <w:widowControl/>
              <w:jc w:val="center"/>
              <w:rPr>
                <w:rFonts w:ascii="黑体" w:eastAsia="黑体" w:hAnsi="黑体" w:cs="宋体"/>
                <w:kern w:val="0"/>
                <w:szCs w:val="21"/>
              </w:rPr>
            </w:pPr>
          </w:p>
        </w:tc>
      </w:tr>
      <w:tr w:rsidR="000018F4" w:rsidRPr="00354600" w14:paraId="1F7AE303" w14:textId="77777777" w:rsidTr="00470E27">
        <w:trPr>
          <w:trHeight w:val="454"/>
          <w:jc w:val="center"/>
        </w:trPr>
        <w:tc>
          <w:tcPr>
            <w:tcW w:w="2552" w:type="dxa"/>
            <w:gridSpan w:val="4"/>
            <w:tcBorders>
              <w:top w:val="single" w:sz="4" w:space="0" w:color="auto"/>
              <w:left w:val="single" w:sz="4" w:space="0" w:color="auto"/>
              <w:bottom w:val="single" w:sz="4" w:space="0" w:color="auto"/>
              <w:right w:val="single" w:sz="4" w:space="0" w:color="auto"/>
            </w:tcBorders>
            <w:vAlign w:val="center"/>
          </w:tcPr>
          <w:p w14:paraId="5314BCF4"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父亲姓名及联系方式</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5DA1B3C8" w14:textId="77777777" w:rsidR="000018F4" w:rsidRPr="00354600" w:rsidRDefault="000018F4" w:rsidP="00C052DC">
            <w:pPr>
              <w:widowControl/>
              <w:jc w:val="center"/>
              <w:rPr>
                <w:rFonts w:ascii="黑体" w:eastAsia="黑体" w:hAnsi="黑体" w:cs="宋体"/>
                <w:kern w:val="0"/>
                <w:szCs w:val="21"/>
              </w:rPr>
            </w:pPr>
          </w:p>
        </w:tc>
      </w:tr>
      <w:tr w:rsidR="000018F4" w:rsidRPr="00354600" w14:paraId="48077CD5" w14:textId="77777777" w:rsidTr="00470E27">
        <w:trPr>
          <w:trHeight w:val="454"/>
          <w:jc w:val="center"/>
        </w:trPr>
        <w:tc>
          <w:tcPr>
            <w:tcW w:w="2552" w:type="dxa"/>
            <w:gridSpan w:val="4"/>
            <w:tcBorders>
              <w:top w:val="single" w:sz="4" w:space="0" w:color="auto"/>
              <w:left w:val="single" w:sz="4" w:space="0" w:color="auto"/>
              <w:bottom w:val="single" w:sz="4" w:space="0" w:color="auto"/>
              <w:right w:val="single" w:sz="4" w:space="0" w:color="auto"/>
            </w:tcBorders>
            <w:vAlign w:val="center"/>
          </w:tcPr>
          <w:p w14:paraId="4863BE62"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母亲姓名及联系方式</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358B9CB4" w14:textId="77777777" w:rsidR="000018F4" w:rsidRPr="00354600" w:rsidRDefault="000018F4" w:rsidP="00C052DC">
            <w:pPr>
              <w:widowControl/>
              <w:jc w:val="center"/>
              <w:rPr>
                <w:rFonts w:ascii="黑体" w:eastAsia="黑体" w:hAnsi="黑体" w:cs="宋体"/>
                <w:kern w:val="0"/>
                <w:szCs w:val="21"/>
              </w:rPr>
            </w:pPr>
          </w:p>
        </w:tc>
      </w:tr>
      <w:tr w:rsidR="000018F4" w:rsidRPr="00354600" w14:paraId="51CFC943" w14:textId="77777777" w:rsidTr="00470E27">
        <w:trPr>
          <w:trHeight w:val="454"/>
          <w:jc w:val="center"/>
        </w:trPr>
        <w:tc>
          <w:tcPr>
            <w:tcW w:w="2552" w:type="dxa"/>
            <w:gridSpan w:val="4"/>
            <w:tcBorders>
              <w:top w:val="single" w:sz="4" w:space="0" w:color="auto"/>
              <w:left w:val="single" w:sz="4" w:space="0" w:color="auto"/>
              <w:bottom w:val="single" w:sz="4" w:space="0" w:color="auto"/>
              <w:right w:val="single" w:sz="4" w:space="0" w:color="auto"/>
            </w:tcBorders>
            <w:vAlign w:val="center"/>
          </w:tcPr>
          <w:p w14:paraId="624CD03E"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其他亲属及联系方式</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37DDC4B3" w14:textId="77777777" w:rsidR="000018F4" w:rsidRPr="00354600" w:rsidRDefault="000018F4" w:rsidP="00C052DC">
            <w:pPr>
              <w:widowControl/>
              <w:jc w:val="center"/>
              <w:rPr>
                <w:rFonts w:ascii="黑体" w:eastAsia="黑体" w:hAnsi="黑体" w:cs="宋体"/>
                <w:kern w:val="0"/>
                <w:szCs w:val="21"/>
              </w:rPr>
            </w:pPr>
          </w:p>
        </w:tc>
      </w:tr>
      <w:tr w:rsidR="000018F4" w:rsidRPr="00354600" w14:paraId="415B34C8" w14:textId="77777777" w:rsidTr="00470E27">
        <w:trPr>
          <w:trHeight w:val="454"/>
          <w:jc w:val="center"/>
        </w:trPr>
        <w:tc>
          <w:tcPr>
            <w:tcW w:w="5407" w:type="dxa"/>
            <w:gridSpan w:val="7"/>
            <w:tcBorders>
              <w:top w:val="single" w:sz="4" w:space="0" w:color="auto"/>
              <w:left w:val="single" w:sz="4" w:space="0" w:color="auto"/>
              <w:bottom w:val="single" w:sz="4" w:space="0" w:color="auto"/>
              <w:right w:val="single" w:sz="4" w:space="0" w:color="000000"/>
            </w:tcBorders>
            <w:vAlign w:val="center"/>
          </w:tcPr>
          <w:p w14:paraId="2B68FF0F"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申请补偿或代偿（学生本人填写，只可</w:t>
            </w:r>
            <w:r w:rsidRPr="00354600">
              <w:rPr>
                <w:rFonts w:ascii="黑体" w:eastAsia="黑体" w:hAnsi="黑体" w:cs="宋体"/>
                <w:kern w:val="0"/>
                <w:szCs w:val="21"/>
              </w:rPr>
              <w:t>选择一</w:t>
            </w:r>
            <w:r w:rsidRPr="00354600">
              <w:rPr>
                <w:rFonts w:ascii="黑体" w:eastAsia="黑体" w:hAnsi="黑体" w:cs="宋体" w:hint="eastAsia"/>
                <w:kern w:val="0"/>
                <w:szCs w:val="21"/>
              </w:rPr>
              <w:t>项）</w:t>
            </w:r>
          </w:p>
        </w:tc>
        <w:tc>
          <w:tcPr>
            <w:tcW w:w="1823" w:type="dxa"/>
            <w:gridSpan w:val="3"/>
            <w:tcBorders>
              <w:top w:val="single" w:sz="4" w:space="0" w:color="auto"/>
              <w:left w:val="nil"/>
              <w:bottom w:val="single" w:sz="4" w:space="0" w:color="auto"/>
              <w:right w:val="nil"/>
            </w:tcBorders>
            <w:vAlign w:val="center"/>
          </w:tcPr>
          <w:p w14:paraId="760DB59E" w14:textId="77777777" w:rsidR="000018F4" w:rsidRPr="00354600" w:rsidRDefault="000018F4" w:rsidP="00C052DC">
            <w:pPr>
              <w:widowControl/>
              <w:ind w:firstLineChars="150" w:firstLine="315"/>
              <w:rPr>
                <w:rFonts w:ascii="黑体" w:eastAsia="黑体" w:hAnsi="黑体" w:cs="宋体"/>
                <w:kern w:val="0"/>
                <w:szCs w:val="21"/>
              </w:rPr>
            </w:pPr>
            <w:r w:rsidRPr="00354600">
              <w:rPr>
                <w:rFonts w:ascii="黑体" w:eastAsia="黑体" w:hAnsi="黑体" w:cs="宋体" w:hint="eastAsia"/>
                <w:kern w:val="0"/>
                <w:szCs w:val="21"/>
              </w:rPr>
              <w:t>□学费补偿</w:t>
            </w:r>
          </w:p>
        </w:tc>
        <w:tc>
          <w:tcPr>
            <w:tcW w:w="2126" w:type="dxa"/>
            <w:gridSpan w:val="3"/>
            <w:tcBorders>
              <w:top w:val="single" w:sz="4" w:space="0" w:color="auto"/>
              <w:left w:val="nil"/>
              <w:bottom w:val="single" w:sz="4" w:space="0" w:color="auto"/>
              <w:right w:val="single" w:sz="4" w:space="0" w:color="auto"/>
            </w:tcBorders>
            <w:vAlign w:val="center"/>
          </w:tcPr>
          <w:p w14:paraId="06FD6012"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□国家助学贷款代偿</w:t>
            </w:r>
          </w:p>
        </w:tc>
      </w:tr>
      <w:tr w:rsidR="000018F4" w:rsidRPr="00354600" w14:paraId="46E85729" w14:textId="77777777" w:rsidTr="00470E27">
        <w:trPr>
          <w:trHeight w:val="454"/>
          <w:jc w:val="center"/>
        </w:trPr>
        <w:tc>
          <w:tcPr>
            <w:tcW w:w="9356" w:type="dxa"/>
            <w:gridSpan w:val="13"/>
            <w:tcBorders>
              <w:top w:val="single" w:sz="4" w:space="0" w:color="auto"/>
              <w:left w:val="single" w:sz="4" w:space="0" w:color="auto"/>
              <w:bottom w:val="single" w:sz="4" w:space="0" w:color="000000"/>
              <w:right w:val="single" w:sz="4" w:space="0" w:color="auto"/>
            </w:tcBorders>
            <w:vAlign w:val="center"/>
          </w:tcPr>
          <w:p w14:paraId="6304B6DE" w14:textId="77777777" w:rsidR="000018F4" w:rsidRPr="00354600" w:rsidRDefault="000018F4" w:rsidP="00C052DC">
            <w:pPr>
              <w:widowControl/>
              <w:jc w:val="center"/>
              <w:rPr>
                <w:rFonts w:ascii="黑体" w:eastAsia="黑体" w:hAnsi="宋体" w:cs="宋体"/>
                <w:kern w:val="0"/>
                <w:szCs w:val="21"/>
              </w:rPr>
            </w:pPr>
            <w:r w:rsidRPr="00354600">
              <w:rPr>
                <w:rFonts w:ascii="黑体" w:eastAsia="黑体" w:hAnsi="宋体" w:cs="宋体" w:hint="eastAsia"/>
                <w:kern w:val="0"/>
                <w:szCs w:val="21"/>
              </w:rPr>
              <w:t>在校期间缴纳学费情况（学生本人填写）</w:t>
            </w:r>
          </w:p>
        </w:tc>
      </w:tr>
      <w:tr w:rsidR="000018F4" w:rsidRPr="00354600" w14:paraId="16F2CB7F" w14:textId="77777777" w:rsidTr="00470E27">
        <w:trPr>
          <w:trHeight w:val="454"/>
          <w:jc w:val="center"/>
        </w:trPr>
        <w:tc>
          <w:tcPr>
            <w:tcW w:w="2445" w:type="dxa"/>
            <w:gridSpan w:val="3"/>
            <w:tcBorders>
              <w:top w:val="single" w:sz="4" w:space="0" w:color="000000"/>
              <w:left w:val="single" w:sz="4" w:space="0" w:color="auto"/>
              <w:bottom w:val="single" w:sz="4" w:space="0" w:color="auto"/>
              <w:right w:val="nil"/>
            </w:tcBorders>
            <w:vAlign w:val="center"/>
          </w:tcPr>
          <w:p w14:paraId="5A64AB0A"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应缴纳学费金额（元）</w:t>
            </w:r>
          </w:p>
        </w:tc>
        <w:tc>
          <w:tcPr>
            <w:tcW w:w="2233" w:type="dxa"/>
            <w:gridSpan w:val="3"/>
            <w:tcBorders>
              <w:top w:val="single" w:sz="4" w:space="0" w:color="auto"/>
              <w:left w:val="single" w:sz="4" w:space="0" w:color="auto"/>
              <w:bottom w:val="single" w:sz="4" w:space="0" w:color="auto"/>
              <w:right w:val="single" w:sz="4" w:space="0" w:color="auto"/>
            </w:tcBorders>
            <w:vAlign w:val="center"/>
          </w:tcPr>
          <w:p w14:paraId="63029518" w14:textId="77777777" w:rsidR="000018F4" w:rsidRPr="000C3997" w:rsidRDefault="000018F4" w:rsidP="00C052DC">
            <w:pPr>
              <w:widowControl/>
              <w:jc w:val="center"/>
              <w:rPr>
                <w:rFonts w:ascii="黑体" w:eastAsia="黑体" w:hAnsi="黑体" w:cs="宋体"/>
                <w:kern w:val="0"/>
                <w:szCs w:val="21"/>
              </w:rPr>
            </w:pPr>
          </w:p>
        </w:tc>
        <w:tc>
          <w:tcPr>
            <w:tcW w:w="2657" w:type="dxa"/>
            <w:gridSpan w:val="5"/>
            <w:tcBorders>
              <w:top w:val="single" w:sz="4" w:space="0" w:color="auto"/>
              <w:left w:val="single" w:sz="4" w:space="0" w:color="auto"/>
              <w:bottom w:val="single" w:sz="4" w:space="0" w:color="auto"/>
              <w:right w:val="single" w:sz="4" w:space="0" w:color="auto"/>
            </w:tcBorders>
            <w:vAlign w:val="center"/>
          </w:tcPr>
          <w:p w14:paraId="751E9A39"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实际缴纳学费金额（元）</w:t>
            </w:r>
          </w:p>
        </w:tc>
        <w:tc>
          <w:tcPr>
            <w:tcW w:w="2021" w:type="dxa"/>
            <w:gridSpan w:val="2"/>
            <w:tcBorders>
              <w:top w:val="single" w:sz="4" w:space="0" w:color="auto"/>
              <w:left w:val="nil"/>
              <w:bottom w:val="single" w:sz="4" w:space="0" w:color="auto"/>
              <w:right w:val="single" w:sz="4" w:space="0" w:color="auto"/>
            </w:tcBorders>
            <w:vAlign w:val="center"/>
          </w:tcPr>
          <w:p w14:paraId="320F7B1D" w14:textId="77777777" w:rsidR="000018F4" w:rsidRPr="00354600" w:rsidRDefault="000018F4" w:rsidP="00C052DC">
            <w:pPr>
              <w:widowControl/>
              <w:jc w:val="left"/>
              <w:rPr>
                <w:rFonts w:ascii="黑体" w:eastAsia="黑体" w:hAnsi="宋体" w:cs="宋体"/>
                <w:kern w:val="0"/>
                <w:sz w:val="24"/>
              </w:rPr>
            </w:pPr>
          </w:p>
        </w:tc>
      </w:tr>
      <w:tr w:rsidR="000018F4" w:rsidRPr="00354600" w14:paraId="693A992C" w14:textId="77777777" w:rsidTr="00470E27">
        <w:trPr>
          <w:trHeight w:val="454"/>
          <w:jc w:val="center"/>
        </w:trPr>
        <w:tc>
          <w:tcPr>
            <w:tcW w:w="9356" w:type="dxa"/>
            <w:gridSpan w:val="13"/>
            <w:tcBorders>
              <w:top w:val="single" w:sz="4" w:space="0" w:color="auto"/>
              <w:left w:val="single" w:sz="4" w:space="0" w:color="auto"/>
              <w:bottom w:val="nil"/>
              <w:right w:val="single" w:sz="4" w:space="0" w:color="auto"/>
            </w:tcBorders>
            <w:vAlign w:val="center"/>
          </w:tcPr>
          <w:p w14:paraId="7B75974F" w14:textId="77777777" w:rsidR="000018F4" w:rsidRPr="00354600" w:rsidRDefault="000018F4" w:rsidP="00C052DC">
            <w:pPr>
              <w:widowControl/>
              <w:jc w:val="center"/>
              <w:rPr>
                <w:rFonts w:ascii="黑体" w:eastAsia="黑体" w:hAnsi="宋体" w:cs="宋体"/>
                <w:kern w:val="0"/>
                <w:szCs w:val="21"/>
              </w:rPr>
            </w:pPr>
            <w:r w:rsidRPr="00354600">
              <w:rPr>
                <w:rFonts w:ascii="黑体" w:eastAsia="黑体" w:hAnsi="宋体" w:cs="宋体" w:hint="eastAsia"/>
                <w:kern w:val="0"/>
                <w:szCs w:val="21"/>
              </w:rPr>
              <w:t>在校期间获得国家助学贷款情况（学生向经办银行或经办地县级资助机构确认后填写）</w:t>
            </w:r>
          </w:p>
        </w:tc>
      </w:tr>
      <w:tr w:rsidR="000018F4" w:rsidRPr="00354600" w14:paraId="629B3416" w14:textId="77777777" w:rsidTr="00470E27">
        <w:trPr>
          <w:trHeight w:val="340"/>
          <w:jc w:val="center"/>
        </w:trPr>
        <w:tc>
          <w:tcPr>
            <w:tcW w:w="4678" w:type="dxa"/>
            <w:gridSpan w:val="6"/>
            <w:tcBorders>
              <w:top w:val="single" w:sz="4" w:space="0" w:color="000000"/>
              <w:left w:val="single" w:sz="4" w:space="0" w:color="auto"/>
              <w:bottom w:val="single" w:sz="4" w:space="0" w:color="000000"/>
              <w:right w:val="single" w:sz="4" w:space="0" w:color="000000"/>
            </w:tcBorders>
            <w:vAlign w:val="center"/>
          </w:tcPr>
          <w:p w14:paraId="08132759"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高校国家助学贷款</w:t>
            </w:r>
          </w:p>
        </w:tc>
        <w:tc>
          <w:tcPr>
            <w:tcW w:w="4678" w:type="dxa"/>
            <w:gridSpan w:val="7"/>
            <w:tcBorders>
              <w:top w:val="single" w:sz="4" w:space="0" w:color="000000"/>
              <w:left w:val="nil"/>
              <w:bottom w:val="single" w:sz="4" w:space="0" w:color="000000"/>
              <w:right w:val="single" w:sz="4" w:space="0" w:color="auto"/>
            </w:tcBorders>
            <w:vAlign w:val="center"/>
          </w:tcPr>
          <w:p w14:paraId="61D92632"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生源地信用助学贷款</w:t>
            </w:r>
          </w:p>
        </w:tc>
      </w:tr>
      <w:tr w:rsidR="000018F4" w:rsidRPr="00354600" w14:paraId="45F46C3B" w14:textId="77777777" w:rsidTr="00470E27">
        <w:trPr>
          <w:trHeight w:val="340"/>
          <w:jc w:val="center"/>
        </w:trPr>
        <w:tc>
          <w:tcPr>
            <w:tcW w:w="2339" w:type="dxa"/>
            <w:gridSpan w:val="2"/>
            <w:tcBorders>
              <w:top w:val="single" w:sz="4" w:space="0" w:color="000000"/>
              <w:left w:val="single" w:sz="4" w:space="0" w:color="auto"/>
              <w:bottom w:val="single" w:sz="4" w:space="0" w:color="000000"/>
              <w:right w:val="single" w:sz="4" w:space="0" w:color="000000"/>
            </w:tcBorders>
            <w:vAlign w:val="center"/>
          </w:tcPr>
          <w:p w14:paraId="772A2DB8"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贷款本金（元）</w:t>
            </w:r>
          </w:p>
        </w:tc>
        <w:tc>
          <w:tcPr>
            <w:tcW w:w="2339" w:type="dxa"/>
            <w:gridSpan w:val="4"/>
            <w:tcBorders>
              <w:top w:val="single" w:sz="4" w:space="0" w:color="000000"/>
              <w:left w:val="nil"/>
              <w:bottom w:val="single" w:sz="4" w:space="0" w:color="000000"/>
              <w:right w:val="single" w:sz="4" w:space="0" w:color="000000"/>
            </w:tcBorders>
            <w:vAlign w:val="center"/>
          </w:tcPr>
          <w:p w14:paraId="2828E41B" w14:textId="77777777" w:rsidR="000018F4" w:rsidRPr="00354600" w:rsidRDefault="000018F4" w:rsidP="00C052DC">
            <w:pPr>
              <w:widowControl/>
              <w:jc w:val="center"/>
              <w:rPr>
                <w:rFonts w:ascii="黑体" w:eastAsia="黑体" w:hAnsi="黑体" w:cs="宋体"/>
                <w:kern w:val="0"/>
                <w:szCs w:val="21"/>
              </w:rPr>
            </w:pPr>
          </w:p>
        </w:tc>
        <w:tc>
          <w:tcPr>
            <w:tcW w:w="2339" w:type="dxa"/>
            <w:gridSpan w:val="3"/>
            <w:tcBorders>
              <w:top w:val="single" w:sz="4" w:space="0" w:color="000000"/>
              <w:left w:val="nil"/>
              <w:bottom w:val="single" w:sz="4" w:space="0" w:color="000000"/>
              <w:right w:val="single" w:sz="4" w:space="0" w:color="000000"/>
            </w:tcBorders>
            <w:vAlign w:val="center"/>
          </w:tcPr>
          <w:p w14:paraId="43C3A7D1"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贷款本金（元）</w:t>
            </w:r>
          </w:p>
        </w:tc>
        <w:tc>
          <w:tcPr>
            <w:tcW w:w="2339" w:type="dxa"/>
            <w:gridSpan w:val="4"/>
            <w:tcBorders>
              <w:top w:val="single" w:sz="4" w:space="0" w:color="000000"/>
              <w:left w:val="nil"/>
              <w:bottom w:val="single" w:sz="4" w:space="0" w:color="000000"/>
              <w:right w:val="single" w:sz="4" w:space="0" w:color="auto"/>
            </w:tcBorders>
            <w:vAlign w:val="center"/>
          </w:tcPr>
          <w:p w14:paraId="4409C5C2" w14:textId="77777777" w:rsidR="000018F4" w:rsidRPr="00354600" w:rsidRDefault="000018F4" w:rsidP="00C052DC">
            <w:pPr>
              <w:widowControl/>
              <w:jc w:val="center"/>
              <w:rPr>
                <w:rFonts w:ascii="楷体_GB2312" w:eastAsia="楷体_GB2312" w:hAnsi="宋体" w:cs="宋体"/>
                <w:kern w:val="0"/>
                <w:sz w:val="24"/>
              </w:rPr>
            </w:pPr>
          </w:p>
        </w:tc>
      </w:tr>
      <w:tr w:rsidR="000018F4" w:rsidRPr="00354600" w14:paraId="6FB5DE52" w14:textId="77777777" w:rsidTr="00470E27">
        <w:trPr>
          <w:trHeight w:val="340"/>
          <w:jc w:val="center"/>
        </w:trPr>
        <w:tc>
          <w:tcPr>
            <w:tcW w:w="2339" w:type="dxa"/>
            <w:gridSpan w:val="2"/>
            <w:tcBorders>
              <w:top w:val="single" w:sz="4" w:space="0" w:color="000000"/>
              <w:left w:val="single" w:sz="4" w:space="0" w:color="auto"/>
              <w:bottom w:val="single" w:sz="4" w:space="0" w:color="000000"/>
              <w:right w:val="single" w:sz="4" w:space="0" w:color="000000"/>
            </w:tcBorders>
            <w:vAlign w:val="center"/>
          </w:tcPr>
          <w:p w14:paraId="4CE8FB95"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贷款利息（元）</w:t>
            </w:r>
          </w:p>
        </w:tc>
        <w:tc>
          <w:tcPr>
            <w:tcW w:w="2339" w:type="dxa"/>
            <w:gridSpan w:val="4"/>
            <w:tcBorders>
              <w:top w:val="single" w:sz="4" w:space="0" w:color="000000"/>
              <w:left w:val="nil"/>
              <w:bottom w:val="single" w:sz="4" w:space="0" w:color="000000"/>
              <w:right w:val="single" w:sz="4" w:space="0" w:color="000000"/>
            </w:tcBorders>
            <w:vAlign w:val="center"/>
          </w:tcPr>
          <w:p w14:paraId="21086F67" w14:textId="77777777" w:rsidR="000018F4" w:rsidRPr="00354600" w:rsidRDefault="000018F4" w:rsidP="00C052DC">
            <w:pPr>
              <w:widowControl/>
              <w:jc w:val="center"/>
              <w:rPr>
                <w:rFonts w:ascii="黑体" w:eastAsia="黑体" w:hAnsi="黑体" w:cs="宋体"/>
                <w:kern w:val="0"/>
                <w:szCs w:val="21"/>
              </w:rPr>
            </w:pPr>
          </w:p>
        </w:tc>
        <w:tc>
          <w:tcPr>
            <w:tcW w:w="2339" w:type="dxa"/>
            <w:gridSpan w:val="3"/>
            <w:tcBorders>
              <w:top w:val="single" w:sz="4" w:space="0" w:color="000000"/>
              <w:left w:val="nil"/>
              <w:bottom w:val="single" w:sz="4" w:space="0" w:color="000000"/>
              <w:right w:val="single" w:sz="4" w:space="0" w:color="000000"/>
            </w:tcBorders>
            <w:vAlign w:val="center"/>
          </w:tcPr>
          <w:p w14:paraId="5BA687F3"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贷款利息（元）</w:t>
            </w:r>
          </w:p>
        </w:tc>
        <w:tc>
          <w:tcPr>
            <w:tcW w:w="2339" w:type="dxa"/>
            <w:gridSpan w:val="4"/>
            <w:tcBorders>
              <w:top w:val="single" w:sz="4" w:space="0" w:color="000000"/>
              <w:left w:val="nil"/>
              <w:bottom w:val="single" w:sz="4" w:space="0" w:color="000000"/>
              <w:right w:val="single" w:sz="4" w:space="0" w:color="auto"/>
            </w:tcBorders>
            <w:vAlign w:val="center"/>
          </w:tcPr>
          <w:p w14:paraId="1EBA64B3" w14:textId="77777777" w:rsidR="000018F4" w:rsidRPr="00354600" w:rsidRDefault="000018F4" w:rsidP="00C052DC">
            <w:pPr>
              <w:widowControl/>
              <w:jc w:val="center"/>
              <w:rPr>
                <w:rFonts w:ascii="楷体_GB2312" w:eastAsia="楷体_GB2312" w:hAnsi="宋体" w:cs="宋体"/>
                <w:kern w:val="0"/>
                <w:sz w:val="24"/>
              </w:rPr>
            </w:pPr>
          </w:p>
        </w:tc>
      </w:tr>
      <w:tr w:rsidR="000018F4" w:rsidRPr="00354600" w14:paraId="09879EDE" w14:textId="77777777" w:rsidTr="00470E27">
        <w:trPr>
          <w:trHeight w:val="340"/>
          <w:jc w:val="center"/>
        </w:trPr>
        <w:tc>
          <w:tcPr>
            <w:tcW w:w="2339" w:type="dxa"/>
            <w:gridSpan w:val="2"/>
            <w:tcBorders>
              <w:top w:val="single" w:sz="4" w:space="0" w:color="000000"/>
              <w:left w:val="single" w:sz="4" w:space="0" w:color="auto"/>
              <w:bottom w:val="single" w:sz="4" w:space="0" w:color="000000"/>
              <w:right w:val="single" w:sz="4" w:space="0" w:color="000000"/>
            </w:tcBorders>
            <w:vAlign w:val="center"/>
          </w:tcPr>
          <w:p w14:paraId="2F1EF1F1"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贷款银行名称</w:t>
            </w:r>
          </w:p>
        </w:tc>
        <w:tc>
          <w:tcPr>
            <w:tcW w:w="2339" w:type="dxa"/>
            <w:gridSpan w:val="4"/>
            <w:tcBorders>
              <w:top w:val="single" w:sz="4" w:space="0" w:color="000000"/>
              <w:left w:val="nil"/>
              <w:bottom w:val="single" w:sz="4" w:space="0" w:color="000000"/>
              <w:right w:val="nil"/>
            </w:tcBorders>
            <w:vAlign w:val="center"/>
          </w:tcPr>
          <w:p w14:paraId="513471A8" w14:textId="77777777" w:rsidR="000018F4" w:rsidRPr="00354600" w:rsidRDefault="000018F4" w:rsidP="00C052DC">
            <w:pPr>
              <w:widowControl/>
              <w:jc w:val="center"/>
              <w:rPr>
                <w:rFonts w:ascii="黑体" w:eastAsia="黑体" w:hAnsi="黑体" w:cs="宋体"/>
                <w:kern w:val="0"/>
                <w:szCs w:val="21"/>
              </w:rPr>
            </w:pPr>
          </w:p>
        </w:tc>
        <w:tc>
          <w:tcPr>
            <w:tcW w:w="2339" w:type="dxa"/>
            <w:gridSpan w:val="3"/>
            <w:tcBorders>
              <w:top w:val="single" w:sz="4" w:space="0" w:color="000000"/>
              <w:left w:val="single" w:sz="4" w:space="0" w:color="000000"/>
              <w:bottom w:val="single" w:sz="4" w:space="0" w:color="000000"/>
              <w:right w:val="single" w:sz="4" w:space="0" w:color="000000"/>
            </w:tcBorders>
            <w:vAlign w:val="center"/>
          </w:tcPr>
          <w:p w14:paraId="63F92254"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贷款银行名称</w:t>
            </w:r>
          </w:p>
        </w:tc>
        <w:tc>
          <w:tcPr>
            <w:tcW w:w="2339" w:type="dxa"/>
            <w:gridSpan w:val="4"/>
            <w:tcBorders>
              <w:top w:val="single" w:sz="4" w:space="0" w:color="000000"/>
              <w:left w:val="nil"/>
              <w:bottom w:val="single" w:sz="4" w:space="0" w:color="000000"/>
              <w:right w:val="single" w:sz="4" w:space="0" w:color="auto"/>
            </w:tcBorders>
            <w:vAlign w:val="center"/>
          </w:tcPr>
          <w:p w14:paraId="67A6EAB9" w14:textId="77777777" w:rsidR="000018F4" w:rsidRPr="00354600" w:rsidRDefault="000018F4" w:rsidP="00C052DC">
            <w:pPr>
              <w:widowControl/>
              <w:jc w:val="center"/>
              <w:rPr>
                <w:rFonts w:ascii="楷体_GB2312" w:eastAsia="楷体_GB2312" w:hAnsi="宋体" w:cs="宋体"/>
                <w:kern w:val="0"/>
                <w:sz w:val="24"/>
              </w:rPr>
            </w:pPr>
          </w:p>
        </w:tc>
      </w:tr>
      <w:tr w:rsidR="000018F4" w:rsidRPr="00354600" w14:paraId="27D1FDDC" w14:textId="77777777" w:rsidTr="00470E27">
        <w:trPr>
          <w:trHeight w:val="340"/>
          <w:jc w:val="center"/>
        </w:trPr>
        <w:tc>
          <w:tcPr>
            <w:tcW w:w="2339" w:type="dxa"/>
            <w:gridSpan w:val="2"/>
            <w:tcBorders>
              <w:top w:val="single" w:sz="4" w:space="0" w:color="000000"/>
              <w:left w:val="single" w:sz="4" w:space="0" w:color="auto"/>
              <w:bottom w:val="single" w:sz="4" w:space="0" w:color="000000"/>
              <w:right w:val="single" w:sz="4" w:space="0" w:color="000000"/>
            </w:tcBorders>
            <w:vAlign w:val="center"/>
          </w:tcPr>
          <w:p w14:paraId="32E64E17"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还款账户账号</w:t>
            </w:r>
          </w:p>
        </w:tc>
        <w:tc>
          <w:tcPr>
            <w:tcW w:w="2339" w:type="dxa"/>
            <w:gridSpan w:val="4"/>
            <w:tcBorders>
              <w:top w:val="single" w:sz="4" w:space="0" w:color="000000"/>
              <w:left w:val="nil"/>
              <w:bottom w:val="single" w:sz="4" w:space="0" w:color="000000"/>
              <w:right w:val="nil"/>
            </w:tcBorders>
            <w:vAlign w:val="center"/>
          </w:tcPr>
          <w:p w14:paraId="484E9EF9" w14:textId="77777777" w:rsidR="000018F4" w:rsidRPr="00354600" w:rsidRDefault="000018F4" w:rsidP="00C052DC">
            <w:pPr>
              <w:widowControl/>
              <w:jc w:val="center"/>
              <w:rPr>
                <w:rFonts w:ascii="黑体" w:eastAsia="黑体" w:hAnsi="黑体" w:cs="宋体"/>
                <w:kern w:val="0"/>
                <w:szCs w:val="21"/>
              </w:rPr>
            </w:pPr>
          </w:p>
        </w:tc>
        <w:tc>
          <w:tcPr>
            <w:tcW w:w="2339" w:type="dxa"/>
            <w:gridSpan w:val="3"/>
            <w:tcBorders>
              <w:top w:val="single" w:sz="4" w:space="0" w:color="000000"/>
              <w:left w:val="single" w:sz="4" w:space="0" w:color="000000"/>
              <w:bottom w:val="single" w:sz="4" w:space="0" w:color="000000"/>
              <w:right w:val="single" w:sz="4" w:space="0" w:color="000000"/>
            </w:tcBorders>
            <w:vAlign w:val="center"/>
          </w:tcPr>
          <w:p w14:paraId="0B358F67"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还款账户账号</w:t>
            </w:r>
          </w:p>
        </w:tc>
        <w:tc>
          <w:tcPr>
            <w:tcW w:w="2339" w:type="dxa"/>
            <w:gridSpan w:val="4"/>
            <w:tcBorders>
              <w:top w:val="single" w:sz="4" w:space="0" w:color="000000"/>
              <w:left w:val="nil"/>
              <w:bottom w:val="single" w:sz="4" w:space="0" w:color="000000"/>
              <w:right w:val="single" w:sz="4" w:space="0" w:color="auto"/>
            </w:tcBorders>
            <w:vAlign w:val="center"/>
          </w:tcPr>
          <w:p w14:paraId="20CB06D6" w14:textId="77777777" w:rsidR="000018F4" w:rsidRPr="00354600" w:rsidRDefault="000018F4" w:rsidP="00C052DC">
            <w:pPr>
              <w:widowControl/>
              <w:jc w:val="center"/>
              <w:rPr>
                <w:rFonts w:ascii="楷体_GB2312" w:eastAsia="楷体_GB2312" w:hAnsi="宋体" w:cs="宋体"/>
                <w:kern w:val="0"/>
                <w:sz w:val="24"/>
              </w:rPr>
            </w:pPr>
          </w:p>
        </w:tc>
      </w:tr>
      <w:tr w:rsidR="000018F4" w:rsidRPr="00354600" w14:paraId="1A205C91" w14:textId="77777777" w:rsidTr="00470E27">
        <w:trPr>
          <w:trHeight w:val="340"/>
          <w:jc w:val="center"/>
        </w:trPr>
        <w:tc>
          <w:tcPr>
            <w:tcW w:w="2339" w:type="dxa"/>
            <w:gridSpan w:val="2"/>
            <w:tcBorders>
              <w:top w:val="single" w:sz="4" w:space="0" w:color="000000"/>
              <w:left w:val="single" w:sz="4" w:space="0" w:color="auto"/>
              <w:bottom w:val="single" w:sz="4" w:space="0" w:color="000000"/>
              <w:right w:val="single" w:sz="4" w:space="0" w:color="000000"/>
            </w:tcBorders>
            <w:vAlign w:val="center"/>
          </w:tcPr>
          <w:p w14:paraId="3E04AAA7"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还款账户户名</w:t>
            </w:r>
          </w:p>
        </w:tc>
        <w:tc>
          <w:tcPr>
            <w:tcW w:w="2339" w:type="dxa"/>
            <w:gridSpan w:val="4"/>
            <w:tcBorders>
              <w:top w:val="single" w:sz="4" w:space="0" w:color="000000"/>
              <w:left w:val="nil"/>
              <w:bottom w:val="single" w:sz="4" w:space="0" w:color="000000"/>
              <w:right w:val="single" w:sz="4" w:space="0" w:color="000000"/>
            </w:tcBorders>
            <w:vAlign w:val="center"/>
          </w:tcPr>
          <w:p w14:paraId="54139851" w14:textId="77777777" w:rsidR="000018F4" w:rsidRPr="00354600" w:rsidRDefault="000018F4" w:rsidP="00C052DC">
            <w:pPr>
              <w:widowControl/>
              <w:jc w:val="center"/>
              <w:rPr>
                <w:rFonts w:ascii="黑体" w:eastAsia="黑体" w:hAnsi="黑体" w:cs="宋体"/>
                <w:kern w:val="0"/>
                <w:szCs w:val="21"/>
              </w:rPr>
            </w:pPr>
          </w:p>
        </w:tc>
        <w:tc>
          <w:tcPr>
            <w:tcW w:w="2339" w:type="dxa"/>
            <w:gridSpan w:val="3"/>
            <w:tcBorders>
              <w:top w:val="single" w:sz="4" w:space="0" w:color="000000"/>
              <w:left w:val="nil"/>
              <w:bottom w:val="single" w:sz="4" w:space="0" w:color="000000"/>
              <w:right w:val="single" w:sz="4" w:space="0" w:color="000000"/>
            </w:tcBorders>
            <w:vAlign w:val="center"/>
          </w:tcPr>
          <w:p w14:paraId="0EC7387D"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还款账户户名</w:t>
            </w:r>
          </w:p>
        </w:tc>
        <w:tc>
          <w:tcPr>
            <w:tcW w:w="2339" w:type="dxa"/>
            <w:gridSpan w:val="4"/>
            <w:tcBorders>
              <w:top w:val="single" w:sz="4" w:space="0" w:color="000000"/>
              <w:left w:val="nil"/>
              <w:bottom w:val="single" w:sz="4" w:space="0" w:color="000000"/>
              <w:right w:val="single" w:sz="4" w:space="0" w:color="auto"/>
            </w:tcBorders>
            <w:vAlign w:val="center"/>
          </w:tcPr>
          <w:p w14:paraId="0BCEDDD1" w14:textId="77777777" w:rsidR="000018F4" w:rsidRPr="00354600" w:rsidRDefault="000018F4" w:rsidP="00C052DC">
            <w:pPr>
              <w:widowControl/>
              <w:jc w:val="center"/>
              <w:rPr>
                <w:rFonts w:ascii="楷体_GB2312" w:eastAsia="楷体_GB2312" w:hAnsi="宋体" w:cs="宋体"/>
                <w:kern w:val="0"/>
                <w:sz w:val="24"/>
              </w:rPr>
            </w:pPr>
          </w:p>
        </w:tc>
      </w:tr>
      <w:tr w:rsidR="000018F4" w:rsidRPr="00354600" w14:paraId="2B5993AE" w14:textId="77777777" w:rsidTr="00470E27">
        <w:trPr>
          <w:trHeight w:val="340"/>
          <w:jc w:val="center"/>
        </w:trPr>
        <w:tc>
          <w:tcPr>
            <w:tcW w:w="2339" w:type="dxa"/>
            <w:gridSpan w:val="2"/>
            <w:tcBorders>
              <w:top w:val="single" w:sz="4" w:space="0" w:color="000000"/>
              <w:left w:val="single" w:sz="4" w:space="0" w:color="auto"/>
              <w:bottom w:val="single" w:sz="4" w:space="0" w:color="auto"/>
              <w:right w:val="single" w:sz="4" w:space="0" w:color="000000"/>
            </w:tcBorders>
            <w:vAlign w:val="center"/>
          </w:tcPr>
          <w:p w14:paraId="668BDEA5"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还款账户开户行地址</w:t>
            </w:r>
          </w:p>
        </w:tc>
        <w:tc>
          <w:tcPr>
            <w:tcW w:w="2339" w:type="dxa"/>
            <w:gridSpan w:val="4"/>
            <w:tcBorders>
              <w:top w:val="single" w:sz="4" w:space="0" w:color="000000"/>
              <w:left w:val="nil"/>
              <w:bottom w:val="single" w:sz="4" w:space="0" w:color="auto"/>
              <w:right w:val="nil"/>
            </w:tcBorders>
            <w:vAlign w:val="center"/>
          </w:tcPr>
          <w:p w14:paraId="1EE95415" w14:textId="77777777" w:rsidR="000018F4" w:rsidRPr="00354600" w:rsidRDefault="000018F4" w:rsidP="00C052DC">
            <w:pPr>
              <w:widowControl/>
              <w:jc w:val="center"/>
              <w:rPr>
                <w:rFonts w:ascii="黑体" w:eastAsia="黑体" w:hAnsi="黑体" w:cs="宋体"/>
                <w:kern w:val="0"/>
                <w:szCs w:val="21"/>
              </w:rPr>
            </w:pPr>
          </w:p>
        </w:tc>
        <w:tc>
          <w:tcPr>
            <w:tcW w:w="2339" w:type="dxa"/>
            <w:gridSpan w:val="3"/>
            <w:tcBorders>
              <w:top w:val="single" w:sz="4" w:space="0" w:color="000000"/>
              <w:left w:val="single" w:sz="4" w:space="0" w:color="000000"/>
              <w:bottom w:val="single" w:sz="4" w:space="0" w:color="auto"/>
              <w:right w:val="single" w:sz="4" w:space="0" w:color="000000"/>
            </w:tcBorders>
            <w:vAlign w:val="center"/>
          </w:tcPr>
          <w:p w14:paraId="784B71EE"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还款账户开户行地址</w:t>
            </w:r>
          </w:p>
        </w:tc>
        <w:tc>
          <w:tcPr>
            <w:tcW w:w="2339" w:type="dxa"/>
            <w:gridSpan w:val="4"/>
            <w:tcBorders>
              <w:top w:val="single" w:sz="4" w:space="0" w:color="000000"/>
              <w:left w:val="nil"/>
              <w:bottom w:val="single" w:sz="4" w:space="0" w:color="auto"/>
              <w:right w:val="single" w:sz="4" w:space="0" w:color="auto"/>
            </w:tcBorders>
            <w:vAlign w:val="center"/>
          </w:tcPr>
          <w:p w14:paraId="015EC288" w14:textId="77777777" w:rsidR="000018F4" w:rsidRPr="00354600" w:rsidRDefault="000018F4" w:rsidP="00C052DC">
            <w:pPr>
              <w:widowControl/>
              <w:jc w:val="center"/>
              <w:rPr>
                <w:rFonts w:ascii="楷体_GB2312" w:eastAsia="楷体_GB2312" w:hAnsi="宋体" w:cs="宋体"/>
                <w:kern w:val="0"/>
                <w:sz w:val="24"/>
              </w:rPr>
            </w:pPr>
          </w:p>
        </w:tc>
      </w:tr>
      <w:tr w:rsidR="000018F4" w:rsidRPr="00354600" w14:paraId="13DB1AD3" w14:textId="77777777" w:rsidTr="00470E27">
        <w:trPr>
          <w:trHeight w:val="454"/>
          <w:jc w:val="center"/>
        </w:trPr>
        <w:tc>
          <w:tcPr>
            <w:tcW w:w="9356" w:type="dxa"/>
            <w:gridSpan w:val="13"/>
            <w:tcBorders>
              <w:top w:val="single" w:sz="4" w:space="0" w:color="auto"/>
              <w:left w:val="single" w:sz="4" w:space="0" w:color="auto"/>
              <w:bottom w:val="single" w:sz="4" w:space="0" w:color="000000"/>
              <w:right w:val="single" w:sz="4" w:space="0" w:color="auto"/>
            </w:tcBorders>
            <w:vAlign w:val="center"/>
          </w:tcPr>
          <w:p w14:paraId="26833D80"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lastRenderedPageBreak/>
              <w:t>学生银行账户信息</w:t>
            </w:r>
          </w:p>
        </w:tc>
      </w:tr>
      <w:tr w:rsidR="000018F4" w:rsidRPr="00354600" w14:paraId="519D390A" w14:textId="77777777" w:rsidTr="00470E27">
        <w:trPr>
          <w:trHeight w:val="454"/>
          <w:jc w:val="center"/>
        </w:trPr>
        <w:tc>
          <w:tcPr>
            <w:tcW w:w="9356" w:type="dxa"/>
            <w:gridSpan w:val="13"/>
            <w:tcBorders>
              <w:top w:val="single" w:sz="4" w:space="0" w:color="auto"/>
              <w:left w:val="single" w:sz="4" w:space="0" w:color="auto"/>
              <w:bottom w:val="single" w:sz="4" w:space="0" w:color="auto"/>
              <w:right w:val="single" w:sz="4" w:space="0" w:color="auto"/>
            </w:tcBorders>
            <w:vAlign w:val="center"/>
          </w:tcPr>
          <w:p w14:paraId="57A0DF23" w14:textId="77777777" w:rsidR="000018F4" w:rsidRPr="00354600" w:rsidRDefault="000018F4" w:rsidP="00C052DC">
            <w:pPr>
              <w:widowControl/>
              <w:jc w:val="left"/>
              <w:rPr>
                <w:rFonts w:ascii="黑体" w:eastAsia="黑体" w:hAnsi="黑体" w:cs="宋体"/>
                <w:kern w:val="0"/>
                <w:szCs w:val="21"/>
              </w:rPr>
            </w:pPr>
            <w:r w:rsidRPr="00354600">
              <w:rPr>
                <w:rFonts w:ascii="黑体" w:eastAsia="黑体" w:hAnsi="黑体" w:cs="宋体" w:hint="eastAsia"/>
                <w:kern w:val="0"/>
                <w:szCs w:val="21"/>
              </w:rPr>
              <w:t>开户银行名称：</w:t>
            </w:r>
          </w:p>
        </w:tc>
      </w:tr>
      <w:tr w:rsidR="000018F4" w:rsidRPr="00354600" w14:paraId="3DB63947" w14:textId="77777777" w:rsidTr="00470E27">
        <w:trPr>
          <w:trHeight w:val="454"/>
          <w:jc w:val="center"/>
        </w:trPr>
        <w:tc>
          <w:tcPr>
            <w:tcW w:w="9356" w:type="dxa"/>
            <w:gridSpan w:val="13"/>
            <w:tcBorders>
              <w:top w:val="single" w:sz="4" w:space="0" w:color="000000"/>
              <w:left w:val="single" w:sz="4" w:space="0" w:color="auto"/>
              <w:bottom w:val="single" w:sz="4" w:space="0" w:color="auto"/>
              <w:right w:val="single" w:sz="4" w:space="0" w:color="auto"/>
            </w:tcBorders>
            <w:vAlign w:val="center"/>
          </w:tcPr>
          <w:p w14:paraId="17A20569" w14:textId="77777777" w:rsidR="000018F4" w:rsidRPr="00354600" w:rsidRDefault="000018F4" w:rsidP="00C052DC">
            <w:pPr>
              <w:widowControl/>
              <w:jc w:val="left"/>
              <w:rPr>
                <w:rFonts w:ascii="黑体" w:eastAsia="黑体" w:hAnsi="黑体" w:cs="宋体"/>
                <w:kern w:val="0"/>
                <w:szCs w:val="21"/>
              </w:rPr>
            </w:pPr>
            <w:r w:rsidRPr="00354600">
              <w:rPr>
                <w:rFonts w:ascii="黑体" w:eastAsia="黑体" w:hAnsi="黑体" w:cs="宋体" w:hint="eastAsia"/>
                <w:kern w:val="0"/>
                <w:szCs w:val="21"/>
              </w:rPr>
              <w:t>开户银行账号：</w:t>
            </w:r>
          </w:p>
        </w:tc>
      </w:tr>
      <w:tr w:rsidR="000018F4" w:rsidRPr="00354600" w14:paraId="724F236D" w14:textId="77777777" w:rsidTr="00470E27">
        <w:trPr>
          <w:trHeight w:val="454"/>
          <w:jc w:val="center"/>
        </w:trPr>
        <w:tc>
          <w:tcPr>
            <w:tcW w:w="9356" w:type="dxa"/>
            <w:gridSpan w:val="13"/>
            <w:tcBorders>
              <w:top w:val="single" w:sz="4" w:space="0" w:color="000000"/>
              <w:left w:val="single" w:sz="4" w:space="0" w:color="auto"/>
              <w:bottom w:val="single" w:sz="4" w:space="0" w:color="auto"/>
              <w:right w:val="single" w:sz="4" w:space="0" w:color="auto"/>
            </w:tcBorders>
            <w:vAlign w:val="center"/>
          </w:tcPr>
          <w:p w14:paraId="12C0321C" w14:textId="77777777" w:rsidR="000018F4" w:rsidRPr="00354600" w:rsidRDefault="000018F4" w:rsidP="00C052DC">
            <w:pPr>
              <w:widowControl/>
              <w:jc w:val="left"/>
              <w:rPr>
                <w:rFonts w:ascii="黑体" w:eastAsia="黑体" w:hAnsi="黑体" w:cs="宋体"/>
                <w:kern w:val="0"/>
                <w:szCs w:val="21"/>
              </w:rPr>
            </w:pPr>
            <w:r w:rsidRPr="00354600">
              <w:rPr>
                <w:rFonts w:ascii="黑体" w:eastAsia="黑体" w:hAnsi="黑体" w:cs="宋体" w:hint="eastAsia"/>
                <w:kern w:val="0"/>
                <w:szCs w:val="21"/>
              </w:rPr>
              <w:t>开户人户名：</w:t>
            </w:r>
          </w:p>
        </w:tc>
      </w:tr>
      <w:tr w:rsidR="000018F4" w:rsidRPr="00354600" w14:paraId="17EC977F" w14:textId="77777777" w:rsidTr="00470E27">
        <w:trPr>
          <w:trHeight w:val="454"/>
          <w:jc w:val="center"/>
        </w:trPr>
        <w:tc>
          <w:tcPr>
            <w:tcW w:w="9356" w:type="dxa"/>
            <w:gridSpan w:val="13"/>
            <w:tcBorders>
              <w:top w:val="single" w:sz="4" w:space="0" w:color="000000"/>
              <w:left w:val="single" w:sz="4" w:space="0" w:color="auto"/>
              <w:bottom w:val="single" w:sz="4" w:space="0" w:color="auto"/>
              <w:right w:val="single" w:sz="4" w:space="0" w:color="auto"/>
            </w:tcBorders>
            <w:vAlign w:val="center"/>
          </w:tcPr>
          <w:p w14:paraId="610F02D5" w14:textId="77777777" w:rsidR="000018F4" w:rsidRPr="00354600" w:rsidRDefault="000018F4" w:rsidP="00C052DC">
            <w:pPr>
              <w:widowControl/>
              <w:jc w:val="left"/>
              <w:rPr>
                <w:rFonts w:ascii="黑体" w:eastAsia="黑体" w:hAnsi="黑体" w:cs="宋体"/>
                <w:kern w:val="0"/>
                <w:szCs w:val="21"/>
              </w:rPr>
            </w:pPr>
            <w:r w:rsidRPr="00354600">
              <w:rPr>
                <w:rFonts w:ascii="黑体" w:eastAsia="黑体" w:hAnsi="黑体" w:cs="宋体" w:hint="eastAsia"/>
                <w:kern w:val="0"/>
                <w:szCs w:val="21"/>
              </w:rPr>
              <w:t>开户银行地区：                省（区/市）               市</w:t>
            </w:r>
            <w:r w:rsidR="00CA4832">
              <w:rPr>
                <w:rFonts w:ascii="黑体" w:eastAsia="黑体" w:hAnsi="黑体" w:cs="宋体" w:hint="eastAsia"/>
                <w:kern w:val="0"/>
                <w:szCs w:val="21"/>
              </w:rPr>
              <w:t>（</w:t>
            </w:r>
            <w:r w:rsidRPr="00354600">
              <w:rPr>
                <w:rFonts w:ascii="黑体" w:eastAsia="黑体" w:hAnsi="黑体" w:cs="宋体" w:hint="eastAsia"/>
                <w:kern w:val="0"/>
                <w:szCs w:val="21"/>
              </w:rPr>
              <w:t>地/州/盟</w:t>
            </w:r>
            <w:r w:rsidR="00CA4832">
              <w:rPr>
                <w:rFonts w:ascii="黑体" w:eastAsia="黑体" w:hAnsi="黑体" w:cs="宋体" w:hint="eastAsia"/>
                <w:kern w:val="0"/>
                <w:szCs w:val="21"/>
              </w:rPr>
              <w:t>）</w:t>
            </w:r>
            <w:r w:rsidRPr="00354600">
              <w:rPr>
                <w:rFonts w:ascii="黑体" w:eastAsia="黑体" w:hAnsi="黑体" w:cs="宋体" w:hint="eastAsia"/>
                <w:kern w:val="0"/>
                <w:szCs w:val="21"/>
              </w:rPr>
              <w:t xml:space="preserve"> </w:t>
            </w:r>
          </w:p>
        </w:tc>
      </w:tr>
      <w:tr w:rsidR="000018F4" w:rsidRPr="00354600" w14:paraId="4C56CC6B" w14:textId="77777777" w:rsidTr="00470E27">
        <w:trPr>
          <w:trHeight w:val="454"/>
          <w:jc w:val="center"/>
        </w:trPr>
        <w:tc>
          <w:tcPr>
            <w:tcW w:w="9356" w:type="dxa"/>
            <w:gridSpan w:val="13"/>
            <w:tcBorders>
              <w:top w:val="single" w:sz="4" w:space="0" w:color="auto"/>
              <w:left w:val="single" w:sz="4" w:space="0" w:color="auto"/>
              <w:bottom w:val="nil"/>
              <w:right w:val="single" w:sz="4" w:space="0" w:color="auto"/>
            </w:tcBorders>
            <w:vAlign w:val="center"/>
          </w:tcPr>
          <w:p w14:paraId="6A7CAF1D"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 xml:space="preserve">    本人已阅读并了解关于“服兵役高等学校学生国家教育资助实施细则”的有关内容，承诺上述提供的资料真实、有效。</w:t>
            </w:r>
          </w:p>
        </w:tc>
      </w:tr>
      <w:tr w:rsidR="000018F4" w:rsidRPr="00354600" w14:paraId="27A426E9" w14:textId="77777777" w:rsidTr="00470E27">
        <w:trPr>
          <w:trHeight w:val="454"/>
          <w:jc w:val="center"/>
        </w:trPr>
        <w:tc>
          <w:tcPr>
            <w:tcW w:w="2552" w:type="dxa"/>
            <w:gridSpan w:val="4"/>
            <w:tcBorders>
              <w:top w:val="nil"/>
              <w:left w:val="single" w:sz="4" w:space="0" w:color="auto"/>
              <w:bottom w:val="single" w:sz="4" w:space="0" w:color="auto"/>
              <w:right w:val="nil"/>
            </w:tcBorders>
            <w:vAlign w:val="center"/>
          </w:tcPr>
          <w:p w14:paraId="38ECF964" w14:textId="77777777" w:rsidR="000018F4" w:rsidRPr="00354600" w:rsidRDefault="000018F4" w:rsidP="00C052DC">
            <w:pPr>
              <w:widowControl/>
              <w:jc w:val="center"/>
              <w:rPr>
                <w:rFonts w:ascii="仿宋_GB2312" w:eastAsia="仿宋_GB2312" w:hAnsi="宋体" w:cs="宋体"/>
                <w:kern w:val="0"/>
                <w:sz w:val="24"/>
              </w:rPr>
            </w:pPr>
          </w:p>
        </w:tc>
        <w:tc>
          <w:tcPr>
            <w:tcW w:w="5245" w:type="dxa"/>
            <w:gridSpan w:val="8"/>
            <w:tcBorders>
              <w:top w:val="nil"/>
              <w:left w:val="nil"/>
              <w:bottom w:val="single" w:sz="4" w:space="0" w:color="auto"/>
              <w:right w:val="nil"/>
            </w:tcBorders>
            <w:vAlign w:val="center"/>
          </w:tcPr>
          <w:p w14:paraId="762846F8"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申请人签字：</w:t>
            </w:r>
          </w:p>
        </w:tc>
        <w:tc>
          <w:tcPr>
            <w:tcW w:w="1559" w:type="dxa"/>
            <w:tcBorders>
              <w:top w:val="nil"/>
              <w:left w:val="nil"/>
              <w:bottom w:val="single" w:sz="4" w:space="0" w:color="auto"/>
              <w:right w:val="single" w:sz="4" w:space="0" w:color="auto"/>
            </w:tcBorders>
            <w:vAlign w:val="center"/>
          </w:tcPr>
          <w:p w14:paraId="0237898A"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年   月   日</w:t>
            </w:r>
          </w:p>
        </w:tc>
      </w:tr>
      <w:tr w:rsidR="000018F4" w:rsidRPr="00354600" w14:paraId="39B5C7ED" w14:textId="77777777" w:rsidTr="00470E27">
        <w:trPr>
          <w:trHeight w:val="454"/>
          <w:jc w:val="center"/>
        </w:trPr>
        <w:tc>
          <w:tcPr>
            <w:tcW w:w="9356" w:type="dxa"/>
            <w:gridSpan w:val="13"/>
            <w:tcBorders>
              <w:top w:val="single" w:sz="4" w:space="0" w:color="auto"/>
              <w:left w:val="single" w:sz="4" w:space="0" w:color="auto"/>
              <w:bottom w:val="single" w:sz="4" w:space="0" w:color="auto"/>
              <w:right w:val="single" w:sz="4" w:space="0" w:color="auto"/>
            </w:tcBorders>
            <w:vAlign w:val="center"/>
          </w:tcPr>
          <w:p w14:paraId="5F757FD4"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※※※※※※以下由学校和征兵部门填写※※※※※※</w:t>
            </w:r>
          </w:p>
        </w:tc>
      </w:tr>
      <w:tr w:rsidR="000018F4" w:rsidRPr="00354600" w14:paraId="2354F1F8" w14:textId="77777777" w:rsidTr="00470E27">
        <w:trPr>
          <w:trHeight w:val="454"/>
          <w:jc w:val="center"/>
        </w:trPr>
        <w:tc>
          <w:tcPr>
            <w:tcW w:w="9356" w:type="dxa"/>
            <w:gridSpan w:val="13"/>
            <w:tcBorders>
              <w:top w:val="single" w:sz="4" w:space="0" w:color="auto"/>
              <w:left w:val="single" w:sz="4" w:space="0" w:color="auto"/>
              <w:bottom w:val="nil"/>
              <w:right w:val="single" w:sz="4" w:space="0" w:color="auto"/>
            </w:tcBorders>
            <w:vAlign w:val="center"/>
          </w:tcPr>
          <w:p w14:paraId="0DC395C2" w14:textId="77777777" w:rsidR="000018F4" w:rsidRPr="00354600" w:rsidRDefault="000018F4" w:rsidP="00C052DC">
            <w:pPr>
              <w:widowControl/>
              <w:jc w:val="center"/>
              <w:rPr>
                <w:rFonts w:ascii="黑体" w:eastAsia="黑体" w:hAnsi="宋体" w:cs="宋体"/>
                <w:kern w:val="0"/>
                <w:szCs w:val="21"/>
              </w:rPr>
            </w:pPr>
            <w:r w:rsidRPr="00354600">
              <w:rPr>
                <w:rFonts w:ascii="黑体" w:eastAsia="黑体" w:hAnsi="宋体" w:cs="宋体" w:hint="eastAsia"/>
                <w:kern w:val="0"/>
                <w:szCs w:val="21"/>
              </w:rPr>
              <w:t>高校审核情况</w:t>
            </w:r>
          </w:p>
        </w:tc>
      </w:tr>
      <w:tr w:rsidR="000018F4" w:rsidRPr="00354600" w14:paraId="286CB325" w14:textId="77777777" w:rsidTr="00470E27">
        <w:trPr>
          <w:trHeight w:val="454"/>
          <w:jc w:val="center"/>
        </w:trPr>
        <w:tc>
          <w:tcPr>
            <w:tcW w:w="2552" w:type="dxa"/>
            <w:gridSpan w:val="4"/>
            <w:vMerge w:val="restart"/>
            <w:tcBorders>
              <w:top w:val="single" w:sz="4" w:space="0" w:color="000000"/>
              <w:left w:val="single" w:sz="4" w:space="0" w:color="auto"/>
              <w:bottom w:val="single" w:sz="4" w:space="0" w:color="000000"/>
              <w:right w:val="single" w:sz="4" w:space="0" w:color="000000"/>
            </w:tcBorders>
            <w:vAlign w:val="center"/>
          </w:tcPr>
          <w:p w14:paraId="0CD37D4E"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学校财务部门</w:t>
            </w:r>
          </w:p>
          <w:p w14:paraId="287AD462"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审核意见</w:t>
            </w:r>
          </w:p>
        </w:tc>
        <w:tc>
          <w:tcPr>
            <w:tcW w:w="6804" w:type="dxa"/>
            <w:gridSpan w:val="9"/>
            <w:tcBorders>
              <w:top w:val="single" w:sz="4" w:space="0" w:color="000000"/>
              <w:left w:val="nil"/>
              <w:bottom w:val="nil"/>
              <w:right w:val="single" w:sz="4" w:space="0" w:color="auto"/>
            </w:tcBorders>
            <w:vAlign w:val="center"/>
          </w:tcPr>
          <w:p w14:paraId="0B326C2D"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 xml:space="preserve">    经审核，该同学应缴纳学费</w:t>
            </w:r>
            <w:r w:rsidRPr="00354600">
              <w:rPr>
                <w:rFonts w:ascii="黑体" w:eastAsia="黑体" w:hAnsi="黑体" w:cs="宋体" w:hint="eastAsia"/>
                <w:kern w:val="0"/>
                <w:szCs w:val="21"/>
                <w:u w:val="single"/>
              </w:rPr>
              <w:t xml:space="preserve">          </w:t>
            </w:r>
            <w:r w:rsidRPr="00354600">
              <w:rPr>
                <w:rFonts w:ascii="黑体" w:eastAsia="黑体" w:hAnsi="黑体" w:cs="宋体" w:hint="eastAsia"/>
                <w:kern w:val="0"/>
                <w:szCs w:val="21"/>
              </w:rPr>
              <w:t>元。实际缴纳学费</w:t>
            </w:r>
            <w:r w:rsidRPr="00354600">
              <w:rPr>
                <w:rFonts w:ascii="黑体" w:eastAsia="黑体" w:hAnsi="黑体" w:cs="宋体" w:hint="eastAsia"/>
                <w:kern w:val="0"/>
                <w:szCs w:val="21"/>
                <w:u w:val="single"/>
              </w:rPr>
              <w:t xml:space="preserve">         </w:t>
            </w:r>
            <w:r w:rsidRPr="00354600">
              <w:rPr>
                <w:rFonts w:ascii="黑体" w:eastAsia="黑体" w:hAnsi="黑体" w:cs="宋体" w:hint="eastAsia"/>
                <w:kern w:val="0"/>
                <w:szCs w:val="21"/>
              </w:rPr>
              <w:t>元，实际获得国家助学贷款</w:t>
            </w:r>
            <w:r w:rsidRPr="00354600">
              <w:rPr>
                <w:rFonts w:ascii="黑体" w:eastAsia="黑体" w:hAnsi="黑体" w:cs="宋体" w:hint="eastAsia"/>
                <w:kern w:val="0"/>
                <w:szCs w:val="21"/>
                <w:u w:val="single"/>
              </w:rPr>
              <w:t xml:space="preserve">          </w:t>
            </w:r>
            <w:r w:rsidRPr="00354600">
              <w:rPr>
                <w:rFonts w:ascii="黑体" w:eastAsia="黑体" w:hAnsi="黑体" w:cs="宋体" w:hint="eastAsia"/>
                <w:kern w:val="0"/>
                <w:szCs w:val="21"/>
              </w:rPr>
              <w:t>元。</w:t>
            </w:r>
          </w:p>
        </w:tc>
      </w:tr>
      <w:tr w:rsidR="000018F4" w:rsidRPr="00354600" w14:paraId="666663B3" w14:textId="77777777" w:rsidTr="00470E27">
        <w:trPr>
          <w:trHeight w:val="454"/>
          <w:jc w:val="center"/>
        </w:trPr>
        <w:tc>
          <w:tcPr>
            <w:tcW w:w="2552" w:type="dxa"/>
            <w:gridSpan w:val="4"/>
            <w:vMerge/>
            <w:tcBorders>
              <w:top w:val="single" w:sz="4" w:space="0" w:color="000000"/>
              <w:left w:val="single" w:sz="4" w:space="0" w:color="auto"/>
              <w:bottom w:val="single" w:sz="4" w:space="0" w:color="000000"/>
              <w:right w:val="single" w:sz="4" w:space="0" w:color="000000"/>
            </w:tcBorders>
            <w:vAlign w:val="center"/>
          </w:tcPr>
          <w:p w14:paraId="6D216024" w14:textId="77777777" w:rsidR="000018F4" w:rsidRPr="00354600" w:rsidRDefault="000018F4" w:rsidP="00C052DC">
            <w:pPr>
              <w:widowControl/>
              <w:jc w:val="left"/>
              <w:rPr>
                <w:rFonts w:ascii="仿宋_GB2312" w:eastAsia="仿宋_GB2312" w:hAnsi="宋体" w:cs="宋体"/>
                <w:kern w:val="0"/>
                <w:sz w:val="24"/>
              </w:rPr>
            </w:pPr>
          </w:p>
        </w:tc>
        <w:tc>
          <w:tcPr>
            <w:tcW w:w="2855" w:type="dxa"/>
            <w:gridSpan w:val="3"/>
            <w:tcBorders>
              <w:top w:val="nil"/>
              <w:left w:val="nil"/>
              <w:bottom w:val="single" w:sz="4" w:space="0" w:color="000000"/>
              <w:right w:val="nil"/>
            </w:tcBorders>
            <w:vAlign w:val="center"/>
          </w:tcPr>
          <w:p w14:paraId="34722CC8"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签字：</w:t>
            </w:r>
          </w:p>
        </w:tc>
        <w:tc>
          <w:tcPr>
            <w:tcW w:w="2390" w:type="dxa"/>
            <w:gridSpan w:val="5"/>
            <w:tcBorders>
              <w:top w:val="nil"/>
              <w:left w:val="nil"/>
              <w:bottom w:val="single" w:sz="4" w:space="0" w:color="000000"/>
              <w:right w:val="nil"/>
            </w:tcBorders>
            <w:vAlign w:val="center"/>
          </w:tcPr>
          <w:p w14:paraId="1B2CB71F"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单位公章</w:t>
            </w:r>
          </w:p>
        </w:tc>
        <w:tc>
          <w:tcPr>
            <w:tcW w:w="1559" w:type="dxa"/>
            <w:tcBorders>
              <w:top w:val="nil"/>
              <w:left w:val="nil"/>
              <w:bottom w:val="single" w:sz="4" w:space="0" w:color="000000"/>
              <w:right w:val="single" w:sz="4" w:space="0" w:color="auto"/>
            </w:tcBorders>
            <w:vAlign w:val="center"/>
          </w:tcPr>
          <w:p w14:paraId="1D79D829"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年   月   日</w:t>
            </w:r>
          </w:p>
        </w:tc>
      </w:tr>
      <w:tr w:rsidR="000018F4" w:rsidRPr="00354600" w14:paraId="35AB3DEC" w14:textId="77777777" w:rsidTr="00470E27">
        <w:trPr>
          <w:trHeight w:val="454"/>
          <w:jc w:val="center"/>
        </w:trPr>
        <w:tc>
          <w:tcPr>
            <w:tcW w:w="2552" w:type="dxa"/>
            <w:gridSpan w:val="4"/>
            <w:vMerge w:val="restart"/>
            <w:tcBorders>
              <w:top w:val="single" w:sz="4" w:space="0" w:color="000000"/>
              <w:left w:val="single" w:sz="4" w:space="0" w:color="auto"/>
              <w:bottom w:val="single" w:sz="4" w:space="0" w:color="000000"/>
              <w:right w:val="single" w:sz="4" w:space="0" w:color="000000"/>
            </w:tcBorders>
            <w:vAlign w:val="center"/>
          </w:tcPr>
          <w:p w14:paraId="010BBCD2" w14:textId="77777777" w:rsidR="000018F4" w:rsidRPr="00354600" w:rsidRDefault="000018F4" w:rsidP="00C052DC">
            <w:pPr>
              <w:widowControl/>
              <w:jc w:val="center"/>
              <w:rPr>
                <w:rFonts w:ascii="黑体" w:eastAsia="黑体" w:hAnsi="黑体" w:cs="宋体"/>
                <w:kern w:val="0"/>
                <w:szCs w:val="21"/>
              </w:rPr>
            </w:pPr>
            <w:r w:rsidRPr="00354600">
              <w:rPr>
                <w:rFonts w:ascii="黑体" w:eastAsia="黑体" w:hAnsi="黑体" w:cs="宋体" w:hint="eastAsia"/>
                <w:kern w:val="0"/>
                <w:szCs w:val="21"/>
              </w:rPr>
              <w:t>学校学生资助管理部门</w:t>
            </w:r>
          </w:p>
          <w:p w14:paraId="3A578241" w14:textId="77777777" w:rsidR="000018F4" w:rsidRPr="00354600" w:rsidRDefault="000018F4" w:rsidP="00C052DC">
            <w:pPr>
              <w:widowControl/>
              <w:jc w:val="center"/>
              <w:rPr>
                <w:rFonts w:ascii="仿宋_GB2312" w:eastAsia="仿宋_GB2312" w:hAnsi="宋体" w:cs="宋体"/>
                <w:kern w:val="0"/>
                <w:sz w:val="24"/>
              </w:rPr>
            </w:pPr>
            <w:r w:rsidRPr="00354600">
              <w:rPr>
                <w:rFonts w:ascii="黑体" w:eastAsia="黑体" w:hAnsi="黑体" w:cs="宋体" w:hint="eastAsia"/>
                <w:kern w:val="0"/>
                <w:szCs w:val="21"/>
              </w:rPr>
              <w:t>审查意见</w:t>
            </w:r>
          </w:p>
        </w:tc>
        <w:tc>
          <w:tcPr>
            <w:tcW w:w="6804" w:type="dxa"/>
            <w:gridSpan w:val="9"/>
            <w:tcBorders>
              <w:top w:val="single" w:sz="4" w:space="0" w:color="000000"/>
              <w:left w:val="nil"/>
              <w:bottom w:val="nil"/>
              <w:right w:val="single" w:sz="4" w:space="0" w:color="auto"/>
            </w:tcBorders>
            <w:vAlign w:val="center"/>
          </w:tcPr>
          <w:p w14:paraId="4A2CD9C5"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 xml:space="preserve">    经审查，情况属实。该同学批准入伍服兵役后，同意补偿学费</w:t>
            </w:r>
            <w:r w:rsidRPr="00354600">
              <w:rPr>
                <w:rFonts w:ascii="黑体" w:eastAsia="黑体" w:hAnsi="黑体" w:cs="宋体" w:hint="eastAsia"/>
                <w:kern w:val="0"/>
                <w:szCs w:val="21"/>
                <w:u w:val="single"/>
              </w:rPr>
              <w:t xml:space="preserve">            </w:t>
            </w:r>
            <w:r w:rsidRPr="00354600">
              <w:rPr>
                <w:rFonts w:ascii="黑体" w:eastAsia="黑体" w:hAnsi="黑体" w:cs="宋体" w:hint="eastAsia"/>
                <w:kern w:val="0"/>
                <w:szCs w:val="21"/>
              </w:rPr>
              <w:t>元。</w:t>
            </w:r>
          </w:p>
        </w:tc>
      </w:tr>
      <w:tr w:rsidR="000018F4" w:rsidRPr="00354600" w14:paraId="38C30A68" w14:textId="77777777" w:rsidTr="00470E27">
        <w:trPr>
          <w:trHeight w:val="454"/>
          <w:jc w:val="center"/>
        </w:trPr>
        <w:tc>
          <w:tcPr>
            <w:tcW w:w="2552" w:type="dxa"/>
            <w:gridSpan w:val="4"/>
            <w:vMerge/>
            <w:tcBorders>
              <w:top w:val="single" w:sz="4" w:space="0" w:color="000000"/>
              <w:left w:val="single" w:sz="4" w:space="0" w:color="auto"/>
              <w:bottom w:val="single" w:sz="4" w:space="0" w:color="000000"/>
              <w:right w:val="single" w:sz="4" w:space="0" w:color="000000"/>
            </w:tcBorders>
            <w:vAlign w:val="center"/>
          </w:tcPr>
          <w:p w14:paraId="05735B08" w14:textId="77777777" w:rsidR="000018F4" w:rsidRPr="00354600" w:rsidRDefault="000018F4" w:rsidP="00C052DC">
            <w:pPr>
              <w:widowControl/>
              <w:jc w:val="left"/>
              <w:rPr>
                <w:rFonts w:ascii="仿宋_GB2312" w:eastAsia="仿宋_GB2312" w:hAnsi="宋体" w:cs="宋体"/>
                <w:kern w:val="0"/>
                <w:sz w:val="24"/>
              </w:rPr>
            </w:pPr>
          </w:p>
        </w:tc>
        <w:tc>
          <w:tcPr>
            <w:tcW w:w="2855" w:type="dxa"/>
            <w:gridSpan w:val="3"/>
            <w:tcBorders>
              <w:top w:val="nil"/>
              <w:left w:val="nil"/>
              <w:bottom w:val="single" w:sz="4" w:space="0" w:color="000000"/>
              <w:right w:val="nil"/>
            </w:tcBorders>
            <w:vAlign w:val="center"/>
          </w:tcPr>
          <w:p w14:paraId="357802A5"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签字：</w:t>
            </w:r>
          </w:p>
        </w:tc>
        <w:tc>
          <w:tcPr>
            <w:tcW w:w="2390" w:type="dxa"/>
            <w:gridSpan w:val="5"/>
            <w:tcBorders>
              <w:top w:val="nil"/>
              <w:left w:val="nil"/>
              <w:bottom w:val="single" w:sz="4" w:space="0" w:color="000000"/>
              <w:right w:val="nil"/>
            </w:tcBorders>
            <w:vAlign w:val="center"/>
          </w:tcPr>
          <w:p w14:paraId="580A4B62"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单位公章</w:t>
            </w:r>
          </w:p>
        </w:tc>
        <w:tc>
          <w:tcPr>
            <w:tcW w:w="1559" w:type="dxa"/>
            <w:tcBorders>
              <w:top w:val="nil"/>
              <w:left w:val="nil"/>
              <w:bottom w:val="single" w:sz="4" w:space="0" w:color="000000"/>
              <w:right w:val="single" w:sz="4" w:space="0" w:color="auto"/>
            </w:tcBorders>
            <w:vAlign w:val="center"/>
          </w:tcPr>
          <w:p w14:paraId="1DFAC778"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年   月   日</w:t>
            </w:r>
          </w:p>
        </w:tc>
      </w:tr>
      <w:tr w:rsidR="000018F4" w:rsidRPr="00354600" w14:paraId="092C7A29" w14:textId="77777777" w:rsidTr="00470E27">
        <w:trPr>
          <w:trHeight w:val="454"/>
          <w:jc w:val="center"/>
        </w:trPr>
        <w:tc>
          <w:tcPr>
            <w:tcW w:w="2552" w:type="dxa"/>
            <w:gridSpan w:val="4"/>
            <w:vMerge/>
            <w:tcBorders>
              <w:top w:val="single" w:sz="4" w:space="0" w:color="000000"/>
              <w:left w:val="single" w:sz="4" w:space="0" w:color="auto"/>
              <w:bottom w:val="single" w:sz="4" w:space="0" w:color="000000"/>
              <w:right w:val="single" w:sz="4" w:space="0" w:color="000000"/>
            </w:tcBorders>
            <w:vAlign w:val="center"/>
          </w:tcPr>
          <w:p w14:paraId="2D72FA05" w14:textId="77777777" w:rsidR="000018F4" w:rsidRPr="00354600" w:rsidRDefault="000018F4" w:rsidP="00C052DC">
            <w:pPr>
              <w:widowControl/>
              <w:jc w:val="left"/>
              <w:rPr>
                <w:rFonts w:ascii="仿宋_GB2312" w:eastAsia="仿宋_GB2312" w:hAnsi="宋体" w:cs="宋体"/>
                <w:kern w:val="0"/>
                <w:sz w:val="24"/>
              </w:rPr>
            </w:pPr>
          </w:p>
        </w:tc>
        <w:tc>
          <w:tcPr>
            <w:tcW w:w="6804" w:type="dxa"/>
            <w:gridSpan w:val="9"/>
            <w:tcBorders>
              <w:top w:val="single" w:sz="4" w:space="0" w:color="000000"/>
              <w:left w:val="nil"/>
              <w:bottom w:val="nil"/>
              <w:right w:val="single" w:sz="4" w:space="0" w:color="auto"/>
            </w:tcBorders>
            <w:vAlign w:val="center"/>
          </w:tcPr>
          <w:p w14:paraId="2EEE5B2C"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 xml:space="preserve">    经审查，情况属实。该同学批准入伍服兵役后，同意代偿国家助学贷款本金</w:t>
            </w:r>
            <w:r w:rsidRPr="00354600">
              <w:rPr>
                <w:rFonts w:ascii="黑体" w:eastAsia="黑体" w:hAnsi="黑体" w:cs="宋体" w:hint="eastAsia"/>
                <w:kern w:val="0"/>
                <w:szCs w:val="21"/>
                <w:u w:val="single"/>
              </w:rPr>
              <w:t xml:space="preserve">     </w:t>
            </w:r>
            <w:r w:rsidRPr="00354600">
              <w:rPr>
                <w:rFonts w:ascii="黑体" w:eastAsia="黑体" w:hAnsi="黑体" w:cs="宋体" w:hint="eastAsia"/>
                <w:kern w:val="0"/>
                <w:szCs w:val="21"/>
              </w:rPr>
              <w:t>元，利息</w:t>
            </w:r>
            <w:r w:rsidRPr="00354600">
              <w:rPr>
                <w:rFonts w:ascii="黑体" w:eastAsia="黑体" w:hAnsi="黑体" w:cs="宋体" w:hint="eastAsia"/>
                <w:kern w:val="0"/>
                <w:szCs w:val="21"/>
                <w:u w:val="single"/>
              </w:rPr>
              <w:t xml:space="preserve">      </w:t>
            </w:r>
            <w:r w:rsidRPr="00354600">
              <w:rPr>
                <w:rFonts w:ascii="黑体" w:eastAsia="黑体" w:hAnsi="黑体" w:cs="宋体" w:hint="eastAsia"/>
                <w:kern w:val="0"/>
                <w:szCs w:val="21"/>
              </w:rPr>
              <w:t>元（利息起止时间：</w:t>
            </w:r>
            <w:r w:rsidRPr="00354600">
              <w:rPr>
                <w:rFonts w:ascii="黑体" w:eastAsia="黑体" w:hAnsi="黑体" w:cs="宋体" w:hint="eastAsia"/>
                <w:kern w:val="0"/>
                <w:szCs w:val="21"/>
                <w:u w:val="single"/>
              </w:rPr>
              <w:t xml:space="preserve">              </w:t>
            </w:r>
            <w:r w:rsidRPr="00354600">
              <w:rPr>
                <w:rFonts w:ascii="黑体" w:eastAsia="黑体" w:hAnsi="黑体" w:cs="宋体" w:hint="eastAsia"/>
                <w:kern w:val="0"/>
                <w:szCs w:val="21"/>
              </w:rPr>
              <w:t>）。</w:t>
            </w:r>
          </w:p>
        </w:tc>
      </w:tr>
      <w:tr w:rsidR="000018F4" w:rsidRPr="00354600" w14:paraId="0106E9AD" w14:textId="77777777" w:rsidTr="00470E27">
        <w:trPr>
          <w:trHeight w:val="454"/>
          <w:jc w:val="center"/>
        </w:trPr>
        <w:tc>
          <w:tcPr>
            <w:tcW w:w="2552" w:type="dxa"/>
            <w:gridSpan w:val="4"/>
            <w:vMerge/>
            <w:tcBorders>
              <w:top w:val="single" w:sz="4" w:space="0" w:color="000000"/>
              <w:left w:val="single" w:sz="4" w:space="0" w:color="auto"/>
              <w:bottom w:val="single" w:sz="4" w:space="0" w:color="auto"/>
              <w:right w:val="single" w:sz="4" w:space="0" w:color="000000"/>
            </w:tcBorders>
            <w:vAlign w:val="center"/>
          </w:tcPr>
          <w:p w14:paraId="0A571BD6" w14:textId="77777777" w:rsidR="000018F4" w:rsidRPr="00354600" w:rsidRDefault="000018F4" w:rsidP="00C052DC">
            <w:pPr>
              <w:widowControl/>
              <w:jc w:val="left"/>
              <w:rPr>
                <w:rFonts w:ascii="仿宋_GB2312" w:eastAsia="仿宋_GB2312" w:hAnsi="宋体" w:cs="宋体"/>
                <w:kern w:val="0"/>
                <w:sz w:val="24"/>
              </w:rPr>
            </w:pPr>
          </w:p>
        </w:tc>
        <w:tc>
          <w:tcPr>
            <w:tcW w:w="2855" w:type="dxa"/>
            <w:gridSpan w:val="3"/>
            <w:tcBorders>
              <w:top w:val="nil"/>
              <w:left w:val="nil"/>
              <w:bottom w:val="single" w:sz="4" w:space="0" w:color="auto"/>
              <w:right w:val="nil"/>
            </w:tcBorders>
            <w:vAlign w:val="center"/>
          </w:tcPr>
          <w:p w14:paraId="4AD3A946"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签字：</w:t>
            </w:r>
          </w:p>
        </w:tc>
        <w:tc>
          <w:tcPr>
            <w:tcW w:w="2390" w:type="dxa"/>
            <w:gridSpan w:val="5"/>
            <w:tcBorders>
              <w:top w:val="nil"/>
              <w:left w:val="nil"/>
              <w:bottom w:val="single" w:sz="4" w:space="0" w:color="auto"/>
              <w:right w:val="nil"/>
            </w:tcBorders>
            <w:vAlign w:val="center"/>
          </w:tcPr>
          <w:p w14:paraId="3511B5AD"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单位公章</w:t>
            </w:r>
          </w:p>
        </w:tc>
        <w:tc>
          <w:tcPr>
            <w:tcW w:w="1559" w:type="dxa"/>
            <w:tcBorders>
              <w:top w:val="nil"/>
              <w:left w:val="nil"/>
              <w:bottom w:val="single" w:sz="4" w:space="0" w:color="auto"/>
              <w:right w:val="single" w:sz="4" w:space="0" w:color="auto"/>
            </w:tcBorders>
            <w:vAlign w:val="center"/>
          </w:tcPr>
          <w:p w14:paraId="0373801F"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年   月   日</w:t>
            </w:r>
          </w:p>
        </w:tc>
      </w:tr>
      <w:tr w:rsidR="000018F4" w:rsidRPr="00354600" w14:paraId="7264BD8F" w14:textId="77777777" w:rsidTr="00470E27">
        <w:trPr>
          <w:trHeight w:val="454"/>
          <w:jc w:val="center"/>
        </w:trPr>
        <w:tc>
          <w:tcPr>
            <w:tcW w:w="9356" w:type="dxa"/>
            <w:gridSpan w:val="13"/>
            <w:tcBorders>
              <w:top w:val="single" w:sz="4" w:space="0" w:color="auto"/>
              <w:left w:val="single" w:sz="4" w:space="0" w:color="auto"/>
              <w:bottom w:val="single" w:sz="4" w:space="0" w:color="000000"/>
              <w:right w:val="single" w:sz="4" w:space="0" w:color="auto"/>
            </w:tcBorders>
            <w:vAlign w:val="center"/>
          </w:tcPr>
          <w:p w14:paraId="013F3F1C" w14:textId="77777777" w:rsidR="000018F4" w:rsidRPr="00354600" w:rsidRDefault="000018F4" w:rsidP="00C052DC">
            <w:pPr>
              <w:widowControl/>
              <w:jc w:val="center"/>
              <w:rPr>
                <w:rFonts w:ascii="黑体" w:eastAsia="黑体" w:hAnsi="宋体" w:cs="宋体"/>
                <w:kern w:val="0"/>
                <w:szCs w:val="21"/>
              </w:rPr>
            </w:pPr>
            <w:r w:rsidRPr="00354600">
              <w:rPr>
                <w:rFonts w:ascii="黑体" w:eastAsia="黑体" w:hAnsi="宋体" w:cs="宋体" w:hint="eastAsia"/>
                <w:kern w:val="0"/>
                <w:szCs w:val="21"/>
              </w:rPr>
              <w:t>批准入伍地县级人民政府征兵办公室意见</w:t>
            </w:r>
          </w:p>
        </w:tc>
      </w:tr>
      <w:tr w:rsidR="000018F4" w:rsidRPr="00354600" w14:paraId="41F692A6" w14:textId="77777777" w:rsidTr="00470E27">
        <w:trPr>
          <w:trHeight w:val="454"/>
          <w:jc w:val="center"/>
        </w:trPr>
        <w:tc>
          <w:tcPr>
            <w:tcW w:w="9356" w:type="dxa"/>
            <w:gridSpan w:val="13"/>
            <w:tcBorders>
              <w:top w:val="single" w:sz="4" w:space="0" w:color="000000"/>
              <w:left w:val="single" w:sz="4" w:space="0" w:color="auto"/>
              <w:bottom w:val="nil"/>
              <w:right w:val="single" w:sz="4" w:space="0" w:color="auto"/>
            </w:tcBorders>
            <w:vAlign w:val="center"/>
          </w:tcPr>
          <w:p w14:paraId="1DC8F89E"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 xml:space="preserve">    </w:t>
            </w:r>
            <w:r w:rsidRPr="00354600">
              <w:rPr>
                <w:rFonts w:ascii="黑体" w:eastAsia="黑体" w:hAnsi="黑体" w:cs="宋体" w:hint="eastAsia"/>
                <w:kern w:val="0"/>
                <w:szCs w:val="21"/>
                <w:u w:val="single"/>
              </w:rPr>
              <w:t xml:space="preserve">            </w:t>
            </w:r>
            <w:r w:rsidRPr="00354600">
              <w:rPr>
                <w:rFonts w:ascii="黑体" w:eastAsia="黑体" w:hAnsi="黑体" w:cs="宋体" w:hint="eastAsia"/>
                <w:kern w:val="0"/>
                <w:szCs w:val="21"/>
              </w:rPr>
              <w:t>同志积极报名应征，经我办体检、政审合格，批准入伍服兵役（</w:t>
            </w:r>
            <w:r w:rsidRPr="00354600">
              <w:rPr>
                <w:rFonts w:ascii="黑体" w:eastAsia="黑体" w:hAnsi="黑体" w:cs="宋体"/>
                <w:kern w:val="0"/>
                <w:szCs w:val="21"/>
              </w:rPr>
              <w:t>□</w:t>
            </w:r>
            <w:r w:rsidRPr="00354600">
              <w:rPr>
                <w:rFonts w:ascii="黑体" w:eastAsia="黑体" w:hAnsi="黑体" w:cs="宋体" w:hint="eastAsia"/>
                <w:kern w:val="0"/>
                <w:szCs w:val="21"/>
              </w:rPr>
              <w:t xml:space="preserve">士兵 </w:t>
            </w:r>
            <w:r w:rsidRPr="00354600">
              <w:rPr>
                <w:rFonts w:ascii="黑体" w:eastAsia="黑体" w:hAnsi="黑体" w:cs="宋体"/>
                <w:kern w:val="0"/>
                <w:szCs w:val="21"/>
              </w:rPr>
              <w:t>□</w:t>
            </w:r>
            <w:r w:rsidRPr="00354600">
              <w:rPr>
                <w:rFonts w:ascii="黑体" w:eastAsia="黑体" w:hAnsi="黑体" w:cs="宋体" w:hint="eastAsia"/>
                <w:kern w:val="0"/>
                <w:szCs w:val="21"/>
              </w:rPr>
              <w:t>士官），入伍批准书号为：</w:t>
            </w:r>
            <w:r w:rsidRPr="00354600">
              <w:rPr>
                <w:rFonts w:ascii="黑体" w:eastAsia="黑体" w:hAnsi="黑体" w:cs="宋体" w:hint="eastAsia"/>
                <w:kern w:val="0"/>
                <w:szCs w:val="21"/>
                <w:u w:val="single"/>
              </w:rPr>
              <w:t xml:space="preserve">         </w:t>
            </w:r>
            <w:r w:rsidRPr="00354600">
              <w:rPr>
                <w:rFonts w:ascii="黑体" w:eastAsia="黑体" w:hAnsi="黑体" w:cs="宋体" w:hint="eastAsia"/>
                <w:kern w:val="0"/>
                <w:szCs w:val="21"/>
              </w:rPr>
              <w:t>，入伍通知书号为：</w:t>
            </w:r>
            <w:r w:rsidRPr="00354600">
              <w:rPr>
                <w:rFonts w:ascii="黑体" w:eastAsia="黑体" w:hAnsi="黑体" w:cs="宋体" w:hint="eastAsia"/>
                <w:kern w:val="0"/>
                <w:szCs w:val="21"/>
                <w:u w:val="single"/>
              </w:rPr>
              <w:t xml:space="preserve">              </w:t>
            </w:r>
            <w:r w:rsidRPr="00354600">
              <w:rPr>
                <w:rFonts w:ascii="黑体" w:eastAsia="黑体" w:hAnsi="黑体" w:cs="宋体" w:hint="eastAsia"/>
                <w:kern w:val="0"/>
                <w:szCs w:val="21"/>
              </w:rPr>
              <w:t>。</w:t>
            </w:r>
          </w:p>
        </w:tc>
      </w:tr>
      <w:tr w:rsidR="000018F4" w:rsidRPr="00354600" w14:paraId="40F84432" w14:textId="77777777" w:rsidTr="00470E27">
        <w:trPr>
          <w:trHeight w:val="454"/>
          <w:jc w:val="center"/>
        </w:trPr>
        <w:tc>
          <w:tcPr>
            <w:tcW w:w="2552" w:type="dxa"/>
            <w:gridSpan w:val="4"/>
            <w:tcBorders>
              <w:top w:val="nil"/>
              <w:left w:val="single" w:sz="4" w:space="0" w:color="auto"/>
              <w:bottom w:val="single" w:sz="4" w:space="0" w:color="auto"/>
              <w:right w:val="nil"/>
            </w:tcBorders>
            <w:vAlign w:val="center"/>
          </w:tcPr>
          <w:p w14:paraId="2B64CE8F"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签字：</w:t>
            </w:r>
          </w:p>
        </w:tc>
        <w:tc>
          <w:tcPr>
            <w:tcW w:w="2855" w:type="dxa"/>
            <w:gridSpan w:val="3"/>
            <w:tcBorders>
              <w:top w:val="nil"/>
              <w:left w:val="nil"/>
              <w:bottom w:val="single" w:sz="4" w:space="0" w:color="auto"/>
              <w:right w:val="nil"/>
            </w:tcBorders>
            <w:vAlign w:val="center"/>
          </w:tcPr>
          <w:p w14:paraId="55551F23"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单位公章</w:t>
            </w:r>
          </w:p>
        </w:tc>
        <w:tc>
          <w:tcPr>
            <w:tcW w:w="2390" w:type="dxa"/>
            <w:gridSpan w:val="5"/>
            <w:tcBorders>
              <w:top w:val="nil"/>
              <w:left w:val="nil"/>
              <w:bottom w:val="single" w:sz="4" w:space="0" w:color="auto"/>
              <w:right w:val="nil"/>
            </w:tcBorders>
            <w:vAlign w:val="center"/>
          </w:tcPr>
          <w:p w14:paraId="3D985DBA"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联系电话：</w:t>
            </w:r>
          </w:p>
        </w:tc>
        <w:tc>
          <w:tcPr>
            <w:tcW w:w="1559" w:type="dxa"/>
            <w:tcBorders>
              <w:top w:val="nil"/>
              <w:left w:val="nil"/>
              <w:bottom w:val="single" w:sz="4" w:space="0" w:color="auto"/>
              <w:right w:val="single" w:sz="4" w:space="0" w:color="auto"/>
            </w:tcBorders>
            <w:vAlign w:val="center"/>
          </w:tcPr>
          <w:p w14:paraId="19508483"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年   月   日</w:t>
            </w:r>
          </w:p>
        </w:tc>
      </w:tr>
      <w:tr w:rsidR="000018F4" w:rsidRPr="00354600" w14:paraId="7F859553" w14:textId="77777777" w:rsidTr="00470E27">
        <w:trPr>
          <w:trHeight w:val="454"/>
          <w:jc w:val="center"/>
        </w:trPr>
        <w:tc>
          <w:tcPr>
            <w:tcW w:w="9356" w:type="dxa"/>
            <w:gridSpan w:val="13"/>
            <w:tcBorders>
              <w:top w:val="single" w:sz="4" w:space="0" w:color="auto"/>
              <w:left w:val="single" w:sz="4" w:space="0" w:color="auto"/>
              <w:bottom w:val="single" w:sz="4" w:space="0" w:color="000000"/>
              <w:right w:val="single" w:sz="4" w:space="0" w:color="auto"/>
            </w:tcBorders>
            <w:vAlign w:val="center"/>
          </w:tcPr>
          <w:p w14:paraId="0F5D0B42" w14:textId="77777777" w:rsidR="000018F4" w:rsidRPr="00354600" w:rsidRDefault="000018F4" w:rsidP="00C052DC">
            <w:pPr>
              <w:widowControl/>
              <w:jc w:val="center"/>
              <w:rPr>
                <w:rFonts w:ascii="黑体" w:eastAsia="黑体" w:hAnsi="宋体" w:cs="宋体"/>
                <w:kern w:val="0"/>
                <w:szCs w:val="21"/>
              </w:rPr>
            </w:pPr>
            <w:r w:rsidRPr="00354600">
              <w:rPr>
                <w:rFonts w:ascii="黑体" w:eastAsia="黑体" w:hAnsi="宋体" w:cs="宋体" w:hint="eastAsia"/>
                <w:kern w:val="0"/>
                <w:szCs w:val="21"/>
              </w:rPr>
              <w:t>学校复核意见</w:t>
            </w:r>
          </w:p>
        </w:tc>
      </w:tr>
      <w:tr w:rsidR="000018F4" w:rsidRPr="00354600" w14:paraId="24371DAB" w14:textId="77777777" w:rsidTr="00470E27">
        <w:trPr>
          <w:trHeight w:val="454"/>
          <w:jc w:val="center"/>
        </w:trPr>
        <w:tc>
          <w:tcPr>
            <w:tcW w:w="9356" w:type="dxa"/>
            <w:gridSpan w:val="13"/>
            <w:tcBorders>
              <w:top w:val="single" w:sz="4" w:space="0" w:color="000000"/>
              <w:left w:val="single" w:sz="4" w:space="0" w:color="auto"/>
              <w:bottom w:val="nil"/>
              <w:right w:val="single" w:sz="4" w:space="0" w:color="auto"/>
            </w:tcBorders>
            <w:vAlign w:val="center"/>
          </w:tcPr>
          <w:p w14:paraId="42BE93C1"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 xml:space="preserve">    上述审查意见属实。</w:t>
            </w:r>
          </w:p>
        </w:tc>
      </w:tr>
      <w:tr w:rsidR="000018F4" w:rsidRPr="00354600" w14:paraId="14CD6E93" w14:textId="77777777" w:rsidTr="00470E27">
        <w:trPr>
          <w:trHeight w:val="454"/>
          <w:jc w:val="center"/>
        </w:trPr>
        <w:tc>
          <w:tcPr>
            <w:tcW w:w="5407" w:type="dxa"/>
            <w:gridSpan w:val="7"/>
            <w:tcBorders>
              <w:top w:val="nil"/>
              <w:left w:val="single" w:sz="4" w:space="0" w:color="auto"/>
              <w:bottom w:val="single" w:sz="4" w:space="0" w:color="auto"/>
              <w:right w:val="nil"/>
            </w:tcBorders>
            <w:vAlign w:val="center"/>
          </w:tcPr>
          <w:p w14:paraId="7179F8B1" w14:textId="77777777" w:rsidR="000018F4" w:rsidRPr="00354600" w:rsidRDefault="000018F4" w:rsidP="00C052DC">
            <w:pPr>
              <w:widowControl/>
              <w:jc w:val="left"/>
              <w:rPr>
                <w:rFonts w:ascii="黑体" w:eastAsia="黑体" w:hAnsi="黑体" w:cs="宋体"/>
                <w:kern w:val="0"/>
                <w:szCs w:val="21"/>
              </w:rPr>
            </w:pPr>
          </w:p>
        </w:tc>
        <w:tc>
          <w:tcPr>
            <w:tcW w:w="2390" w:type="dxa"/>
            <w:gridSpan w:val="5"/>
            <w:tcBorders>
              <w:top w:val="nil"/>
              <w:left w:val="nil"/>
              <w:bottom w:val="single" w:sz="4" w:space="0" w:color="auto"/>
              <w:right w:val="nil"/>
            </w:tcBorders>
            <w:vAlign w:val="center"/>
          </w:tcPr>
          <w:p w14:paraId="6F469AC1"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单位公章</w:t>
            </w:r>
          </w:p>
        </w:tc>
        <w:tc>
          <w:tcPr>
            <w:tcW w:w="1559" w:type="dxa"/>
            <w:tcBorders>
              <w:top w:val="nil"/>
              <w:left w:val="nil"/>
              <w:bottom w:val="single" w:sz="4" w:space="0" w:color="auto"/>
              <w:right w:val="single" w:sz="4" w:space="0" w:color="auto"/>
            </w:tcBorders>
            <w:vAlign w:val="center"/>
          </w:tcPr>
          <w:p w14:paraId="02ABD315" w14:textId="77777777" w:rsidR="000018F4" w:rsidRPr="00354600" w:rsidRDefault="000018F4" w:rsidP="00C052DC">
            <w:pPr>
              <w:widowControl/>
              <w:rPr>
                <w:rFonts w:ascii="黑体" w:eastAsia="黑体" w:hAnsi="黑体" w:cs="宋体"/>
                <w:kern w:val="0"/>
                <w:szCs w:val="21"/>
              </w:rPr>
            </w:pPr>
            <w:r w:rsidRPr="00354600">
              <w:rPr>
                <w:rFonts w:ascii="黑体" w:eastAsia="黑体" w:hAnsi="黑体" w:cs="宋体" w:hint="eastAsia"/>
                <w:kern w:val="0"/>
                <w:szCs w:val="21"/>
              </w:rPr>
              <w:t>年   月   日</w:t>
            </w:r>
          </w:p>
        </w:tc>
      </w:tr>
      <w:tr w:rsidR="000018F4" w:rsidRPr="00354600" w14:paraId="2437FCFB" w14:textId="77777777" w:rsidTr="00470E27">
        <w:trPr>
          <w:trHeight w:val="1046"/>
          <w:jc w:val="center"/>
        </w:trPr>
        <w:tc>
          <w:tcPr>
            <w:tcW w:w="9356" w:type="dxa"/>
            <w:gridSpan w:val="13"/>
            <w:tcBorders>
              <w:top w:val="single" w:sz="4" w:space="0" w:color="auto"/>
              <w:left w:val="nil"/>
              <w:right w:val="nil"/>
            </w:tcBorders>
            <w:vAlign w:val="center"/>
          </w:tcPr>
          <w:p w14:paraId="2817BBBF" w14:textId="77777777" w:rsidR="000A3B47" w:rsidRDefault="000018F4" w:rsidP="000A3B47">
            <w:pPr>
              <w:widowControl/>
              <w:jc w:val="left"/>
              <w:rPr>
                <w:rFonts w:ascii="黑体" w:eastAsia="黑体" w:hAnsi="黑体" w:cs="宋体"/>
                <w:kern w:val="0"/>
                <w:sz w:val="18"/>
                <w:szCs w:val="18"/>
              </w:rPr>
            </w:pPr>
            <w:r w:rsidRPr="00354600">
              <w:rPr>
                <w:rFonts w:ascii="黑体" w:eastAsia="黑体" w:hAnsi="黑体" w:cs="宋体" w:hint="eastAsia"/>
                <w:kern w:val="0"/>
                <w:sz w:val="18"/>
                <w:szCs w:val="18"/>
              </w:rPr>
              <w:t>说明：1.申请学生通过全国征兵网在线填写、打印本表（手填或复印无效）。</w:t>
            </w:r>
          </w:p>
          <w:p w14:paraId="318A5DA9" w14:textId="77777777" w:rsidR="000018F4" w:rsidRPr="00354600" w:rsidRDefault="000018F4" w:rsidP="000A3B47">
            <w:pPr>
              <w:widowControl/>
              <w:jc w:val="left"/>
              <w:rPr>
                <w:rFonts w:ascii="黑体" w:eastAsia="黑体" w:hAnsi="黑体" w:cs="宋体"/>
                <w:kern w:val="0"/>
                <w:sz w:val="18"/>
                <w:szCs w:val="18"/>
              </w:rPr>
            </w:pPr>
            <w:r w:rsidRPr="00354600">
              <w:rPr>
                <w:rFonts w:ascii="黑体" w:eastAsia="黑体" w:hAnsi="黑体" w:cs="宋体" w:hint="eastAsia"/>
                <w:kern w:val="0"/>
                <w:sz w:val="18"/>
                <w:szCs w:val="18"/>
              </w:rPr>
              <w:t xml:space="preserve">      2.此表一式两份，一份由高校留存备查，另一份供学生履行相应审批程序时使用。</w:t>
            </w:r>
          </w:p>
        </w:tc>
      </w:tr>
    </w:tbl>
    <w:p w14:paraId="12F0E1D5" w14:textId="77777777" w:rsidR="000018F4" w:rsidRPr="00354600" w:rsidRDefault="000018F4">
      <w:pPr>
        <w:widowControl/>
        <w:jc w:val="left"/>
      </w:pPr>
      <w:r w:rsidRPr="00354600">
        <w:br w:type="page"/>
      </w:r>
    </w:p>
    <w:p w14:paraId="3E146825" w14:textId="77777777" w:rsidR="008E4E3E" w:rsidRPr="00DE5D9E" w:rsidRDefault="008E4E3E" w:rsidP="008E4E3E">
      <w:pPr>
        <w:rPr>
          <w:rFonts w:ascii="宋体" w:eastAsia="宋体" w:hAnsi="宋体"/>
          <w:sz w:val="24"/>
          <w:szCs w:val="28"/>
        </w:rPr>
      </w:pPr>
      <w:r w:rsidRPr="00DE5D9E">
        <w:rPr>
          <w:rFonts w:ascii="宋体" w:eastAsia="宋体" w:hAnsi="宋体"/>
          <w:sz w:val="24"/>
          <w:szCs w:val="28"/>
        </w:rPr>
        <w:lastRenderedPageBreak/>
        <w:t>附7-</w:t>
      </w:r>
      <w:r>
        <w:rPr>
          <w:rFonts w:ascii="宋体" w:eastAsia="宋体" w:hAnsi="宋体" w:hint="eastAsia"/>
          <w:sz w:val="24"/>
          <w:szCs w:val="28"/>
        </w:rPr>
        <w:t>2：</w:t>
      </w:r>
    </w:p>
    <w:p w14:paraId="2FEC1D06" w14:textId="77777777" w:rsidR="000B478D" w:rsidRPr="00847C32" w:rsidRDefault="000B478D" w:rsidP="000A3B47">
      <w:pPr>
        <w:widowControl/>
        <w:spacing w:afterLines="50" w:after="156" w:line="400" w:lineRule="exact"/>
        <w:jc w:val="center"/>
        <w:rPr>
          <w:rFonts w:ascii="华文中宋" w:eastAsia="华文中宋" w:hAnsi="华文中宋" w:cs="宋体"/>
          <w:b/>
          <w:kern w:val="0"/>
          <w:sz w:val="32"/>
          <w:szCs w:val="36"/>
        </w:rPr>
      </w:pPr>
      <w:r w:rsidRPr="00847C32">
        <w:rPr>
          <w:rFonts w:ascii="华文中宋" w:eastAsia="华文中宋" w:hAnsi="华文中宋" w:cs="宋体" w:hint="eastAsia"/>
          <w:b/>
          <w:kern w:val="0"/>
          <w:sz w:val="32"/>
          <w:szCs w:val="36"/>
        </w:rPr>
        <w:t>应征入伍服兵役高等学校学生国家教育资助申请表</w:t>
      </w:r>
      <w:r w:rsidRPr="00847C32">
        <w:rPr>
          <w:rFonts w:ascii="华文中宋" w:eastAsia="华文中宋" w:hAnsi="华文中宋" w:cs="宋体"/>
          <w:b/>
          <w:kern w:val="0"/>
          <w:sz w:val="32"/>
          <w:szCs w:val="36"/>
        </w:rPr>
        <w:t>Ⅱ</w:t>
      </w:r>
    </w:p>
    <w:tbl>
      <w:tblPr>
        <w:tblStyle w:val="ab"/>
        <w:tblW w:w="9918" w:type="dxa"/>
        <w:jc w:val="center"/>
        <w:tblLook w:val="04A0" w:firstRow="1" w:lastRow="0" w:firstColumn="1" w:lastColumn="0" w:noHBand="0" w:noVBand="1"/>
      </w:tblPr>
      <w:tblGrid>
        <w:gridCol w:w="1102"/>
        <w:gridCol w:w="94"/>
        <w:gridCol w:w="599"/>
        <w:gridCol w:w="301"/>
        <w:gridCol w:w="291"/>
        <w:gridCol w:w="817"/>
        <w:gridCol w:w="245"/>
        <w:gridCol w:w="338"/>
        <w:gridCol w:w="200"/>
        <w:gridCol w:w="210"/>
        <w:gridCol w:w="222"/>
        <w:gridCol w:w="646"/>
        <w:gridCol w:w="276"/>
        <w:gridCol w:w="660"/>
        <w:gridCol w:w="132"/>
        <w:gridCol w:w="170"/>
        <w:gridCol w:w="624"/>
        <w:gridCol w:w="156"/>
        <w:gridCol w:w="425"/>
        <w:gridCol w:w="539"/>
        <w:gridCol w:w="359"/>
        <w:gridCol w:w="64"/>
        <w:gridCol w:w="597"/>
        <w:gridCol w:w="169"/>
        <w:gridCol w:w="220"/>
        <w:gridCol w:w="462"/>
      </w:tblGrid>
      <w:tr w:rsidR="000B478D" w:rsidRPr="008939B5" w14:paraId="0ABA8022" w14:textId="77777777" w:rsidTr="00847C32">
        <w:trPr>
          <w:trHeight w:val="102"/>
          <w:jc w:val="center"/>
        </w:trPr>
        <w:tc>
          <w:tcPr>
            <w:tcW w:w="9918" w:type="dxa"/>
            <w:gridSpan w:val="26"/>
            <w:tcBorders>
              <w:bottom w:val="single" w:sz="4" w:space="0" w:color="auto"/>
            </w:tcBorders>
            <w:vAlign w:val="center"/>
          </w:tcPr>
          <w:p w14:paraId="102230E5" w14:textId="77777777" w:rsidR="000B478D" w:rsidRPr="008939B5" w:rsidRDefault="000B478D" w:rsidP="003668E2">
            <w:pPr>
              <w:jc w:val="center"/>
              <w:rPr>
                <w:rFonts w:ascii="黑体" w:eastAsia="黑体" w:hAnsi="黑体"/>
                <w:szCs w:val="21"/>
              </w:rPr>
            </w:pPr>
            <w:r w:rsidRPr="008939B5">
              <w:rPr>
                <w:rFonts w:ascii="黑体" w:eastAsia="黑体" w:hAnsi="黑体" w:hint="eastAsia"/>
                <w:szCs w:val="21"/>
              </w:rPr>
              <w:t>个人基本信息（学生本人填写）</w:t>
            </w:r>
          </w:p>
        </w:tc>
      </w:tr>
      <w:tr w:rsidR="000E43DE" w:rsidRPr="008939B5" w14:paraId="3013A7EA" w14:textId="77777777" w:rsidTr="00847C32">
        <w:tblPrEx>
          <w:tblLook w:val="0000" w:firstRow="0" w:lastRow="0" w:firstColumn="0" w:lastColumn="0" w:noHBand="0" w:noVBand="0"/>
        </w:tblPrEx>
        <w:trPr>
          <w:trHeight w:val="340"/>
          <w:jc w:val="center"/>
        </w:trPr>
        <w:tc>
          <w:tcPr>
            <w:tcW w:w="1196" w:type="dxa"/>
            <w:gridSpan w:val="2"/>
            <w:vAlign w:val="center"/>
          </w:tcPr>
          <w:p w14:paraId="2FD26202" w14:textId="77777777" w:rsidR="000B478D" w:rsidRPr="008939B5" w:rsidRDefault="000B478D" w:rsidP="003668E2">
            <w:pPr>
              <w:jc w:val="center"/>
              <w:rPr>
                <w:rFonts w:ascii="黑体" w:eastAsia="黑体" w:hAnsi="黑体"/>
                <w:szCs w:val="21"/>
              </w:rPr>
            </w:pPr>
            <w:r w:rsidRPr="008939B5">
              <w:rPr>
                <w:rFonts w:ascii="黑体" w:eastAsia="黑体" w:hAnsi="黑体" w:hint="eastAsia"/>
                <w:szCs w:val="21"/>
              </w:rPr>
              <w:t>姓名</w:t>
            </w:r>
          </w:p>
        </w:tc>
        <w:tc>
          <w:tcPr>
            <w:tcW w:w="1191" w:type="dxa"/>
            <w:gridSpan w:val="3"/>
            <w:shd w:val="clear" w:color="auto" w:fill="auto"/>
            <w:vAlign w:val="center"/>
          </w:tcPr>
          <w:p w14:paraId="3506AF68" w14:textId="77777777" w:rsidR="000B478D" w:rsidRPr="008939B5" w:rsidRDefault="000B478D" w:rsidP="003668E2">
            <w:pPr>
              <w:widowControl/>
              <w:jc w:val="center"/>
              <w:rPr>
                <w:rFonts w:ascii="黑体" w:eastAsia="黑体" w:hAnsi="黑体"/>
                <w:szCs w:val="21"/>
              </w:rPr>
            </w:pPr>
          </w:p>
        </w:tc>
        <w:tc>
          <w:tcPr>
            <w:tcW w:w="817" w:type="dxa"/>
            <w:shd w:val="clear" w:color="auto" w:fill="auto"/>
            <w:vAlign w:val="center"/>
          </w:tcPr>
          <w:p w14:paraId="5C8409F6"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性别</w:t>
            </w:r>
          </w:p>
        </w:tc>
        <w:tc>
          <w:tcPr>
            <w:tcW w:w="783" w:type="dxa"/>
            <w:gridSpan w:val="3"/>
            <w:shd w:val="clear" w:color="auto" w:fill="auto"/>
            <w:vAlign w:val="center"/>
          </w:tcPr>
          <w:p w14:paraId="507F12C2" w14:textId="77777777" w:rsidR="000B478D" w:rsidRPr="008939B5" w:rsidRDefault="000B478D" w:rsidP="003668E2">
            <w:pPr>
              <w:widowControl/>
              <w:jc w:val="center"/>
              <w:rPr>
                <w:rFonts w:ascii="黑体" w:eastAsia="黑体" w:hAnsi="黑体"/>
                <w:szCs w:val="21"/>
              </w:rPr>
            </w:pPr>
          </w:p>
        </w:tc>
        <w:tc>
          <w:tcPr>
            <w:tcW w:w="1078" w:type="dxa"/>
            <w:gridSpan w:val="3"/>
            <w:shd w:val="clear" w:color="auto" w:fill="auto"/>
            <w:vAlign w:val="center"/>
          </w:tcPr>
          <w:p w14:paraId="35FF8800"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政治面貌</w:t>
            </w:r>
          </w:p>
        </w:tc>
        <w:tc>
          <w:tcPr>
            <w:tcW w:w="936" w:type="dxa"/>
            <w:gridSpan w:val="2"/>
            <w:shd w:val="clear" w:color="auto" w:fill="auto"/>
            <w:vAlign w:val="center"/>
          </w:tcPr>
          <w:p w14:paraId="27113494" w14:textId="77777777" w:rsidR="000B478D" w:rsidRPr="008939B5" w:rsidRDefault="000B478D" w:rsidP="003668E2">
            <w:pPr>
              <w:widowControl/>
              <w:jc w:val="center"/>
              <w:rPr>
                <w:rFonts w:ascii="黑体" w:eastAsia="黑体" w:hAnsi="黑体"/>
                <w:szCs w:val="21"/>
              </w:rPr>
            </w:pPr>
          </w:p>
        </w:tc>
        <w:tc>
          <w:tcPr>
            <w:tcW w:w="1082" w:type="dxa"/>
            <w:gridSpan w:val="4"/>
            <w:shd w:val="clear" w:color="auto" w:fill="auto"/>
            <w:vAlign w:val="center"/>
          </w:tcPr>
          <w:p w14:paraId="5A1ADDAB"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出生年月</w:t>
            </w:r>
          </w:p>
        </w:tc>
        <w:tc>
          <w:tcPr>
            <w:tcW w:w="1387" w:type="dxa"/>
            <w:gridSpan w:val="4"/>
            <w:shd w:val="clear" w:color="auto" w:fill="auto"/>
            <w:vAlign w:val="center"/>
          </w:tcPr>
          <w:p w14:paraId="53B6C309" w14:textId="77777777" w:rsidR="000B478D" w:rsidRPr="008939B5" w:rsidRDefault="000B478D" w:rsidP="003668E2">
            <w:pPr>
              <w:widowControl/>
              <w:jc w:val="center"/>
              <w:rPr>
                <w:rFonts w:ascii="黑体" w:eastAsia="黑体" w:hAnsi="黑体"/>
                <w:szCs w:val="21"/>
              </w:rPr>
            </w:pPr>
          </w:p>
        </w:tc>
        <w:tc>
          <w:tcPr>
            <w:tcW w:w="1448" w:type="dxa"/>
            <w:gridSpan w:val="4"/>
            <w:vMerge w:val="restart"/>
            <w:shd w:val="clear" w:color="auto" w:fill="auto"/>
            <w:vAlign w:val="center"/>
          </w:tcPr>
          <w:p w14:paraId="256508E9" w14:textId="77777777" w:rsidR="000B478D" w:rsidRPr="008939B5" w:rsidRDefault="00E52BA5" w:rsidP="003668E2">
            <w:pPr>
              <w:widowControl/>
              <w:jc w:val="center"/>
              <w:rPr>
                <w:rFonts w:ascii="黑体" w:eastAsia="黑体" w:hAnsi="黑体"/>
                <w:szCs w:val="21"/>
              </w:rPr>
            </w:pPr>
            <w:r>
              <w:rPr>
                <w:rFonts w:ascii="黑体" w:eastAsia="黑体" w:hAnsi="黑体" w:hint="eastAsia"/>
                <w:szCs w:val="21"/>
              </w:rPr>
              <w:t>照片</w:t>
            </w:r>
          </w:p>
        </w:tc>
      </w:tr>
      <w:tr w:rsidR="000E43DE" w:rsidRPr="008939B5" w14:paraId="31CB58BA" w14:textId="77777777" w:rsidTr="00847C32">
        <w:tblPrEx>
          <w:tblLook w:val="0000" w:firstRow="0" w:lastRow="0" w:firstColumn="0" w:lastColumn="0" w:noHBand="0" w:noVBand="0"/>
        </w:tblPrEx>
        <w:trPr>
          <w:trHeight w:val="340"/>
          <w:jc w:val="center"/>
        </w:trPr>
        <w:tc>
          <w:tcPr>
            <w:tcW w:w="1196" w:type="dxa"/>
            <w:gridSpan w:val="2"/>
            <w:vAlign w:val="center"/>
          </w:tcPr>
          <w:p w14:paraId="7D1D8A9B" w14:textId="77777777" w:rsidR="000B478D" w:rsidRPr="008939B5" w:rsidRDefault="000B478D" w:rsidP="003668E2">
            <w:pPr>
              <w:jc w:val="center"/>
              <w:rPr>
                <w:rFonts w:ascii="黑体" w:eastAsia="黑体" w:hAnsi="黑体"/>
                <w:szCs w:val="21"/>
              </w:rPr>
            </w:pPr>
            <w:r w:rsidRPr="008939B5">
              <w:rPr>
                <w:rFonts w:ascii="黑体" w:eastAsia="黑体" w:hAnsi="黑体" w:hint="eastAsia"/>
                <w:szCs w:val="21"/>
              </w:rPr>
              <w:t>申请类型</w:t>
            </w:r>
          </w:p>
          <w:p w14:paraId="715B4AE6" w14:textId="77777777" w:rsidR="000B478D" w:rsidRPr="008939B5" w:rsidRDefault="000B478D" w:rsidP="003668E2">
            <w:pPr>
              <w:jc w:val="center"/>
              <w:rPr>
                <w:rFonts w:ascii="黑体" w:eastAsia="黑体" w:hAnsi="黑体"/>
                <w:sz w:val="18"/>
                <w:szCs w:val="18"/>
              </w:rPr>
            </w:pPr>
            <w:r w:rsidRPr="008939B5">
              <w:rPr>
                <w:rFonts w:ascii="黑体" w:eastAsia="黑体" w:hAnsi="黑体"/>
                <w:sz w:val="18"/>
                <w:szCs w:val="18"/>
              </w:rPr>
              <w:t>（</w:t>
            </w:r>
            <w:r w:rsidRPr="008939B5">
              <w:rPr>
                <w:rFonts w:ascii="黑体" w:eastAsia="黑体" w:hAnsi="黑体" w:hint="eastAsia"/>
                <w:sz w:val="18"/>
                <w:szCs w:val="18"/>
              </w:rPr>
              <w:t>二选一</w:t>
            </w:r>
            <w:r w:rsidRPr="008939B5">
              <w:rPr>
                <w:rFonts w:ascii="黑体" w:eastAsia="黑体" w:hAnsi="黑体"/>
                <w:sz w:val="18"/>
                <w:szCs w:val="18"/>
              </w:rPr>
              <w:t>）</w:t>
            </w:r>
          </w:p>
        </w:tc>
        <w:tc>
          <w:tcPr>
            <w:tcW w:w="1191" w:type="dxa"/>
            <w:gridSpan w:val="3"/>
            <w:shd w:val="clear" w:color="auto" w:fill="auto"/>
            <w:vAlign w:val="center"/>
          </w:tcPr>
          <w:p w14:paraId="56555DA7" w14:textId="77777777" w:rsidR="000B478D" w:rsidRPr="008939B5" w:rsidRDefault="000B478D" w:rsidP="003668E2">
            <w:pPr>
              <w:widowControl/>
              <w:jc w:val="center"/>
              <w:rPr>
                <w:rFonts w:ascii="黑体" w:eastAsia="黑体" w:hAnsi="黑体"/>
                <w:sz w:val="18"/>
                <w:szCs w:val="21"/>
              </w:rPr>
            </w:pPr>
            <w:r w:rsidRPr="008939B5">
              <w:rPr>
                <w:rFonts w:ascii="黑体" w:eastAsia="黑体" w:hAnsi="黑体" w:hint="eastAsia"/>
                <w:sz w:val="18"/>
                <w:szCs w:val="21"/>
              </w:rPr>
              <w:t>□退役复学</w:t>
            </w:r>
          </w:p>
          <w:p w14:paraId="23F6B280"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 w:val="18"/>
                <w:szCs w:val="21"/>
              </w:rPr>
              <w:t>□退役入学</w:t>
            </w:r>
          </w:p>
        </w:tc>
        <w:tc>
          <w:tcPr>
            <w:tcW w:w="817" w:type="dxa"/>
            <w:shd w:val="clear" w:color="auto" w:fill="auto"/>
            <w:vAlign w:val="center"/>
          </w:tcPr>
          <w:p w14:paraId="4A2AA261"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就读高校</w:t>
            </w:r>
          </w:p>
        </w:tc>
        <w:tc>
          <w:tcPr>
            <w:tcW w:w="783" w:type="dxa"/>
            <w:gridSpan w:val="3"/>
            <w:shd w:val="clear" w:color="auto" w:fill="auto"/>
            <w:vAlign w:val="center"/>
          </w:tcPr>
          <w:p w14:paraId="60A440D2" w14:textId="77777777" w:rsidR="000B478D" w:rsidRPr="008939B5" w:rsidRDefault="000B478D" w:rsidP="003668E2">
            <w:pPr>
              <w:widowControl/>
              <w:jc w:val="center"/>
              <w:rPr>
                <w:rFonts w:ascii="黑体" w:eastAsia="黑体" w:hAnsi="黑体"/>
                <w:szCs w:val="21"/>
              </w:rPr>
            </w:pPr>
          </w:p>
        </w:tc>
        <w:tc>
          <w:tcPr>
            <w:tcW w:w="1078" w:type="dxa"/>
            <w:gridSpan w:val="3"/>
            <w:shd w:val="clear" w:color="auto" w:fill="auto"/>
            <w:vAlign w:val="center"/>
          </w:tcPr>
          <w:p w14:paraId="1857B379" w14:textId="77777777" w:rsidR="003668E2" w:rsidRDefault="000B478D" w:rsidP="003668E2">
            <w:pPr>
              <w:widowControl/>
              <w:jc w:val="center"/>
              <w:rPr>
                <w:rFonts w:ascii="黑体" w:eastAsia="黑体" w:hAnsi="黑体"/>
                <w:szCs w:val="21"/>
              </w:rPr>
            </w:pPr>
            <w:r w:rsidRPr="008939B5">
              <w:rPr>
                <w:rFonts w:ascii="黑体" w:eastAsia="黑体" w:hAnsi="黑体" w:hint="eastAsia"/>
                <w:szCs w:val="21"/>
              </w:rPr>
              <w:t>高校隶属</w:t>
            </w:r>
          </w:p>
          <w:p w14:paraId="778CF41B"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关系</w:t>
            </w:r>
          </w:p>
        </w:tc>
        <w:tc>
          <w:tcPr>
            <w:tcW w:w="936" w:type="dxa"/>
            <w:gridSpan w:val="2"/>
            <w:shd w:val="clear" w:color="auto" w:fill="auto"/>
            <w:vAlign w:val="center"/>
          </w:tcPr>
          <w:p w14:paraId="757DB720" w14:textId="77777777" w:rsidR="000B478D" w:rsidRPr="003668E2" w:rsidRDefault="000B478D" w:rsidP="003668E2">
            <w:pPr>
              <w:widowControl/>
              <w:jc w:val="center"/>
              <w:rPr>
                <w:rFonts w:ascii="黑体" w:eastAsia="黑体" w:hAnsi="黑体"/>
                <w:sz w:val="18"/>
                <w:szCs w:val="21"/>
              </w:rPr>
            </w:pPr>
            <w:r w:rsidRPr="003668E2">
              <w:rPr>
                <w:rFonts w:ascii="黑体" w:eastAsia="黑体" w:hAnsi="黑体" w:hint="eastAsia"/>
                <w:sz w:val="18"/>
                <w:szCs w:val="21"/>
              </w:rPr>
              <w:t>□中央</w:t>
            </w:r>
          </w:p>
          <w:p w14:paraId="72E7489F" w14:textId="77777777" w:rsidR="000B478D" w:rsidRPr="008939B5" w:rsidRDefault="000B478D" w:rsidP="003668E2">
            <w:pPr>
              <w:widowControl/>
              <w:jc w:val="center"/>
              <w:rPr>
                <w:rFonts w:ascii="黑体" w:eastAsia="黑体" w:hAnsi="黑体"/>
                <w:szCs w:val="21"/>
              </w:rPr>
            </w:pPr>
            <w:r w:rsidRPr="003668E2">
              <w:rPr>
                <w:rFonts w:ascii="黑体" w:eastAsia="黑体" w:hAnsi="黑体" w:hint="eastAsia"/>
                <w:sz w:val="18"/>
                <w:szCs w:val="21"/>
              </w:rPr>
              <w:t>□地方</w:t>
            </w:r>
          </w:p>
        </w:tc>
        <w:tc>
          <w:tcPr>
            <w:tcW w:w="1082" w:type="dxa"/>
            <w:gridSpan w:val="4"/>
            <w:shd w:val="clear" w:color="auto" w:fill="auto"/>
            <w:vAlign w:val="center"/>
          </w:tcPr>
          <w:p w14:paraId="2DDA01A9"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学号</w:t>
            </w:r>
          </w:p>
        </w:tc>
        <w:tc>
          <w:tcPr>
            <w:tcW w:w="1387" w:type="dxa"/>
            <w:gridSpan w:val="4"/>
            <w:shd w:val="clear" w:color="auto" w:fill="auto"/>
            <w:vAlign w:val="center"/>
          </w:tcPr>
          <w:p w14:paraId="1F7E7AA7" w14:textId="77777777" w:rsidR="000B478D" w:rsidRPr="008939B5" w:rsidRDefault="000B478D" w:rsidP="003668E2">
            <w:pPr>
              <w:widowControl/>
              <w:jc w:val="center"/>
              <w:rPr>
                <w:rFonts w:ascii="黑体" w:eastAsia="黑体" w:hAnsi="黑体"/>
                <w:szCs w:val="21"/>
              </w:rPr>
            </w:pPr>
          </w:p>
        </w:tc>
        <w:tc>
          <w:tcPr>
            <w:tcW w:w="1448" w:type="dxa"/>
            <w:gridSpan w:val="4"/>
            <w:vMerge/>
            <w:shd w:val="clear" w:color="auto" w:fill="auto"/>
            <w:vAlign w:val="center"/>
          </w:tcPr>
          <w:p w14:paraId="52340C5E" w14:textId="77777777" w:rsidR="000B478D" w:rsidRPr="008939B5" w:rsidRDefault="000B478D" w:rsidP="003668E2">
            <w:pPr>
              <w:widowControl/>
              <w:jc w:val="center"/>
              <w:rPr>
                <w:rFonts w:ascii="黑体" w:eastAsia="黑体" w:hAnsi="黑体"/>
                <w:szCs w:val="21"/>
              </w:rPr>
            </w:pPr>
          </w:p>
        </w:tc>
      </w:tr>
      <w:tr w:rsidR="000E43DE" w:rsidRPr="008939B5" w14:paraId="4377B7A7" w14:textId="77777777" w:rsidTr="00847C32">
        <w:tblPrEx>
          <w:tblLook w:val="0000" w:firstRow="0" w:lastRow="0" w:firstColumn="0" w:lastColumn="0" w:noHBand="0" w:noVBand="0"/>
        </w:tblPrEx>
        <w:trPr>
          <w:trHeight w:val="340"/>
          <w:jc w:val="center"/>
        </w:trPr>
        <w:tc>
          <w:tcPr>
            <w:tcW w:w="1196" w:type="dxa"/>
            <w:gridSpan w:val="2"/>
            <w:vAlign w:val="center"/>
          </w:tcPr>
          <w:p w14:paraId="6117A498" w14:textId="77777777" w:rsidR="000B478D" w:rsidRPr="008939B5" w:rsidRDefault="000B478D" w:rsidP="003668E2">
            <w:pPr>
              <w:jc w:val="center"/>
              <w:rPr>
                <w:rFonts w:ascii="黑体" w:eastAsia="黑体" w:hAnsi="黑体"/>
                <w:szCs w:val="21"/>
              </w:rPr>
            </w:pPr>
            <w:r w:rsidRPr="008939B5">
              <w:rPr>
                <w:rFonts w:ascii="黑体" w:eastAsia="黑体" w:hAnsi="黑体" w:hint="eastAsia"/>
                <w:szCs w:val="21"/>
              </w:rPr>
              <w:t>院系</w:t>
            </w:r>
          </w:p>
        </w:tc>
        <w:tc>
          <w:tcPr>
            <w:tcW w:w="1191" w:type="dxa"/>
            <w:gridSpan w:val="3"/>
            <w:shd w:val="clear" w:color="auto" w:fill="auto"/>
            <w:vAlign w:val="center"/>
          </w:tcPr>
          <w:p w14:paraId="631250EE" w14:textId="77777777" w:rsidR="000B478D" w:rsidRPr="008939B5" w:rsidRDefault="000B478D" w:rsidP="003668E2">
            <w:pPr>
              <w:widowControl/>
              <w:jc w:val="center"/>
              <w:rPr>
                <w:rFonts w:ascii="黑体" w:eastAsia="黑体" w:hAnsi="黑体"/>
                <w:szCs w:val="21"/>
              </w:rPr>
            </w:pPr>
          </w:p>
        </w:tc>
        <w:tc>
          <w:tcPr>
            <w:tcW w:w="817" w:type="dxa"/>
            <w:shd w:val="clear" w:color="auto" w:fill="auto"/>
            <w:vAlign w:val="center"/>
          </w:tcPr>
          <w:p w14:paraId="50B7A203"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专业</w:t>
            </w:r>
          </w:p>
        </w:tc>
        <w:tc>
          <w:tcPr>
            <w:tcW w:w="783" w:type="dxa"/>
            <w:gridSpan w:val="3"/>
            <w:shd w:val="clear" w:color="auto" w:fill="auto"/>
            <w:vAlign w:val="center"/>
          </w:tcPr>
          <w:p w14:paraId="2FCF27FB" w14:textId="77777777" w:rsidR="000B478D" w:rsidRPr="008939B5" w:rsidRDefault="000B478D" w:rsidP="003668E2">
            <w:pPr>
              <w:widowControl/>
              <w:jc w:val="center"/>
              <w:rPr>
                <w:rFonts w:ascii="黑体" w:eastAsia="黑体" w:hAnsi="黑体"/>
                <w:szCs w:val="21"/>
              </w:rPr>
            </w:pPr>
          </w:p>
        </w:tc>
        <w:tc>
          <w:tcPr>
            <w:tcW w:w="1078" w:type="dxa"/>
            <w:gridSpan w:val="3"/>
            <w:shd w:val="clear" w:color="auto" w:fill="auto"/>
            <w:vAlign w:val="center"/>
          </w:tcPr>
          <w:p w14:paraId="393D8853"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班级</w:t>
            </w:r>
          </w:p>
        </w:tc>
        <w:tc>
          <w:tcPr>
            <w:tcW w:w="936" w:type="dxa"/>
            <w:gridSpan w:val="2"/>
            <w:shd w:val="clear" w:color="auto" w:fill="auto"/>
            <w:vAlign w:val="center"/>
          </w:tcPr>
          <w:p w14:paraId="08A39E37" w14:textId="77777777" w:rsidR="000B478D" w:rsidRPr="008939B5" w:rsidRDefault="000B478D" w:rsidP="003668E2">
            <w:pPr>
              <w:widowControl/>
              <w:jc w:val="center"/>
              <w:rPr>
                <w:rFonts w:ascii="黑体" w:eastAsia="黑体" w:hAnsi="黑体"/>
                <w:szCs w:val="21"/>
              </w:rPr>
            </w:pPr>
          </w:p>
        </w:tc>
        <w:tc>
          <w:tcPr>
            <w:tcW w:w="1082" w:type="dxa"/>
            <w:gridSpan w:val="4"/>
            <w:shd w:val="clear" w:color="auto" w:fill="auto"/>
            <w:vAlign w:val="center"/>
          </w:tcPr>
          <w:p w14:paraId="07F95117"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联系电话</w:t>
            </w:r>
          </w:p>
        </w:tc>
        <w:tc>
          <w:tcPr>
            <w:tcW w:w="1387" w:type="dxa"/>
            <w:gridSpan w:val="4"/>
            <w:shd w:val="clear" w:color="auto" w:fill="auto"/>
            <w:vAlign w:val="center"/>
          </w:tcPr>
          <w:p w14:paraId="02A8A02C" w14:textId="77777777" w:rsidR="000B478D" w:rsidRPr="008939B5" w:rsidRDefault="000B478D" w:rsidP="003668E2">
            <w:pPr>
              <w:widowControl/>
              <w:jc w:val="center"/>
              <w:rPr>
                <w:rFonts w:ascii="黑体" w:eastAsia="黑体" w:hAnsi="黑体"/>
                <w:szCs w:val="21"/>
              </w:rPr>
            </w:pPr>
          </w:p>
        </w:tc>
        <w:tc>
          <w:tcPr>
            <w:tcW w:w="1448" w:type="dxa"/>
            <w:gridSpan w:val="4"/>
            <w:vMerge/>
            <w:shd w:val="clear" w:color="auto" w:fill="auto"/>
            <w:vAlign w:val="center"/>
          </w:tcPr>
          <w:p w14:paraId="1A157009" w14:textId="77777777" w:rsidR="000B478D" w:rsidRPr="008939B5" w:rsidRDefault="000B478D" w:rsidP="003668E2">
            <w:pPr>
              <w:widowControl/>
              <w:jc w:val="center"/>
              <w:rPr>
                <w:rFonts w:ascii="黑体" w:eastAsia="黑体" w:hAnsi="黑体"/>
                <w:szCs w:val="21"/>
              </w:rPr>
            </w:pPr>
          </w:p>
        </w:tc>
      </w:tr>
      <w:tr w:rsidR="003668E2" w:rsidRPr="008939B5" w14:paraId="5E8042B6" w14:textId="77777777" w:rsidTr="00847C32">
        <w:tblPrEx>
          <w:tblLook w:val="0000" w:firstRow="0" w:lastRow="0" w:firstColumn="0" w:lastColumn="0" w:noHBand="0" w:noVBand="0"/>
        </w:tblPrEx>
        <w:trPr>
          <w:trHeight w:val="340"/>
          <w:jc w:val="center"/>
        </w:trPr>
        <w:tc>
          <w:tcPr>
            <w:tcW w:w="1196" w:type="dxa"/>
            <w:gridSpan w:val="2"/>
            <w:vAlign w:val="center"/>
          </w:tcPr>
          <w:p w14:paraId="62CD5CDB" w14:textId="77777777" w:rsidR="000B478D" w:rsidRPr="008939B5" w:rsidRDefault="000B478D" w:rsidP="003668E2">
            <w:pPr>
              <w:jc w:val="center"/>
              <w:rPr>
                <w:rFonts w:ascii="黑体" w:eastAsia="黑体" w:hAnsi="黑体"/>
                <w:szCs w:val="21"/>
              </w:rPr>
            </w:pPr>
            <w:r w:rsidRPr="008939B5">
              <w:rPr>
                <w:rFonts w:ascii="黑体" w:eastAsia="黑体" w:hAnsi="黑体" w:hint="eastAsia"/>
                <w:szCs w:val="21"/>
              </w:rPr>
              <w:t>身份证号</w:t>
            </w:r>
          </w:p>
        </w:tc>
        <w:tc>
          <w:tcPr>
            <w:tcW w:w="2791" w:type="dxa"/>
            <w:gridSpan w:val="7"/>
            <w:shd w:val="clear" w:color="auto" w:fill="auto"/>
            <w:vAlign w:val="center"/>
          </w:tcPr>
          <w:p w14:paraId="7B701991" w14:textId="77777777" w:rsidR="000B478D" w:rsidRPr="008939B5" w:rsidRDefault="000B478D" w:rsidP="003668E2">
            <w:pPr>
              <w:widowControl/>
              <w:jc w:val="center"/>
              <w:rPr>
                <w:rFonts w:ascii="黑体" w:eastAsia="黑体" w:hAnsi="黑体"/>
                <w:szCs w:val="21"/>
              </w:rPr>
            </w:pPr>
          </w:p>
        </w:tc>
        <w:tc>
          <w:tcPr>
            <w:tcW w:w="1078" w:type="dxa"/>
            <w:gridSpan w:val="3"/>
            <w:shd w:val="clear" w:color="auto" w:fill="auto"/>
            <w:vAlign w:val="center"/>
          </w:tcPr>
          <w:p w14:paraId="1691D1FB"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现住址</w:t>
            </w:r>
          </w:p>
        </w:tc>
        <w:tc>
          <w:tcPr>
            <w:tcW w:w="3405" w:type="dxa"/>
            <w:gridSpan w:val="10"/>
            <w:shd w:val="clear" w:color="auto" w:fill="auto"/>
            <w:vAlign w:val="center"/>
          </w:tcPr>
          <w:p w14:paraId="733138DC" w14:textId="77777777" w:rsidR="000B478D" w:rsidRPr="008939B5" w:rsidRDefault="000B478D" w:rsidP="003668E2">
            <w:pPr>
              <w:widowControl/>
              <w:jc w:val="center"/>
              <w:rPr>
                <w:rFonts w:ascii="黑体" w:eastAsia="黑体" w:hAnsi="黑体"/>
                <w:szCs w:val="21"/>
              </w:rPr>
            </w:pPr>
          </w:p>
        </w:tc>
        <w:tc>
          <w:tcPr>
            <w:tcW w:w="1448" w:type="dxa"/>
            <w:gridSpan w:val="4"/>
            <w:vMerge/>
            <w:shd w:val="clear" w:color="auto" w:fill="auto"/>
            <w:vAlign w:val="center"/>
          </w:tcPr>
          <w:p w14:paraId="425F5658" w14:textId="77777777" w:rsidR="000B478D" w:rsidRPr="008939B5" w:rsidRDefault="000B478D" w:rsidP="003668E2">
            <w:pPr>
              <w:widowControl/>
              <w:jc w:val="center"/>
              <w:rPr>
                <w:rFonts w:ascii="黑体" w:eastAsia="黑体" w:hAnsi="黑体"/>
                <w:szCs w:val="21"/>
              </w:rPr>
            </w:pPr>
          </w:p>
        </w:tc>
      </w:tr>
      <w:tr w:rsidR="000B478D" w:rsidRPr="008939B5" w14:paraId="114DA0D7" w14:textId="77777777" w:rsidTr="00847C32">
        <w:tblPrEx>
          <w:tblLook w:val="0000" w:firstRow="0" w:lastRow="0" w:firstColumn="0" w:lastColumn="0" w:noHBand="0" w:noVBand="0"/>
        </w:tblPrEx>
        <w:trPr>
          <w:trHeight w:val="176"/>
          <w:jc w:val="center"/>
        </w:trPr>
        <w:tc>
          <w:tcPr>
            <w:tcW w:w="9918" w:type="dxa"/>
            <w:gridSpan w:val="26"/>
            <w:vAlign w:val="center"/>
          </w:tcPr>
          <w:p w14:paraId="798C2AA9" w14:textId="77777777" w:rsidR="000B478D" w:rsidRPr="008939B5" w:rsidRDefault="000B478D" w:rsidP="003668E2">
            <w:pPr>
              <w:jc w:val="center"/>
              <w:rPr>
                <w:rFonts w:ascii="黑体" w:eastAsia="黑体" w:hAnsi="黑体"/>
                <w:szCs w:val="21"/>
              </w:rPr>
            </w:pPr>
            <w:r w:rsidRPr="008939B5">
              <w:rPr>
                <w:rFonts w:ascii="黑体" w:eastAsia="黑体" w:hAnsi="黑体" w:hint="eastAsia"/>
                <w:szCs w:val="21"/>
              </w:rPr>
              <w:t>就学和服役情况（学生本人填写）</w:t>
            </w:r>
          </w:p>
        </w:tc>
      </w:tr>
      <w:tr w:rsidR="00E52BA5" w:rsidRPr="008939B5" w14:paraId="12FF89BD" w14:textId="77777777" w:rsidTr="00847C3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2"/>
          <w:jc w:val="center"/>
        </w:trPr>
        <w:tc>
          <w:tcPr>
            <w:tcW w:w="1102" w:type="dxa"/>
            <w:tcBorders>
              <w:left w:val="single" w:sz="4" w:space="0" w:color="auto"/>
              <w:bottom w:val="single" w:sz="4" w:space="0" w:color="auto"/>
              <w:right w:val="single" w:sz="4" w:space="0" w:color="auto"/>
            </w:tcBorders>
            <w:vAlign w:val="center"/>
          </w:tcPr>
          <w:p w14:paraId="6A200CED" w14:textId="77777777" w:rsidR="003668E2" w:rsidRDefault="000B478D" w:rsidP="003668E2">
            <w:pPr>
              <w:jc w:val="center"/>
              <w:rPr>
                <w:rFonts w:ascii="黑体" w:eastAsia="黑体" w:hAnsi="黑体"/>
                <w:szCs w:val="21"/>
              </w:rPr>
            </w:pPr>
            <w:r w:rsidRPr="008939B5">
              <w:rPr>
                <w:rFonts w:ascii="黑体" w:eastAsia="黑体" w:hAnsi="黑体" w:hint="eastAsia"/>
                <w:szCs w:val="21"/>
              </w:rPr>
              <w:t>考入本校</w:t>
            </w:r>
          </w:p>
          <w:p w14:paraId="6A9CE278" w14:textId="77777777" w:rsidR="000B478D" w:rsidRPr="008939B5" w:rsidRDefault="000B478D" w:rsidP="003668E2">
            <w:pPr>
              <w:jc w:val="center"/>
              <w:rPr>
                <w:rFonts w:ascii="黑体" w:eastAsia="黑体" w:hAnsi="黑体"/>
                <w:szCs w:val="21"/>
              </w:rPr>
            </w:pPr>
            <w:r w:rsidRPr="008939B5">
              <w:rPr>
                <w:rFonts w:ascii="黑体" w:eastAsia="黑体" w:hAnsi="黑体" w:hint="eastAsia"/>
                <w:szCs w:val="21"/>
              </w:rPr>
              <w:t>年月</w:t>
            </w:r>
          </w:p>
        </w:tc>
        <w:tc>
          <w:tcPr>
            <w:tcW w:w="693" w:type="dxa"/>
            <w:gridSpan w:val="2"/>
            <w:tcBorders>
              <w:top w:val="single" w:sz="4" w:space="0" w:color="auto"/>
              <w:bottom w:val="single" w:sz="4" w:space="0" w:color="auto"/>
              <w:right w:val="single" w:sz="4" w:space="0" w:color="auto"/>
            </w:tcBorders>
            <w:shd w:val="clear" w:color="auto" w:fill="auto"/>
            <w:vAlign w:val="center"/>
          </w:tcPr>
          <w:p w14:paraId="1FA917E5" w14:textId="77777777" w:rsidR="000B478D" w:rsidRPr="008939B5" w:rsidRDefault="000B478D" w:rsidP="003668E2">
            <w:pPr>
              <w:widowControl/>
              <w:jc w:val="center"/>
              <w:rPr>
                <w:rFonts w:ascii="黑体" w:eastAsia="黑体" w:hAnsi="黑体"/>
                <w:szCs w:val="21"/>
              </w:rPr>
            </w:pPr>
          </w:p>
        </w:tc>
        <w:tc>
          <w:tcPr>
            <w:tcW w:w="1654" w:type="dxa"/>
            <w:gridSpan w:val="4"/>
            <w:tcBorders>
              <w:top w:val="single" w:sz="4" w:space="0" w:color="auto"/>
              <w:bottom w:val="single" w:sz="4" w:space="0" w:color="auto"/>
              <w:right w:val="single" w:sz="4" w:space="0" w:color="auto"/>
            </w:tcBorders>
            <w:shd w:val="clear" w:color="auto" w:fill="auto"/>
            <w:vAlign w:val="center"/>
          </w:tcPr>
          <w:p w14:paraId="35068129" w14:textId="77777777" w:rsidR="003668E2" w:rsidRDefault="000B478D" w:rsidP="003668E2">
            <w:pPr>
              <w:widowControl/>
              <w:jc w:val="center"/>
              <w:rPr>
                <w:rFonts w:ascii="黑体" w:eastAsia="黑体" w:hAnsi="黑体"/>
                <w:szCs w:val="21"/>
              </w:rPr>
            </w:pPr>
            <w:r w:rsidRPr="008939B5">
              <w:rPr>
                <w:rFonts w:ascii="黑体" w:eastAsia="黑体" w:hAnsi="黑体" w:hint="eastAsia"/>
                <w:szCs w:val="21"/>
              </w:rPr>
              <w:t>参加何种考试</w:t>
            </w:r>
          </w:p>
          <w:p w14:paraId="5595DAFC"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考入本校</w:t>
            </w:r>
          </w:p>
        </w:tc>
        <w:tc>
          <w:tcPr>
            <w:tcW w:w="970" w:type="dxa"/>
            <w:gridSpan w:val="4"/>
            <w:tcBorders>
              <w:top w:val="single" w:sz="4" w:space="0" w:color="auto"/>
              <w:bottom w:val="single" w:sz="4" w:space="0" w:color="auto"/>
              <w:right w:val="single" w:sz="4" w:space="0" w:color="auto"/>
            </w:tcBorders>
            <w:shd w:val="clear" w:color="auto" w:fill="auto"/>
            <w:vAlign w:val="center"/>
          </w:tcPr>
          <w:p w14:paraId="70FECE42" w14:textId="77777777" w:rsidR="000B478D" w:rsidRPr="008939B5" w:rsidRDefault="000B478D" w:rsidP="003668E2">
            <w:pPr>
              <w:widowControl/>
              <w:jc w:val="center"/>
              <w:rPr>
                <w:rFonts w:ascii="黑体" w:eastAsia="黑体" w:hAnsi="黑体"/>
                <w:szCs w:val="21"/>
              </w:rPr>
            </w:pPr>
          </w:p>
        </w:tc>
        <w:tc>
          <w:tcPr>
            <w:tcW w:w="1714" w:type="dxa"/>
            <w:gridSpan w:val="4"/>
            <w:tcBorders>
              <w:top w:val="single" w:sz="4" w:space="0" w:color="auto"/>
              <w:bottom w:val="single" w:sz="4" w:space="0" w:color="auto"/>
              <w:right w:val="single" w:sz="4" w:space="0" w:color="auto"/>
            </w:tcBorders>
            <w:shd w:val="clear" w:color="auto" w:fill="auto"/>
            <w:vAlign w:val="center"/>
          </w:tcPr>
          <w:p w14:paraId="7A3BBC93" w14:textId="77777777" w:rsidR="00E52BA5" w:rsidRDefault="000B478D" w:rsidP="003668E2">
            <w:pPr>
              <w:widowControl/>
              <w:jc w:val="center"/>
              <w:rPr>
                <w:rFonts w:ascii="黑体" w:eastAsia="黑体" w:hAnsi="黑体"/>
                <w:szCs w:val="21"/>
              </w:rPr>
            </w:pPr>
            <w:r w:rsidRPr="008939B5">
              <w:rPr>
                <w:rFonts w:ascii="黑体" w:eastAsia="黑体" w:hAnsi="黑体" w:hint="eastAsia"/>
                <w:szCs w:val="21"/>
              </w:rPr>
              <w:t>服役前获得的</w:t>
            </w:r>
          </w:p>
          <w:p w14:paraId="60BE4451"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最高学历</w:t>
            </w:r>
          </w:p>
        </w:tc>
        <w:tc>
          <w:tcPr>
            <w:tcW w:w="950" w:type="dxa"/>
            <w:gridSpan w:val="3"/>
            <w:tcBorders>
              <w:top w:val="single" w:sz="4" w:space="0" w:color="auto"/>
              <w:bottom w:val="single" w:sz="4" w:space="0" w:color="auto"/>
              <w:right w:val="single" w:sz="4" w:space="0" w:color="auto"/>
            </w:tcBorders>
            <w:shd w:val="clear" w:color="auto" w:fill="auto"/>
            <w:vAlign w:val="center"/>
          </w:tcPr>
          <w:p w14:paraId="7E4FCD6F" w14:textId="77777777" w:rsidR="000B478D" w:rsidRPr="008939B5" w:rsidRDefault="000B478D" w:rsidP="003668E2">
            <w:pPr>
              <w:widowControl/>
              <w:jc w:val="center"/>
              <w:rPr>
                <w:rFonts w:ascii="黑体" w:eastAsia="黑体" w:hAnsi="黑体"/>
                <w:szCs w:val="21"/>
              </w:rPr>
            </w:pPr>
          </w:p>
        </w:tc>
        <w:tc>
          <w:tcPr>
            <w:tcW w:w="1323" w:type="dxa"/>
            <w:gridSpan w:val="3"/>
            <w:tcBorders>
              <w:top w:val="single" w:sz="4" w:space="0" w:color="auto"/>
              <w:bottom w:val="single" w:sz="4" w:space="0" w:color="auto"/>
              <w:right w:val="single" w:sz="4" w:space="0" w:color="auto"/>
            </w:tcBorders>
            <w:shd w:val="clear" w:color="auto" w:fill="auto"/>
            <w:vAlign w:val="center"/>
          </w:tcPr>
          <w:p w14:paraId="56891EBF" w14:textId="77777777" w:rsidR="00E52BA5" w:rsidRDefault="000B478D" w:rsidP="003668E2">
            <w:pPr>
              <w:widowControl/>
              <w:jc w:val="center"/>
              <w:rPr>
                <w:rFonts w:ascii="黑体" w:eastAsia="黑体" w:hAnsi="黑体"/>
                <w:szCs w:val="21"/>
              </w:rPr>
            </w:pPr>
            <w:r w:rsidRPr="008939B5">
              <w:rPr>
                <w:rFonts w:ascii="黑体" w:eastAsia="黑体" w:hAnsi="黑体" w:hint="eastAsia"/>
                <w:szCs w:val="21"/>
              </w:rPr>
              <w:t>现阶段就读</w:t>
            </w:r>
          </w:p>
          <w:p w14:paraId="656D764D" w14:textId="77777777" w:rsidR="000B478D" w:rsidRPr="008939B5" w:rsidRDefault="000B478D" w:rsidP="003668E2">
            <w:pPr>
              <w:widowControl/>
              <w:jc w:val="center"/>
              <w:rPr>
                <w:rFonts w:ascii="黑体" w:eastAsia="黑体" w:hAnsi="黑体"/>
                <w:szCs w:val="21"/>
              </w:rPr>
            </w:pPr>
            <w:r w:rsidRPr="008939B5">
              <w:rPr>
                <w:rFonts w:ascii="黑体" w:eastAsia="黑体" w:hAnsi="黑体" w:hint="eastAsia"/>
                <w:szCs w:val="21"/>
              </w:rPr>
              <w:t>学历层次</w:t>
            </w:r>
          </w:p>
        </w:tc>
        <w:tc>
          <w:tcPr>
            <w:tcW w:w="1512" w:type="dxa"/>
            <w:gridSpan w:val="5"/>
            <w:tcBorders>
              <w:top w:val="single" w:sz="4" w:space="0" w:color="auto"/>
              <w:bottom w:val="single" w:sz="4" w:space="0" w:color="auto"/>
              <w:right w:val="single" w:sz="4" w:space="0" w:color="auto"/>
            </w:tcBorders>
            <w:shd w:val="clear" w:color="auto" w:fill="auto"/>
            <w:vAlign w:val="center"/>
          </w:tcPr>
          <w:p w14:paraId="33605DE9" w14:textId="77777777" w:rsidR="000B478D" w:rsidRPr="008939B5" w:rsidRDefault="000B478D" w:rsidP="003668E2">
            <w:pPr>
              <w:widowControl/>
              <w:jc w:val="center"/>
              <w:rPr>
                <w:rFonts w:ascii="黑体" w:eastAsia="黑体" w:hAnsi="黑体"/>
                <w:szCs w:val="21"/>
              </w:rPr>
            </w:pPr>
          </w:p>
        </w:tc>
      </w:tr>
      <w:tr w:rsidR="00E52BA5" w:rsidRPr="008939B5" w14:paraId="064007BD" w14:textId="77777777" w:rsidTr="00847C3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2"/>
          <w:jc w:val="center"/>
        </w:trPr>
        <w:tc>
          <w:tcPr>
            <w:tcW w:w="1102" w:type="dxa"/>
            <w:tcBorders>
              <w:top w:val="single" w:sz="4" w:space="0" w:color="auto"/>
              <w:left w:val="single" w:sz="4" w:space="0" w:color="auto"/>
              <w:bottom w:val="single" w:sz="4" w:space="0" w:color="auto"/>
              <w:right w:val="single" w:sz="4" w:space="0" w:color="auto"/>
            </w:tcBorders>
            <w:vAlign w:val="center"/>
          </w:tcPr>
          <w:p w14:paraId="7053E62F" w14:textId="77777777" w:rsidR="00E52BA5" w:rsidRPr="008939B5" w:rsidRDefault="00E52BA5" w:rsidP="00E52BA5">
            <w:pPr>
              <w:jc w:val="center"/>
              <w:rPr>
                <w:rFonts w:ascii="黑体" w:eastAsia="黑体" w:hAnsi="黑体"/>
                <w:szCs w:val="21"/>
              </w:rPr>
            </w:pPr>
            <w:r w:rsidRPr="008939B5">
              <w:rPr>
                <w:rFonts w:ascii="黑体" w:eastAsia="黑体" w:hAnsi="黑体" w:hint="eastAsia"/>
                <w:szCs w:val="21"/>
              </w:rPr>
              <w:t>入伍时间</w:t>
            </w:r>
          </w:p>
        </w:tc>
        <w:tc>
          <w:tcPr>
            <w:tcW w:w="693" w:type="dxa"/>
            <w:gridSpan w:val="2"/>
            <w:tcBorders>
              <w:top w:val="single" w:sz="4" w:space="0" w:color="auto"/>
              <w:bottom w:val="single" w:sz="4" w:space="0" w:color="auto"/>
              <w:right w:val="single" w:sz="4" w:space="0" w:color="auto"/>
            </w:tcBorders>
            <w:shd w:val="clear" w:color="auto" w:fill="auto"/>
            <w:vAlign w:val="center"/>
          </w:tcPr>
          <w:p w14:paraId="5DB280B3" w14:textId="77777777" w:rsidR="00E52BA5" w:rsidRPr="008939B5" w:rsidRDefault="00E52BA5" w:rsidP="00E52BA5">
            <w:pPr>
              <w:widowControl/>
              <w:jc w:val="center"/>
              <w:rPr>
                <w:rFonts w:ascii="黑体" w:eastAsia="黑体" w:hAnsi="黑体"/>
                <w:szCs w:val="21"/>
              </w:rPr>
            </w:pPr>
          </w:p>
        </w:tc>
        <w:tc>
          <w:tcPr>
            <w:tcW w:w="1654" w:type="dxa"/>
            <w:gridSpan w:val="4"/>
            <w:tcBorders>
              <w:top w:val="single" w:sz="4" w:space="0" w:color="auto"/>
              <w:bottom w:val="single" w:sz="4" w:space="0" w:color="auto"/>
              <w:right w:val="single" w:sz="4" w:space="0" w:color="auto"/>
            </w:tcBorders>
            <w:shd w:val="clear" w:color="auto" w:fill="auto"/>
            <w:vAlign w:val="center"/>
          </w:tcPr>
          <w:p w14:paraId="240034F6" w14:textId="77777777" w:rsidR="00E52BA5" w:rsidRPr="008939B5" w:rsidRDefault="00E52BA5" w:rsidP="00E52BA5">
            <w:pPr>
              <w:widowControl/>
              <w:jc w:val="center"/>
              <w:rPr>
                <w:rFonts w:ascii="黑体" w:eastAsia="黑体" w:hAnsi="黑体"/>
                <w:szCs w:val="21"/>
              </w:rPr>
            </w:pPr>
            <w:r w:rsidRPr="008939B5">
              <w:rPr>
                <w:rFonts w:ascii="黑体" w:eastAsia="黑体" w:hAnsi="黑体" w:hint="eastAsia"/>
                <w:szCs w:val="21"/>
              </w:rPr>
              <w:t>退役时间</w:t>
            </w:r>
          </w:p>
        </w:tc>
        <w:tc>
          <w:tcPr>
            <w:tcW w:w="970" w:type="dxa"/>
            <w:gridSpan w:val="4"/>
            <w:tcBorders>
              <w:top w:val="single" w:sz="4" w:space="0" w:color="auto"/>
              <w:bottom w:val="single" w:sz="4" w:space="0" w:color="auto"/>
              <w:right w:val="single" w:sz="4" w:space="0" w:color="auto"/>
            </w:tcBorders>
            <w:shd w:val="clear" w:color="auto" w:fill="auto"/>
            <w:vAlign w:val="center"/>
          </w:tcPr>
          <w:p w14:paraId="36FC845B" w14:textId="77777777" w:rsidR="00E52BA5" w:rsidRPr="008939B5" w:rsidRDefault="00E52BA5" w:rsidP="00E52BA5">
            <w:pPr>
              <w:widowControl/>
              <w:jc w:val="center"/>
              <w:rPr>
                <w:rFonts w:ascii="黑体" w:eastAsia="黑体" w:hAnsi="黑体"/>
                <w:szCs w:val="21"/>
              </w:rPr>
            </w:pPr>
          </w:p>
        </w:tc>
        <w:tc>
          <w:tcPr>
            <w:tcW w:w="1714" w:type="dxa"/>
            <w:gridSpan w:val="4"/>
            <w:tcBorders>
              <w:top w:val="single" w:sz="4" w:space="0" w:color="auto"/>
              <w:bottom w:val="single" w:sz="4" w:space="0" w:color="auto"/>
              <w:right w:val="single" w:sz="4" w:space="0" w:color="auto"/>
            </w:tcBorders>
            <w:shd w:val="clear" w:color="auto" w:fill="auto"/>
            <w:vAlign w:val="center"/>
          </w:tcPr>
          <w:p w14:paraId="106E5960" w14:textId="77777777" w:rsidR="00E52BA5" w:rsidRPr="008939B5" w:rsidRDefault="00E52BA5" w:rsidP="00E52BA5">
            <w:pPr>
              <w:widowControl/>
              <w:jc w:val="center"/>
              <w:rPr>
                <w:rFonts w:ascii="黑体" w:eastAsia="黑体" w:hAnsi="黑体"/>
                <w:szCs w:val="21"/>
              </w:rPr>
            </w:pPr>
            <w:r w:rsidRPr="008939B5">
              <w:rPr>
                <w:rFonts w:ascii="黑体" w:eastAsia="黑体" w:hAnsi="黑体" w:hint="eastAsia"/>
                <w:szCs w:val="21"/>
              </w:rPr>
              <w:t>复学时间</w:t>
            </w:r>
          </w:p>
          <w:p w14:paraId="746761D5" w14:textId="77777777" w:rsidR="00E52BA5" w:rsidRPr="003668E2" w:rsidRDefault="00E52BA5" w:rsidP="00E52BA5">
            <w:pPr>
              <w:widowControl/>
              <w:jc w:val="center"/>
              <w:rPr>
                <w:rFonts w:ascii="黑体" w:eastAsia="黑体" w:hAnsi="黑体"/>
                <w:sz w:val="18"/>
                <w:szCs w:val="18"/>
              </w:rPr>
            </w:pPr>
            <w:r w:rsidRPr="003668E2">
              <w:rPr>
                <w:rFonts w:ascii="黑体" w:eastAsia="黑体" w:hAnsi="黑体"/>
                <w:sz w:val="18"/>
                <w:szCs w:val="18"/>
              </w:rPr>
              <w:t>（</w:t>
            </w:r>
            <w:r w:rsidRPr="003668E2">
              <w:rPr>
                <w:rFonts w:ascii="黑体" w:eastAsia="黑体" w:hAnsi="黑体" w:hint="eastAsia"/>
                <w:sz w:val="18"/>
                <w:szCs w:val="18"/>
              </w:rPr>
              <w:t>退役入学不填</w:t>
            </w:r>
            <w:r w:rsidRPr="003668E2">
              <w:rPr>
                <w:rFonts w:ascii="黑体" w:eastAsia="黑体" w:hAnsi="黑体"/>
                <w:sz w:val="18"/>
                <w:szCs w:val="18"/>
              </w:rPr>
              <w:t>）</w:t>
            </w:r>
          </w:p>
        </w:tc>
        <w:tc>
          <w:tcPr>
            <w:tcW w:w="950" w:type="dxa"/>
            <w:gridSpan w:val="3"/>
            <w:tcBorders>
              <w:top w:val="single" w:sz="4" w:space="0" w:color="auto"/>
              <w:bottom w:val="single" w:sz="4" w:space="0" w:color="auto"/>
              <w:right w:val="single" w:sz="4" w:space="0" w:color="auto"/>
            </w:tcBorders>
            <w:shd w:val="clear" w:color="auto" w:fill="auto"/>
            <w:vAlign w:val="center"/>
          </w:tcPr>
          <w:p w14:paraId="3D211DCB" w14:textId="77777777" w:rsidR="00E52BA5" w:rsidRPr="008939B5" w:rsidRDefault="00E52BA5" w:rsidP="00E52BA5">
            <w:pPr>
              <w:widowControl/>
              <w:jc w:val="center"/>
              <w:rPr>
                <w:rFonts w:ascii="黑体" w:eastAsia="黑体" w:hAnsi="黑体"/>
                <w:szCs w:val="21"/>
              </w:rPr>
            </w:pPr>
          </w:p>
        </w:tc>
        <w:tc>
          <w:tcPr>
            <w:tcW w:w="1984" w:type="dxa"/>
            <w:gridSpan w:val="5"/>
            <w:tcBorders>
              <w:top w:val="single" w:sz="4" w:space="0" w:color="auto"/>
              <w:bottom w:val="single" w:sz="4" w:space="0" w:color="auto"/>
              <w:right w:val="single" w:sz="4" w:space="0" w:color="auto"/>
            </w:tcBorders>
            <w:shd w:val="clear" w:color="auto" w:fill="auto"/>
            <w:vAlign w:val="center"/>
          </w:tcPr>
          <w:p w14:paraId="3A80C080" w14:textId="77777777" w:rsidR="00E52BA5" w:rsidRDefault="00E52BA5" w:rsidP="00E52BA5">
            <w:pPr>
              <w:widowControl/>
              <w:jc w:val="center"/>
              <w:rPr>
                <w:rFonts w:ascii="黑体" w:eastAsia="黑体" w:hAnsi="黑体"/>
                <w:szCs w:val="21"/>
              </w:rPr>
            </w:pPr>
            <w:r w:rsidRPr="008939B5">
              <w:rPr>
                <w:rFonts w:ascii="黑体" w:eastAsia="黑体" w:hAnsi="黑体" w:hint="eastAsia"/>
                <w:szCs w:val="21"/>
              </w:rPr>
              <w:t>考入本校</w:t>
            </w:r>
            <w:r>
              <w:rPr>
                <w:rFonts w:ascii="黑体" w:eastAsia="黑体" w:hAnsi="黑体" w:hint="eastAsia"/>
                <w:szCs w:val="21"/>
              </w:rPr>
              <w:t>以前</w:t>
            </w:r>
            <w:r w:rsidRPr="008939B5">
              <w:rPr>
                <w:rFonts w:ascii="黑体" w:eastAsia="黑体" w:hAnsi="黑体" w:hint="eastAsia"/>
                <w:szCs w:val="21"/>
              </w:rPr>
              <w:t>是否</w:t>
            </w:r>
          </w:p>
          <w:p w14:paraId="7865BA79" w14:textId="77777777" w:rsidR="00E52BA5" w:rsidRPr="008939B5" w:rsidRDefault="00E52BA5" w:rsidP="00E52BA5">
            <w:pPr>
              <w:widowControl/>
              <w:jc w:val="center"/>
              <w:rPr>
                <w:rFonts w:ascii="黑体" w:eastAsia="黑体" w:hAnsi="黑体"/>
                <w:szCs w:val="21"/>
              </w:rPr>
            </w:pPr>
            <w:r w:rsidRPr="008939B5">
              <w:rPr>
                <w:rFonts w:ascii="黑体" w:eastAsia="黑体" w:hAnsi="黑体" w:hint="eastAsia"/>
                <w:szCs w:val="21"/>
              </w:rPr>
              <w:t>享受过本政策资助</w:t>
            </w:r>
          </w:p>
        </w:tc>
        <w:tc>
          <w:tcPr>
            <w:tcW w:w="851" w:type="dxa"/>
            <w:gridSpan w:val="3"/>
            <w:tcBorders>
              <w:top w:val="single" w:sz="4" w:space="0" w:color="auto"/>
              <w:bottom w:val="single" w:sz="4" w:space="0" w:color="auto"/>
              <w:right w:val="single" w:sz="4" w:space="0" w:color="auto"/>
            </w:tcBorders>
            <w:shd w:val="clear" w:color="auto" w:fill="auto"/>
            <w:vAlign w:val="center"/>
          </w:tcPr>
          <w:p w14:paraId="71AFBB33" w14:textId="77777777" w:rsidR="00E52BA5" w:rsidRPr="00E52BA5" w:rsidRDefault="00E52BA5" w:rsidP="00E52BA5">
            <w:pPr>
              <w:widowControl/>
              <w:jc w:val="center"/>
              <w:rPr>
                <w:rFonts w:ascii="黑体" w:eastAsia="黑体" w:hAnsi="黑体"/>
                <w:sz w:val="18"/>
                <w:szCs w:val="18"/>
              </w:rPr>
            </w:pPr>
            <w:r w:rsidRPr="00E52BA5">
              <w:rPr>
                <w:rFonts w:ascii="黑体" w:eastAsia="黑体" w:hAnsi="黑体" w:hint="eastAsia"/>
                <w:sz w:val="18"/>
                <w:szCs w:val="18"/>
              </w:rPr>
              <w:t>□是</w:t>
            </w:r>
          </w:p>
          <w:p w14:paraId="7DAD8E7B" w14:textId="77777777" w:rsidR="00E52BA5" w:rsidRPr="008939B5" w:rsidRDefault="00E52BA5" w:rsidP="00E52BA5">
            <w:pPr>
              <w:widowControl/>
              <w:jc w:val="center"/>
              <w:rPr>
                <w:rFonts w:ascii="黑体" w:eastAsia="黑体" w:hAnsi="黑体"/>
                <w:szCs w:val="21"/>
              </w:rPr>
            </w:pPr>
            <w:r w:rsidRPr="00E52BA5">
              <w:rPr>
                <w:rFonts w:ascii="黑体" w:eastAsia="黑体" w:hAnsi="黑体" w:hint="eastAsia"/>
                <w:sz w:val="18"/>
                <w:szCs w:val="18"/>
              </w:rPr>
              <w:t>□否</w:t>
            </w:r>
          </w:p>
        </w:tc>
      </w:tr>
      <w:tr w:rsidR="00E52BA5" w:rsidRPr="008939B5" w14:paraId="748791D1" w14:textId="77777777" w:rsidTr="00847C3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2"/>
          <w:jc w:val="center"/>
        </w:trPr>
        <w:tc>
          <w:tcPr>
            <w:tcW w:w="9918" w:type="dxa"/>
            <w:gridSpan w:val="26"/>
            <w:tcBorders>
              <w:left w:val="single" w:sz="4" w:space="0" w:color="auto"/>
              <w:right w:val="single" w:sz="4" w:space="0" w:color="auto"/>
            </w:tcBorders>
            <w:vAlign w:val="center"/>
          </w:tcPr>
          <w:p w14:paraId="6175854C" w14:textId="77777777" w:rsidR="00E52BA5" w:rsidRPr="008939B5" w:rsidRDefault="00E52BA5" w:rsidP="00E52BA5">
            <w:pPr>
              <w:jc w:val="center"/>
              <w:rPr>
                <w:rFonts w:ascii="黑体" w:eastAsia="黑体" w:hAnsi="黑体"/>
                <w:szCs w:val="21"/>
              </w:rPr>
            </w:pPr>
            <w:r w:rsidRPr="008939B5">
              <w:rPr>
                <w:rFonts w:ascii="黑体" w:eastAsia="黑体" w:hAnsi="黑体" w:hint="eastAsia"/>
                <w:szCs w:val="21"/>
              </w:rPr>
              <w:t>申请学费减免情况（学生向学校确认后填写）</w:t>
            </w:r>
          </w:p>
        </w:tc>
      </w:tr>
      <w:tr w:rsidR="000E43DE" w:rsidRPr="008939B5" w14:paraId="2189C385" w14:textId="77777777" w:rsidTr="00847C32">
        <w:tblPrEx>
          <w:tblLook w:val="0000" w:firstRow="0" w:lastRow="0" w:firstColumn="0" w:lastColumn="0" w:noHBand="0" w:noVBand="0"/>
        </w:tblPrEx>
        <w:trPr>
          <w:trHeight w:val="621"/>
          <w:jc w:val="center"/>
        </w:trPr>
        <w:tc>
          <w:tcPr>
            <w:tcW w:w="1102" w:type="dxa"/>
            <w:vAlign w:val="center"/>
          </w:tcPr>
          <w:p w14:paraId="0FF1FDA2" w14:textId="77777777" w:rsidR="00E52BA5" w:rsidRPr="008939B5" w:rsidRDefault="00E52BA5" w:rsidP="00E52BA5">
            <w:pPr>
              <w:jc w:val="center"/>
              <w:rPr>
                <w:rFonts w:ascii="黑体" w:eastAsia="黑体" w:hAnsi="黑体"/>
                <w:szCs w:val="21"/>
              </w:rPr>
            </w:pPr>
            <w:r w:rsidRPr="008939B5">
              <w:rPr>
                <w:rFonts w:ascii="黑体" w:eastAsia="黑体" w:hAnsi="黑体" w:hint="eastAsia"/>
                <w:szCs w:val="21"/>
              </w:rPr>
              <w:t>学制年限</w:t>
            </w:r>
          </w:p>
        </w:tc>
        <w:tc>
          <w:tcPr>
            <w:tcW w:w="994" w:type="dxa"/>
            <w:gridSpan w:val="3"/>
            <w:shd w:val="clear" w:color="auto" w:fill="auto"/>
            <w:vAlign w:val="center"/>
          </w:tcPr>
          <w:p w14:paraId="519BE952" w14:textId="77777777" w:rsidR="00E52BA5" w:rsidRPr="008939B5" w:rsidRDefault="00E52BA5" w:rsidP="00E52BA5">
            <w:pPr>
              <w:widowControl/>
              <w:jc w:val="center"/>
              <w:rPr>
                <w:rFonts w:ascii="黑体" w:eastAsia="黑体" w:hAnsi="黑体"/>
                <w:szCs w:val="21"/>
              </w:rPr>
            </w:pPr>
          </w:p>
        </w:tc>
        <w:tc>
          <w:tcPr>
            <w:tcW w:w="1691" w:type="dxa"/>
            <w:gridSpan w:val="4"/>
            <w:shd w:val="clear" w:color="auto" w:fill="auto"/>
            <w:vAlign w:val="center"/>
          </w:tcPr>
          <w:p w14:paraId="6552D4D7" w14:textId="77777777" w:rsidR="00E52BA5" w:rsidRPr="008939B5" w:rsidRDefault="00E52BA5" w:rsidP="00E52BA5">
            <w:pPr>
              <w:widowControl/>
              <w:jc w:val="center"/>
              <w:rPr>
                <w:rFonts w:ascii="黑体" w:eastAsia="黑体" w:hAnsi="黑体"/>
                <w:szCs w:val="21"/>
              </w:rPr>
            </w:pPr>
            <w:r w:rsidRPr="008939B5">
              <w:rPr>
                <w:rFonts w:ascii="黑体" w:eastAsia="黑体" w:hAnsi="黑体" w:hint="eastAsia"/>
                <w:szCs w:val="21"/>
              </w:rPr>
              <w:t>剩余就读年限</w:t>
            </w:r>
          </w:p>
          <w:p w14:paraId="35BC2515" w14:textId="77777777" w:rsidR="00E52BA5" w:rsidRPr="00E52BA5" w:rsidRDefault="00E52BA5" w:rsidP="00E52BA5">
            <w:pPr>
              <w:widowControl/>
              <w:jc w:val="center"/>
              <w:rPr>
                <w:rFonts w:ascii="黑体" w:eastAsia="黑体" w:hAnsi="黑体"/>
                <w:sz w:val="18"/>
                <w:szCs w:val="18"/>
              </w:rPr>
            </w:pPr>
            <w:r w:rsidRPr="00E52BA5">
              <w:rPr>
                <w:rFonts w:ascii="黑体" w:eastAsia="黑体" w:hAnsi="黑体"/>
                <w:sz w:val="18"/>
                <w:szCs w:val="18"/>
              </w:rPr>
              <w:t>（</w:t>
            </w:r>
            <w:r w:rsidRPr="00E52BA5">
              <w:rPr>
                <w:rFonts w:ascii="黑体" w:eastAsia="黑体" w:hAnsi="黑体" w:hint="eastAsia"/>
                <w:sz w:val="18"/>
                <w:szCs w:val="18"/>
              </w:rPr>
              <w:t>退役入学不填</w:t>
            </w:r>
            <w:r w:rsidRPr="00E52BA5">
              <w:rPr>
                <w:rFonts w:ascii="黑体" w:eastAsia="黑体" w:hAnsi="黑体"/>
                <w:sz w:val="18"/>
                <w:szCs w:val="18"/>
              </w:rPr>
              <w:t>）</w:t>
            </w:r>
          </w:p>
        </w:tc>
        <w:tc>
          <w:tcPr>
            <w:tcW w:w="1554" w:type="dxa"/>
            <w:gridSpan w:val="5"/>
            <w:shd w:val="clear" w:color="auto" w:fill="auto"/>
            <w:vAlign w:val="center"/>
          </w:tcPr>
          <w:p w14:paraId="0DE75C77" w14:textId="77777777" w:rsidR="00E52BA5" w:rsidRPr="008939B5" w:rsidRDefault="00E52BA5" w:rsidP="00E52BA5">
            <w:pPr>
              <w:widowControl/>
              <w:jc w:val="center"/>
              <w:rPr>
                <w:rFonts w:ascii="黑体" w:eastAsia="黑体" w:hAnsi="黑体"/>
                <w:szCs w:val="21"/>
              </w:rPr>
            </w:pPr>
          </w:p>
        </w:tc>
        <w:tc>
          <w:tcPr>
            <w:tcW w:w="1586" w:type="dxa"/>
            <w:gridSpan w:val="4"/>
            <w:shd w:val="clear" w:color="auto" w:fill="auto"/>
            <w:vAlign w:val="center"/>
          </w:tcPr>
          <w:p w14:paraId="7FD2FFCB" w14:textId="77777777" w:rsidR="00E52BA5" w:rsidRDefault="00E52BA5" w:rsidP="00E52BA5">
            <w:pPr>
              <w:widowControl/>
              <w:jc w:val="center"/>
              <w:rPr>
                <w:rFonts w:ascii="黑体" w:eastAsia="黑体" w:hAnsi="黑体"/>
                <w:szCs w:val="21"/>
              </w:rPr>
            </w:pPr>
            <w:r w:rsidRPr="008939B5">
              <w:rPr>
                <w:rFonts w:ascii="黑体" w:eastAsia="黑体" w:hAnsi="黑体" w:hint="eastAsia"/>
                <w:szCs w:val="21"/>
              </w:rPr>
              <w:t>申请学费减免</w:t>
            </w:r>
          </w:p>
          <w:p w14:paraId="5CAC0249" w14:textId="77777777" w:rsidR="00E52BA5" w:rsidRPr="008939B5" w:rsidRDefault="00E52BA5" w:rsidP="00E52BA5">
            <w:pPr>
              <w:widowControl/>
              <w:jc w:val="center"/>
              <w:rPr>
                <w:rFonts w:ascii="黑体" w:eastAsia="黑体" w:hAnsi="黑体"/>
                <w:szCs w:val="21"/>
              </w:rPr>
            </w:pPr>
            <w:r w:rsidRPr="008939B5">
              <w:rPr>
                <w:rFonts w:ascii="黑体" w:eastAsia="黑体" w:hAnsi="黑体" w:hint="eastAsia"/>
                <w:szCs w:val="21"/>
              </w:rPr>
              <w:t>总计（元）</w:t>
            </w:r>
          </w:p>
        </w:tc>
        <w:tc>
          <w:tcPr>
            <w:tcW w:w="1120" w:type="dxa"/>
            <w:gridSpan w:val="3"/>
            <w:shd w:val="clear" w:color="auto" w:fill="auto"/>
            <w:vAlign w:val="center"/>
          </w:tcPr>
          <w:p w14:paraId="4DE087F4" w14:textId="77777777" w:rsidR="00E52BA5" w:rsidRPr="008939B5" w:rsidRDefault="00E52BA5" w:rsidP="00E52BA5">
            <w:pPr>
              <w:widowControl/>
              <w:jc w:val="center"/>
              <w:rPr>
                <w:rFonts w:ascii="黑体" w:eastAsia="黑体" w:hAnsi="黑体"/>
                <w:szCs w:val="21"/>
              </w:rPr>
            </w:pPr>
          </w:p>
        </w:tc>
        <w:tc>
          <w:tcPr>
            <w:tcW w:w="1189" w:type="dxa"/>
            <w:gridSpan w:val="4"/>
            <w:shd w:val="clear" w:color="auto" w:fill="auto"/>
            <w:vAlign w:val="center"/>
          </w:tcPr>
          <w:p w14:paraId="39CC88E3" w14:textId="77777777" w:rsidR="00E52BA5" w:rsidRDefault="00E52BA5" w:rsidP="00E52BA5">
            <w:pPr>
              <w:widowControl/>
              <w:jc w:val="center"/>
              <w:rPr>
                <w:rFonts w:ascii="黑体" w:eastAsia="黑体" w:hAnsi="黑体"/>
                <w:szCs w:val="21"/>
              </w:rPr>
            </w:pPr>
            <w:r w:rsidRPr="008939B5">
              <w:rPr>
                <w:rFonts w:ascii="黑体" w:eastAsia="黑体" w:hAnsi="黑体" w:hint="eastAsia"/>
                <w:szCs w:val="21"/>
              </w:rPr>
              <w:t>第一学年</w:t>
            </w:r>
          </w:p>
          <w:p w14:paraId="76AC3FDB" w14:textId="77777777" w:rsidR="00E52BA5" w:rsidRPr="008939B5" w:rsidRDefault="00E52BA5" w:rsidP="00E52BA5">
            <w:pPr>
              <w:widowControl/>
              <w:jc w:val="center"/>
              <w:rPr>
                <w:rFonts w:ascii="黑体" w:eastAsia="黑体" w:hAnsi="黑体"/>
                <w:szCs w:val="21"/>
              </w:rPr>
            </w:pPr>
            <w:r w:rsidRPr="008939B5">
              <w:rPr>
                <w:rFonts w:ascii="黑体" w:eastAsia="黑体" w:hAnsi="黑体" w:hint="eastAsia"/>
                <w:szCs w:val="21"/>
              </w:rPr>
              <w:t>学费(元)</w:t>
            </w:r>
          </w:p>
        </w:tc>
        <w:tc>
          <w:tcPr>
            <w:tcW w:w="682" w:type="dxa"/>
            <w:gridSpan w:val="2"/>
            <w:shd w:val="clear" w:color="auto" w:fill="auto"/>
            <w:vAlign w:val="center"/>
          </w:tcPr>
          <w:p w14:paraId="491ABB21" w14:textId="77777777" w:rsidR="00E52BA5" w:rsidRPr="008939B5" w:rsidRDefault="00E52BA5" w:rsidP="00E52BA5">
            <w:pPr>
              <w:widowControl/>
              <w:jc w:val="center"/>
              <w:rPr>
                <w:rFonts w:ascii="黑体" w:eastAsia="黑体" w:hAnsi="黑体"/>
                <w:szCs w:val="21"/>
              </w:rPr>
            </w:pPr>
          </w:p>
        </w:tc>
      </w:tr>
      <w:tr w:rsidR="00E52BA5" w:rsidRPr="008939B5" w14:paraId="1E6D2C98" w14:textId="77777777" w:rsidTr="00847C3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102" w:type="dxa"/>
            <w:tcBorders>
              <w:left w:val="single" w:sz="4" w:space="0" w:color="auto"/>
              <w:right w:val="single" w:sz="4" w:space="0" w:color="auto"/>
            </w:tcBorders>
            <w:vAlign w:val="center"/>
          </w:tcPr>
          <w:p w14:paraId="3D1E99B0" w14:textId="77777777" w:rsidR="00E52BA5" w:rsidRDefault="00E52BA5" w:rsidP="00E52BA5">
            <w:pPr>
              <w:jc w:val="center"/>
              <w:rPr>
                <w:rFonts w:ascii="黑体" w:eastAsia="黑体" w:hAnsi="黑体"/>
                <w:szCs w:val="21"/>
              </w:rPr>
            </w:pPr>
            <w:r w:rsidRPr="008939B5">
              <w:rPr>
                <w:rFonts w:ascii="黑体" w:eastAsia="黑体" w:hAnsi="黑体" w:hint="eastAsia"/>
                <w:szCs w:val="21"/>
              </w:rPr>
              <w:t>第二学年</w:t>
            </w:r>
          </w:p>
          <w:p w14:paraId="59FABCA5" w14:textId="77777777" w:rsidR="00E52BA5" w:rsidRPr="008939B5" w:rsidRDefault="00E52BA5" w:rsidP="00E52BA5">
            <w:pPr>
              <w:jc w:val="center"/>
              <w:rPr>
                <w:rFonts w:ascii="黑体" w:eastAsia="黑体" w:hAnsi="黑体"/>
                <w:szCs w:val="21"/>
              </w:rPr>
            </w:pPr>
            <w:r w:rsidRPr="008939B5">
              <w:rPr>
                <w:rFonts w:ascii="黑体" w:eastAsia="黑体" w:hAnsi="黑体" w:hint="eastAsia"/>
                <w:szCs w:val="21"/>
              </w:rPr>
              <w:t>学费(元)</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23D944" w14:textId="77777777" w:rsidR="00E52BA5" w:rsidRPr="008939B5" w:rsidRDefault="00E52BA5" w:rsidP="00E52BA5">
            <w:pPr>
              <w:widowControl/>
              <w:jc w:val="center"/>
              <w:rPr>
                <w:rFonts w:ascii="黑体" w:eastAsia="黑体" w:hAnsi="黑体"/>
                <w:szCs w:val="21"/>
              </w:rPr>
            </w:pPr>
          </w:p>
        </w:tc>
        <w:tc>
          <w:tcPr>
            <w:tcW w:w="1108" w:type="dxa"/>
            <w:gridSpan w:val="2"/>
            <w:tcBorders>
              <w:top w:val="single" w:sz="4" w:space="0" w:color="auto"/>
              <w:bottom w:val="single" w:sz="4" w:space="0" w:color="auto"/>
              <w:right w:val="single" w:sz="4" w:space="0" w:color="auto"/>
            </w:tcBorders>
            <w:shd w:val="clear" w:color="auto" w:fill="auto"/>
            <w:vAlign w:val="center"/>
          </w:tcPr>
          <w:p w14:paraId="1152B895" w14:textId="77777777" w:rsidR="00E52BA5" w:rsidRDefault="00E52BA5" w:rsidP="00E52BA5">
            <w:pPr>
              <w:widowControl/>
              <w:jc w:val="center"/>
              <w:rPr>
                <w:rFonts w:ascii="黑体" w:eastAsia="黑体" w:hAnsi="黑体"/>
                <w:szCs w:val="21"/>
              </w:rPr>
            </w:pPr>
            <w:r w:rsidRPr="008939B5">
              <w:rPr>
                <w:rFonts w:ascii="黑体" w:eastAsia="黑体" w:hAnsi="黑体" w:hint="eastAsia"/>
                <w:szCs w:val="21"/>
              </w:rPr>
              <w:t>第三学年</w:t>
            </w:r>
          </w:p>
          <w:p w14:paraId="2D7FEC6C" w14:textId="77777777" w:rsidR="00E52BA5" w:rsidRPr="008939B5" w:rsidRDefault="00E52BA5" w:rsidP="00E52BA5">
            <w:pPr>
              <w:widowControl/>
              <w:jc w:val="center"/>
              <w:rPr>
                <w:rFonts w:ascii="黑体" w:eastAsia="黑体" w:hAnsi="黑体"/>
                <w:szCs w:val="21"/>
              </w:rPr>
            </w:pPr>
            <w:r w:rsidRPr="008939B5">
              <w:rPr>
                <w:rFonts w:ascii="黑体" w:eastAsia="黑体" w:hAnsi="黑体" w:hint="eastAsia"/>
                <w:szCs w:val="21"/>
              </w:rPr>
              <w:t>学费(元)</w:t>
            </w:r>
          </w:p>
        </w:tc>
        <w:tc>
          <w:tcPr>
            <w:tcW w:w="993" w:type="dxa"/>
            <w:gridSpan w:val="4"/>
            <w:tcBorders>
              <w:top w:val="single" w:sz="4" w:space="0" w:color="auto"/>
              <w:bottom w:val="single" w:sz="4" w:space="0" w:color="auto"/>
              <w:right w:val="single" w:sz="4" w:space="0" w:color="auto"/>
            </w:tcBorders>
            <w:shd w:val="clear" w:color="auto" w:fill="auto"/>
            <w:vAlign w:val="center"/>
          </w:tcPr>
          <w:p w14:paraId="1F9DAFDF" w14:textId="77777777" w:rsidR="00E52BA5" w:rsidRPr="008939B5" w:rsidRDefault="00E52BA5" w:rsidP="00E52BA5">
            <w:pPr>
              <w:widowControl/>
              <w:jc w:val="center"/>
              <w:rPr>
                <w:rFonts w:ascii="黑体" w:eastAsia="黑体" w:hAnsi="黑体"/>
                <w:szCs w:val="21"/>
              </w:rPr>
            </w:pPr>
          </w:p>
        </w:tc>
        <w:tc>
          <w:tcPr>
            <w:tcW w:w="1144" w:type="dxa"/>
            <w:gridSpan w:val="3"/>
            <w:tcBorders>
              <w:top w:val="single" w:sz="4" w:space="0" w:color="auto"/>
              <w:bottom w:val="single" w:sz="4" w:space="0" w:color="auto"/>
              <w:right w:val="single" w:sz="4" w:space="0" w:color="auto"/>
            </w:tcBorders>
            <w:shd w:val="clear" w:color="auto" w:fill="auto"/>
            <w:vAlign w:val="center"/>
          </w:tcPr>
          <w:p w14:paraId="7F70C02B" w14:textId="77777777" w:rsidR="00E52BA5" w:rsidRDefault="00E52BA5" w:rsidP="00E52BA5">
            <w:pPr>
              <w:widowControl/>
              <w:jc w:val="center"/>
              <w:rPr>
                <w:rFonts w:ascii="黑体" w:eastAsia="黑体" w:hAnsi="黑体"/>
                <w:szCs w:val="21"/>
              </w:rPr>
            </w:pPr>
            <w:r w:rsidRPr="008939B5">
              <w:rPr>
                <w:rFonts w:ascii="黑体" w:eastAsia="黑体" w:hAnsi="黑体" w:hint="eastAsia"/>
                <w:szCs w:val="21"/>
              </w:rPr>
              <w:t>第四学年</w:t>
            </w:r>
          </w:p>
          <w:p w14:paraId="238940BC" w14:textId="77777777" w:rsidR="00E52BA5" w:rsidRPr="008939B5" w:rsidRDefault="00E52BA5" w:rsidP="00E52BA5">
            <w:pPr>
              <w:widowControl/>
              <w:jc w:val="center"/>
              <w:rPr>
                <w:rFonts w:ascii="黑体" w:eastAsia="黑体" w:hAnsi="黑体"/>
                <w:szCs w:val="21"/>
              </w:rPr>
            </w:pPr>
            <w:r w:rsidRPr="008939B5">
              <w:rPr>
                <w:rFonts w:ascii="黑体" w:eastAsia="黑体" w:hAnsi="黑体" w:hint="eastAsia"/>
                <w:szCs w:val="21"/>
              </w:rPr>
              <w:t>学费(元)</w:t>
            </w:r>
          </w:p>
        </w:tc>
        <w:tc>
          <w:tcPr>
            <w:tcW w:w="962" w:type="dxa"/>
            <w:gridSpan w:val="3"/>
            <w:tcBorders>
              <w:top w:val="single" w:sz="4" w:space="0" w:color="auto"/>
              <w:bottom w:val="single" w:sz="4" w:space="0" w:color="auto"/>
              <w:right w:val="single" w:sz="4" w:space="0" w:color="auto"/>
            </w:tcBorders>
            <w:shd w:val="clear" w:color="auto" w:fill="auto"/>
            <w:vAlign w:val="center"/>
          </w:tcPr>
          <w:p w14:paraId="638543BD" w14:textId="77777777" w:rsidR="00E52BA5" w:rsidRPr="008939B5" w:rsidRDefault="00E52BA5" w:rsidP="00E52BA5">
            <w:pPr>
              <w:widowControl/>
              <w:jc w:val="center"/>
              <w:rPr>
                <w:rFonts w:ascii="黑体" w:eastAsia="黑体" w:hAnsi="黑体"/>
                <w:szCs w:val="21"/>
              </w:rPr>
            </w:pPr>
          </w:p>
        </w:tc>
        <w:tc>
          <w:tcPr>
            <w:tcW w:w="1205" w:type="dxa"/>
            <w:gridSpan w:val="3"/>
            <w:tcBorders>
              <w:top w:val="single" w:sz="4" w:space="0" w:color="auto"/>
              <w:bottom w:val="single" w:sz="4" w:space="0" w:color="auto"/>
              <w:right w:val="single" w:sz="4" w:space="0" w:color="auto"/>
            </w:tcBorders>
            <w:shd w:val="clear" w:color="auto" w:fill="auto"/>
            <w:vAlign w:val="center"/>
          </w:tcPr>
          <w:p w14:paraId="0A848287" w14:textId="77777777" w:rsidR="00E52BA5" w:rsidRDefault="00E52BA5" w:rsidP="00E52BA5">
            <w:pPr>
              <w:widowControl/>
              <w:jc w:val="center"/>
              <w:rPr>
                <w:rFonts w:ascii="黑体" w:eastAsia="黑体" w:hAnsi="黑体"/>
                <w:szCs w:val="21"/>
              </w:rPr>
            </w:pPr>
            <w:r w:rsidRPr="008939B5">
              <w:rPr>
                <w:rFonts w:ascii="黑体" w:eastAsia="黑体" w:hAnsi="黑体" w:hint="eastAsia"/>
                <w:szCs w:val="21"/>
              </w:rPr>
              <w:t>第五学年</w:t>
            </w:r>
          </w:p>
          <w:p w14:paraId="189038DB" w14:textId="77777777" w:rsidR="00E52BA5" w:rsidRPr="008939B5" w:rsidRDefault="00E52BA5" w:rsidP="00E52BA5">
            <w:pPr>
              <w:widowControl/>
              <w:jc w:val="center"/>
              <w:rPr>
                <w:rFonts w:ascii="黑体" w:eastAsia="黑体" w:hAnsi="黑体"/>
                <w:szCs w:val="21"/>
              </w:rPr>
            </w:pPr>
            <w:r w:rsidRPr="008939B5">
              <w:rPr>
                <w:rFonts w:ascii="黑体" w:eastAsia="黑体" w:hAnsi="黑体" w:hint="eastAsia"/>
                <w:szCs w:val="21"/>
              </w:rPr>
              <w:t>学费(元)</w:t>
            </w:r>
          </w:p>
        </w:tc>
        <w:tc>
          <w:tcPr>
            <w:tcW w:w="898" w:type="dxa"/>
            <w:gridSpan w:val="2"/>
            <w:tcBorders>
              <w:top w:val="single" w:sz="4" w:space="0" w:color="auto"/>
              <w:bottom w:val="single" w:sz="4" w:space="0" w:color="auto"/>
              <w:right w:val="single" w:sz="4" w:space="0" w:color="auto"/>
            </w:tcBorders>
            <w:shd w:val="clear" w:color="auto" w:fill="auto"/>
            <w:vAlign w:val="center"/>
          </w:tcPr>
          <w:p w14:paraId="6FE1EBCB" w14:textId="77777777" w:rsidR="00E52BA5" w:rsidRPr="008939B5" w:rsidRDefault="00E52BA5" w:rsidP="00E52BA5">
            <w:pPr>
              <w:widowControl/>
              <w:jc w:val="center"/>
              <w:rPr>
                <w:rFonts w:ascii="黑体" w:eastAsia="黑体" w:hAnsi="黑体"/>
                <w:szCs w:val="21"/>
              </w:rPr>
            </w:pPr>
          </w:p>
        </w:tc>
        <w:tc>
          <w:tcPr>
            <w:tcW w:w="1050" w:type="dxa"/>
            <w:gridSpan w:val="4"/>
            <w:tcBorders>
              <w:top w:val="single" w:sz="4" w:space="0" w:color="auto"/>
              <w:bottom w:val="single" w:sz="4" w:space="0" w:color="auto"/>
              <w:right w:val="single" w:sz="4" w:space="0" w:color="auto"/>
            </w:tcBorders>
            <w:shd w:val="clear" w:color="auto" w:fill="auto"/>
            <w:vAlign w:val="center"/>
          </w:tcPr>
          <w:p w14:paraId="491FBA77" w14:textId="77777777" w:rsidR="00E52BA5" w:rsidRPr="008939B5" w:rsidRDefault="00E52BA5" w:rsidP="00E52BA5">
            <w:pPr>
              <w:widowControl/>
              <w:jc w:val="center"/>
              <w:rPr>
                <w:rFonts w:ascii="黑体" w:eastAsia="黑体" w:hAnsi="黑体"/>
                <w:szCs w:val="21"/>
              </w:rPr>
            </w:pPr>
            <w:r w:rsidRPr="008939B5">
              <w:rPr>
                <w:rFonts w:ascii="黑体" w:eastAsia="黑体" w:hAnsi="黑体" w:hint="eastAsia"/>
                <w:szCs w:val="21"/>
              </w:rPr>
              <w:t>备注</w:t>
            </w:r>
          </w:p>
        </w:tc>
        <w:tc>
          <w:tcPr>
            <w:tcW w:w="462" w:type="dxa"/>
            <w:tcBorders>
              <w:top w:val="single" w:sz="4" w:space="0" w:color="auto"/>
              <w:bottom w:val="single" w:sz="4" w:space="0" w:color="auto"/>
              <w:right w:val="single" w:sz="4" w:space="0" w:color="auto"/>
            </w:tcBorders>
            <w:shd w:val="clear" w:color="auto" w:fill="auto"/>
            <w:vAlign w:val="center"/>
          </w:tcPr>
          <w:p w14:paraId="61413A79" w14:textId="77777777" w:rsidR="00E52BA5" w:rsidRPr="008939B5" w:rsidRDefault="00E52BA5" w:rsidP="00E52BA5">
            <w:pPr>
              <w:widowControl/>
              <w:jc w:val="center"/>
              <w:rPr>
                <w:rFonts w:ascii="黑体" w:eastAsia="黑体" w:hAnsi="黑体"/>
                <w:szCs w:val="21"/>
              </w:rPr>
            </w:pPr>
          </w:p>
        </w:tc>
      </w:tr>
      <w:tr w:rsidR="00E52BA5" w:rsidRPr="008939B5" w14:paraId="0EE3FF1D" w14:textId="77777777" w:rsidTr="00847C32">
        <w:tblPrEx>
          <w:tblLook w:val="0000" w:firstRow="0" w:lastRow="0" w:firstColumn="0" w:lastColumn="0" w:noHBand="0" w:noVBand="0"/>
        </w:tblPrEx>
        <w:trPr>
          <w:trHeight w:val="236"/>
          <w:jc w:val="center"/>
        </w:trPr>
        <w:tc>
          <w:tcPr>
            <w:tcW w:w="9918" w:type="dxa"/>
            <w:gridSpan w:val="26"/>
            <w:vAlign w:val="center"/>
          </w:tcPr>
          <w:p w14:paraId="5D5487A0" w14:textId="77777777" w:rsidR="00E52BA5" w:rsidRPr="008939B5" w:rsidRDefault="00E52BA5" w:rsidP="00E52BA5">
            <w:pPr>
              <w:jc w:val="center"/>
              <w:rPr>
                <w:rFonts w:ascii="黑体" w:eastAsia="黑体" w:hAnsi="黑体"/>
                <w:szCs w:val="21"/>
              </w:rPr>
            </w:pPr>
            <w:r w:rsidRPr="008939B5">
              <w:rPr>
                <w:rFonts w:ascii="黑体" w:eastAsia="黑体" w:hAnsi="黑体" w:hint="eastAsia"/>
                <w:szCs w:val="21"/>
              </w:rPr>
              <w:t>※※※※※※以下由学校、征兵和退役军人事务部门填写※※※※※※</w:t>
            </w:r>
          </w:p>
        </w:tc>
      </w:tr>
      <w:tr w:rsidR="00E52BA5" w:rsidRPr="008939B5" w14:paraId="3BA36AE7" w14:textId="77777777" w:rsidTr="00847C32">
        <w:tblPrEx>
          <w:tblLook w:val="0000" w:firstRow="0" w:lastRow="0" w:firstColumn="0" w:lastColumn="0" w:noHBand="0" w:noVBand="0"/>
        </w:tblPrEx>
        <w:trPr>
          <w:trHeight w:val="287"/>
          <w:jc w:val="center"/>
        </w:trPr>
        <w:tc>
          <w:tcPr>
            <w:tcW w:w="9918" w:type="dxa"/>
            <w:gridSpan w:val="26"/>
            <w:vAlign w:val="center"/>
          </w:tcPr>
          <w:p w14:paraId="5BBEA3EC" w14:textId="77777777" w:rsidR="00E52BA5" w:rsidRPr="008939B5" w:rsidRDefault="00E52BA5" w:rsidP="00E52BA5">
            <w:pPr>
              <w:jc w:val="center"/>
              <w:rPr>
                <w:rFonts w:ascii="黑体" w:eastAsia="黑体" w:hAnsi="黑体"/>
                <w:szCs w:val="21"/>
              </w:rPr>
            </w:pPr>
            <w:r w:rsidRPr="008939B5">
              <w:rPr>
                <w:rFonts w:ascii="黑体" w:eastAsia="黑体" w:hAnsi="黑体" w:hint="eastAsia"/>
                <w:szCs w:val="21"/>
              </w:rPr>
              <w:t>退役安置地县级人民政府征兵办公室意见</w:t>
            </w:r>
          </w:p>
        </w:tc>
      </w:tr>
      <w:tr w:rsidR="00E52BA5" w:rsidRPr="008939B5" w14:paraId="144EE28A" w14:textId="77777777" w:rsidTr="00847C32">
        <w:tblPrEx>
          <w:tblLook w:val="0000" w:firstRow="0" w:lastRow="0" w:firstColumn="0" w:lastColumn="0" w:noHBand="0" w:noVBand="0"/>
        </w:tblPrEx>
        <w:trPr>
          <w:trHeight w:val="905"/>
          <w:jc w:val="center"/>
        </w:trPr>
        <w:tc>
          <w:tcPr>
            <w:tcW w:w="9918" w:type="dxa"/>
            <w:gridSpan w:val="26"/>
            <w:vAlign w:val="center"/>
          </w:tcPr>
          <w:p w14:paraId="0748F56A" w14:textId="77777777" w:rsidR="00E52BA5" w:rsidRPr="000A3B47" w:rsidRDefault="00E52BA5" w:rsidP="000A3B47">
            <w:pPr>
              <w:ind w:firstLineChars="200" w:firstLine="420"/>
              <w:jc w:val="left"/>
              <w:rPr>
                <w:rFonts w:ascii="黑体" w:eastAsia="黑体" w:hAnsi="黑体"/>
                <w:szCs w:val="21"/>
              </w:rPr>
            </w:pPr>
            <w:r w:rsidRPr="008939B5">
              <w:rPr>
                <w:rFonts w:ascii="黑体" w:eastAsia="黑体" w:hAnsi="黑体" w:hint="eastAsia"/>
                <w:szCs w:val="21"/>
              </w:rPr>
              <w:t>经确认，</w:t>
            </w:r>
            <w:r w:rsidRPr="008939B5">
              <w:rPr>
                <w:rFonts w:ascii="黑体" w:eastAsia="黑体" w:hAnsi="黑体" w:hint="eastAsia"/>
                <w:szCs w:val="21"/>
                <w:u w:val="single"/>
              </w:rPr>
              <w:t xml:space="preserve"> </w:t>
            </w:r>
            <w:r w:rsidRPr="008939B5">
              <w:rPr>
                <w:rFonts w:ascii="黑体" w:eastAsia="黑体" w:hAnsi="黑体"/>
                <w:szCs w:val="21"/>
                <w:u w:val="single"/>
              </w:rPr>
              <w:t xml:space="preserve">            </w:t>
            </w:r>
            <w:r w:rsidRPr="008939B5">
              <w:rPr>
                <w:rFonts w:ascii="黑体" w:eastAsia="黑体" w:hAnsi="黑体" w:hint="eastAsia"/>
                <w:szCs w:val="21"/>
              </w:rPr>
              <w:t>同志</w:t>
            </w:r>
            <w:r w:rsidRPr="008939B5">
              <w:rPr>
                <w:rFonts w:ascii="黑体" w:eastAsia="黑体" w:hAnsi="黑体"/>
                <w:szCs w:val="21"/>
                <w:u w:val="single"/>
              </w:rPr>
              <w:t xml:space="preserve">         </w:t>
            </w:r>
            <w:r w:rsidRPr="008939B5">
              <w:rPr>
                <w:rFonts w:ascii="黑体" w:eastAsia="黑体" w:hAnsi="黑体" w:hint="eastAsia"/>
                <w:szCs w:val="21"/>
              </w:rPr>
              <w:t>年</w:t>
            </w:r>
            <w:r w:rsidRPr="008939B5">
              <w:rPr>
                <w:rFonts w:ascii="黑体" w:eastAsia="黑体" w:hAnsi="黑体" w:hint="eastAsia"/>
                <w:szCs w:val="21"/>
                <w:u w:val="single"/>
              </w:rPr>
              <w:t xml:space="preserve"> </w:t>
            </w:r>
            <w:r w:rsidRPr="008939B5">
              <w:rPr>
                <w:rFonts w:ascii="黑体" w:eastAsia="黑体" w:hAnsi="黑体"/>
                <w:szCs w:val="21"/>
                <w:u w:val="single"/>
              </w:rPr>
              <w:t xml:space="preserve">        </w:t>
            </w:r>
            <w:r w:rsidRPr="008939B5">
              <w:rPr>
                <w:rFonts w:ascii="黑体" w:eastAsia="黑体" w:hAnsi="黑体" w:hint="eastAsia"/>
                <w:szCs w:val="21"/>
              </w:rPr>
              <w:t>月入伍服兵役，</w:t>
            </w:r>
            <w:r w:rsidRPr="008939B5">
              <w:rPr>
                <w:rFonts w:ascii="黑体" w:eastAsia="黑体" w:hAnsi="黑体" w:hint="eastAsia"/>
                <w:szCs w:val="21"/>
                <w:u w:val="single"/>
              </w:rPr>
              <w:t xml:space="preserve"> </w:t>
            </w:r>
            <w:r w:rsidRPr="008939B5">
              <w:rPr>
                <w:rFonts w:ascii="黑体" w:eastAsia="黑体" w:hAnsi="黑体"/>
                <w:szCs w:val="21"/>
                <w:u w:val="single"/>
              </w:rPr>
              <w:t xml:space="preserve">        </w:t>
            </w:r>
            <w:r w:rsidRPr="008939B5">
              <w:rPr>
                <w:rFonts w:ascii="黑体" w:eastAsia="黑体" w:hAnsi="黑体" w:hint="eastAsia"/>
                <w:szCs w:val="21"/>
              </w:rPr>
              <w:t>年</w:t>
            </w:r>
            <w:r w:rsidRPr="008939B5">
              <w:rPr>
                <w:rFonts w:ascii="黑体" w:eastAsia="黑体" w:hAnsi="黑体"/>
                <w:szCs w:val="21"/>
                <w:u w:val="single"/>
              </w:rPr>
              <w:t xml:space="preserve">         </w:t>
            </w:r>
            <w:r w:rsidRPr="008939B5">
              <w:rPr>
                <w:rFonts w:ascii="黑体" w:eastAsia="黑体" w:hAnsi="黑体" w:hint="eastAsia"/>
                <w:szCs w:val="21"/>
              </w:rPr>
              <w:t>月退出现役。退役证书号为：</w:t>
            </w:r>
            <w:r w:rsidRPr="00E52BA5">
              <w:rPr>
                <w:rFonts w:ascii="黑体" w:eastAsia="黑体" w:hAnsi="黑体" w:hint="eastAsia"/>
                <w:szCs w:val="21"/>
                <w:u w:val="single"/>
              </w:rPr>
              <w:t xml:space="preserve"> </w:t>
            </w:r>
            <w:r w:rsidRPr="00E52BA5">
              <w:rPr>
                <w:rFonts w:ascii="黑体" w:eastAsia="黑体" w:hAnsi="黑体"/>
                <w:szCs w:val="21"/>
                <w:u w:val="single"/>
              </w:rPr>
              <w:t xml:space="preserve">          </w:t>
            </w:r>
            <w:r w:rsidRPr="00E52BA5">
              <w:rPr>
                <w:rFonts w:ascii="黑体" w:eastAsia="黑体" w:hAnsi="黑体"/>
                <w:szCs w:val="21"/>
              </w:rPr>
              <w:t>。</w:t>
            </w:r>
          </w:p>
          <w:p w14:paraId="14FBA0A7" w14:textId="77777777" w:rsidR="00E52BA5" w:rsidRPr="008939B5" w:rsidRDefault="00E52BA5" w:rsidP="007A1A87">
            <w:pPr>
              <w:rPr>
                <w:rFonts w:ascii="黑体" w:eastAsia="黑体" w:hAnsi="黑体"/>
                <w:szCs w:val="21"/>
              </w:rPr>
            </w:pPr>
            <w:r w:rsidRPr="008939B5">
              <w:rPr>
                <w:rFonts w:ascii="黑体" w:eastAsia="黑体" w:hAnsi="黑体" w:hint="eastAsia"/>
                <w:szCs w:val="21"/>
              </w:rPr>
              <w:t xml:space="preserve">签字： </w:t>
            </w:r>
            <w:r w:rsidRPr="008939B5">
              <w:rPr>
                <w:rFonts w:ascii="黑体" w:eastAsia="黑体" w:hAnsi="黑体"/>
                <w:szCs w:val="21"/>
              </w:rPr>
              <w:t xml:space="preserve">               </w:t>
            </w:r>
            <w:r w:rsidRPr="008939B5">
              <w:rPr>
                <w:rFonts w:ascii="黑体" w:eastAsia="黑体" w:hAnsi="黑体" w:hint="eastAsia"/>
                <w:szCs w:val="21"/>
              </w:rPr>
              <w:t xml:space="preserve">联系电话： </w:t>
            </w:r>
            <w:r w:rsidR="003A60CD">
              <w:rPr>
                <w:rFonts w:ascii="黑体" w:eastAsia="黑体" w:hAnsi="黑体"/>
                <w:szCs w:val="21"/>
              </w:rPr>
              <w:t xml:space="preserve">         </w:t>
            </w:r>
            <w:r w:rsidR="003A60CD" w:rsidRPr="008939B5">
              <w:rPr>
                <w:rFonts w:ascii="黑体" w:eastAsia="黑体" w:hAnsi="黑体" w:hint="eastAsia"/>
                <w:szCs w:val="21"/>
              </w:rPr>
              <w:t>单位公章：                     年    月   日</w:t>
            </w:r>
          </w:p>
        </w:tc>
      </w:tr>
      <w:tr w:rsidR="00E52BA5" w:rsidRPr="008939B5" w14:paraId="383478AE" w14:textId="77777777" w:rsidTr="00847C32">
        <w:tblPrEx>
          <w:tblLook w:val="0000" w:firstRow="0" w:lastRow="0" w:firstColumn="0" w:lastColumn="0" w:noHBand="0" w:noVBand="0"/>
        </w:tblPrEx>
        <w:trPr>
          <w:trHeight w:val="274"/>
          <w:jc w:val="center"/>
        </w:trPr>
        <w:tc>
          <w:tcPr>
            <w:tcW w:w="9918" w:type="dxa"/>
            <w:gridSpan w:val="26"/>
            <w:vAlign w:val="center"/>
          </w:tcPr>
          <w:p w14:paraId="315580A1" w14:textId="77777777" w:rsidR="00E52BA5" w:rsidRPr="008939B5" w:rsidRDefault="00E52BA5" w:rsidP="00E52BA5">
            <w:pPr>
              <w:jc w:val="center"/>
              <w:rPr>
                <w:rFonts w:ascii="黑体" w:eastAsia="黑体" w:hAnsi="黑体"/>
                <w:szCs w:val="21"/>
              </w:rPr>
            </w:pPr>
            <w:r w:rsidRPr="008939B5">
              <w:rPr>
                <w:rFonts w:ascii="黑体" w:eastAsia="黑体" w:hAnsi="黑体" w:hint="eastAsia"/>
                <w:szCs w:val="21"/>
              </w:rPr>
              <w:t>退役安置地退役军人事务部门意见（仅退役入学学生填写）</w:t>
            </w:r>
          </w:p>
        </w:tc>
      </w:tr>
      <w:tr w:rsidR="00E52BA5" w:rsidRPr="008939B5" w14:paraId="69725AC7" w14:textId="77777777" w:rsidTr="00847C32">
        <w:tblPrEx>
          <w:tblLook w:val="0000" w:firstRow="0" w:lastRow="0" w:firstColumn="0" w:lastColumn="0" w:noHBand="0" w:noVBand="0"/>
        </w:tblPrEx>
        <w:trPr>
          <w:trHeight w:val="660"/>
          <w:jc w:val="center"/>
        </w:trPr>
        <w:tc>
          <w:tcPr>
            <w:tcW w:w="9918" w:type="dxa"/>
            <w:gridSpan w:val="26"/>
            <w:vAlign w:val="center"/>
          </w:tcPr>
          <w:p w14:paraId="50067D08" w14:textId="77777777" w:rsidR="000A3B47" w:rsidRPr="007101FE" w:rsidRDefault="00E52BA5" w:rsidP="00847C32">
            <w:pPr>
              <w:ind w:firstLineChars="200" w:firstLine="420"/>
              <w:rPr>
                <w:rFonts w:ascii="黑体" w:eastAsia="黑体" w:hAnsi="黑体"/>
                <w:szCs w:val="21"/>
              </w:rPr>
            </w:pPr>
            <w:r w:rsidRPr="008939B5">
              <w:rPr>
                <w:rFonts w:ascii="黑体" w:eastAsia="黑体" w:hAnsi="黑体" w:hint="eastAsia"/>
                <w:szCs w:val="21"/>
              </w:rPr>
              <w:t>经确认，</w:t>
            </w:r>
            <w:r w:rsidRPr="008939B5">
              <w:rPr>
                <w:rFonts w:ascii="黑体" w:eastAsia="黑体" w:hAnsi="黑体" w:hint="eastAsia"/>
                <w:szCs w:val="21"/>
                <w:u w:val="single"/>
              </w:rPr>
              <w:t xml:space="preserve">             </w:t>
            </w:r>
            <w:r w:rsidRPr="008939B5">
              <w:rPr>
                <w:rFonts w:ascii="黑体" w:eastAsia="黑体" w:hAnsi="黑体" w:hint="eastAsia"/>
                <w:szCs w:val="21"/>
              </w:rPr>
              <w:t>同志</w:t>
            </w:r>
            <w:r w:rsidRPr="008939B5">
              <w:rPr>
                <w:rFonts w:ascii="黑体" w:eastAsia="黑体" w:hAnsi="黑体" w:hint="eastAsia"/>
                <w:szCs w:val="21"/>
                <w:u w:val="single"/>
              </w:rPr>
              <w:t xml:space="preserve">         </w:t>
            </w:r>
            <w:r w:rsidRPr="008939B5">
              <w:rPr>
                <w:rFonts w:ascii="黑体" w:eastAsia="黑体" w:hAnsi="黑体" w:hint="eastAsia"/>
                <w:szCs w:val="21"/>
              </w:rPr>
              <w:t>年</w:t>
            </w:r>
            <w:r w:rsidRPr="008939B5">
              <w:rPr>
                <w:rFonts w:ascii="黑体" w:eastAsia="黑体" w:hAnsi="黑体" w:hint="eastAsia"/>
                <w:szCs w:val="21"/>
                <w:u w:val="single"/>
              </w:rPr>
              <w:t xml:space="preserve">         </w:t>
            </w:r>
            <w:r w:rsidRPr="008939B5">
              <w:rPr>
                <w:rFonts w:ascii="黑体" w:eastAsia="黑体" w:hAnsi="黑体" w:hint="eastAsia"/>
                <w:szCs w:val="21"/>
              </w:rPr>
              <w:t>月</w:t>
            </w:r>
            <w:r w:rsidR="00E327A8">
              <w:rPr>
                <w:rFonts w:ascii="黑体" w:eastAsia="黑体" w:hAnsi="黑体" w:hint="eastAsia"/>
                <w:szCs w:val="21"/>
              </w:rPr>
              <w:t>退出</w:t>
            </w:r>
            <w:r w:rsidRPr="008939B5">
              <w:rPr>
                <w:rFonts w:ascii="黑体" w:eastAsia="黑体" w:hAnsi="黑体" w:hint="eastAsia"/>
                <w:szCs w:val="21"/>
              </w:rPr>
              <w:t>现役，属于自主就业。</w:t>
            </w:r>
          </w:p>
          <w:p w14:paraId="23F7833C" w14:textId="77777777" w:rsidR="00E52BA5" w:rsidRPr="008939B5" w:rsidRDefault="00E52BA5" w:rsidP="007A1A87">
            <w:pPr>
              <w:rPr>
                <w:rFonts w:ascii="黑体" w:eastAsia="黑体" w:hAnsi="黑体"/>
                <w:szCs w:val="21"/>
              </w:rPr>
            </w:pPr>
            <w:r w:rsidRPr="008939B5">
              <w:rPr>
                <w:rFonts w:ascii="黑体" w:eastAsia="黑体" w:hAnsi="黑体" w:hint="eastAsia"/>
                <w:szCs w:val="21"/>
              </w:rPr>
              <w:t>签字：                联系电话：</w:t>
            </w:r>
            <w:r w:rsidR="003A60CD">
              <w:rPr>
                <w:rFonts w:ascii="黑体" w:eastAsia="黑体" w:hAnsi="黑体" w:hint="eastAsia"/>
                <w:szCs w:val="21"/>
              </w:rPr>
              <w:t xml:space="preserve">        </w:t>
            </w:r>
            <w:r w:rsidRPr="008939B5">
              <w:rPr>
                <w:rFonts w:ascii="黑体" w:eastAsia="黑体" w:hAnsi="黑体" w:hint="eastAsia"/>
                <w:szCs w:val="21"/>
              </w:rPr>
              <w:t xml:space="preserve">  单位公章</w:t>
            </w:r>
            <w:r w:rsidR="003A60CD" w:rsidRPr="008939B5">
              <w:rPr>
                <w:rFonts w:ascii="黑体" w:eastAsia="黑体" w:hAnsi="黑体" w:hint="eastAsia"/>
                <w:szCs w:val="21"/>
              </w:rPr>
              <w:t>：                     年    月   日</w:t>
            </w:r>
          </w:p>
        </w:tc>
      </w:tr>
      <w:tr w:rsidR="00E52BA5" w:rsidRPr="008939B5" w14:paraId="301524D4" w14:textId="77777777" w:rsidTr="00847C32">
        <w:tblPrEx>
          <w:tblLook w:val="0000" w:firstRow="0" w:lastRow="0" w:firstColumn="0" w:lastColumn="0" w:noHBand="0" w:noVBand="0"/>
        </w:tblPrEx>
        <w:trPr>
          <w:trHeight w:val="267"/>
          <w:jc w:val="center"/>
        </w:trPr>
        <w:tc>
          <w:tcPr>
            <w:tcW w:w="9918" w:type="dxa"/>
            <w:gridSpan w:val="26"/>
            <w:vAlign w:val="center"/>
          </w:tcPr>
          <w:p w14:paraId="63117728" w14:textId="77777777" w:rsidR="00E52BA5" w:rsidRPr="008939B5" w:rsidRDefault="00E52BA5" w:rsidP="00E52BA5">
            <w:pPr>
              <w:jc w:val="center"/>
              <w:rPr>
                <w:rFonts w:ascii="黑体" w:eastAsia="黑体" w:hAnsi="黑体"/>
                <w:szCs w:val="21"/>
              </w:rPr>
            </w:pPr>
            <w:r w:rsidRPr="008939B5">
              <w:rPr>
                <w:rFonts w:ascii="黑体" w:eastAsia="黑体" w:hAnsi="黑体" w:hint="eastAsia"/>
                <w:szCs w:val="21"/>
              </w:rPr>
              <w:t>高校审核情况</w:t>
            </w:r>
          </w:p>
        </w:tc>
      </w:tr>
      <w:tr w:rsidR="007101FE" w:rsidRPr="008939B5" w14:paraId="68185D3B" w14:textId="77777777" w:rsidTr="00847C32">
        <w:tblPrEx>
          <w:tblLook w:val="0000" w:firstRow="0" w:lastRow="0" w:firstColumn="0" w:lastColumn="0" w:noHBand="0" w:noVBand="0"/>
        </w:tblPrEx>
        <w:trPr>
          <w:trHeight w:val="803"/>
          <w:jc w:val="center"/>
        </w:trPr>
        <w:tc>
          <w:tcPr>
            <w:tcW w:w="1196" w:type="dxa"/>
            <w:gridSpan w:val="2"/>
            <w:vAlign w:val="center"/>
          </w:tcPr>
          <w:p w14:paraId="3632B70D" w14:textId="77777777" w:rsidR="007101FE" w:rsidRPr="008939B5" w:rsidRDefault="007101FE" w:rsidP="00E52BA5">
            <w:pPr>
              <w:jc w:val="center"/>
              <w:rPr>
                <w:rFonts w:ascii="黑体" w:eastAsia="黑体" w:hAnsi="黑体"/>
                <w:szCs w:val="21"/>
              </w:rPr>
            </w:pPr>
            <w:r w:rsidRPr="008939B5">
              <w:rPr>
                <w:rFonts w:ascii="黑体" w:eastAsia="黑体" w:hAnsi="黑体" w:hint="eastAsia"/>
                <w:szCs w:val="21"/>
              </w:rPr>
              <w:t>财务部门审核意见</w:t>
            </w:r>
          </w:p>
        </w:tc>
        <w:tc>
          <w:tcPr>
            <w:tcW w:w="8722" w:type="dxa"/>
            <w:gridSpan w:val="24"/>
            <w:shd w:val="clear" w:color="auto" w:fill="auto"/>
            <w:vAlign w:val="center"/>
          </w:tcPr>
          <w:p w14:paraId="52A545FD" w14:textId="77777777" w:rsidR="007101FE" w:rsidRPr="008939B5" w:rsidRDefault="007101FE" w:rsidP="000A3B47">
            <w:pPr>
              <w:widowControl/>
              <w:ind w:firstLineChars="200" w:firstLine="420"/>
              <w:rPr>
                <w:rFonts w:ascii="黑体" w:eastAsia="黑体" w:hAnsi="黑体"/>
                <w:szCs w:val="21"/>
              </w:rPr>
            </w:pPr>
            <w:r w:rsidRPr="008939B5">
              <w:rPr>
                <w:rFonts w:ascii="黑体" w:eastAsia="黑体" w:hAnsi="黑体" w:hint="eastAsia"/>
                <w:szCs w:val="21"/>
              </w:rPr>
              <w:t>经审核，该生复学（入学）后应缴纳学费</w:t>
            </w:r>
            <w:r w:rsidRPr="008939B5">
              <w:rPr>
                <w:rFonts w:ascii="黑体" w:eastAsia="黑体" w:hAnsi="黑体" w:hint="eastAsia"/>
                <w:szCs w:val="21"/>
                <w:u w:val="single"/>
              </w:rPr>
              <w:t xml:space="preserve"> </w:t>
            </w:r>
            <w:r w:rsidR="007A1A87">
              <w:rPr>
                <w:rFonts w:ascii="黑体" w:eastAsia="黑体" w:hAnsi="黑体"/>
                <w:szCs w:val="21"/>
                <w:u w:val="single"/>
              </w:rPr>
              <w:t xml:space="preserve">       </w:t>
            </w:r>
            <w:r w:rsidRPr="008939B5">
              <w:rPr>
                <w:rFonts w:ascii="黑体" w:eastAsia="黑体" w:hAnsi="黑体"/>
                <w:szCs w:val="21"/>
                <w:u w:val="single"/>
              </w:rPr>
              <w:t xml:space="preserve">  </w:t>
            </w:r>
            <w:r w:rsidRPr="008939B5">
              <w:rPr>
                <w:rFonts w:ascii="黑体" w:eastAsia="黑体" w:hAnsi="黑体" w:hint="eastAsia"/>
                <w:szCs w:val="21"/>
              </w:rPr>
              <w:t>元/每年，根据规定给予学费减免</w:t>
            </w:r>
            <w:r w:rsidRPr="008939B5">
              <w:rPr>
                <w:rFonts w:ascii="黑体" w:eastAsia="黑体" w:hAnsi="黑体" w:hint="eastAsia"/>
                <w:szCs w:val="21"/>
                <w:u w:val="single"/>
              </w:rPr>
              <w:t xml:space="preserve"> </w:t>
            </w:r>
            <w:r w:rsidRPr="008939B5">
              <w:rPr>
                <w:rFonts w:ascii="黑体" w:eastAsia="黑体" w:hAnsi="黑体"/>
                <w:szCs w:val="21"/>
                <w:u w:val="single"/>
              </w:rPr>
              <w:t xml:space="preserve">      </w:t>
            </w:r>
            <w:r w:rsidRPr="008939B5">
              <w:rPr>
                <w:rFonts w:ascii="黑体" w:eastAsia="黑体" w:hAnsi="黑体" w:hint="eastAsia"/>
                <w:szCs w:val="21"/>
              </w:rPr>
              <w:t>年，</w:t>
            </w:r>
            <w:r w:rsidR="007A1A87">
              <w:rPr>
                <w:rFonts w:ascii="黑体" w:eastAsia="黑体" w:hAnsi="黑体" w:hint="eastAsia"/>
                <w:szCs w:val="21"/>
              </w:rPr>
              <w:t>总</w:t>
            </w:r>
            <w:r w:rsidRPr="008939B5">
              <w:rPr>
                <w:rFonts w:ascii="黑体" w:eastAsia="黑体" w:hAnsi="黑体" w:hint="eastAsia"/>
                <w:szCs w:val="21"/>
              </w:rPr>
              <w:t>计</w:t>
            </w:r>
            <w:r w:rsidRPr="008939B5">
              <w:rPr>
                <w:rFonts w:ascii="黑体" w:eastAsia="黑体" w:hAnsi="黑体" w:hint="eastAsia"/>
                <w:szCs w:val="21"/>
                <w:u w:val="single"/>
              </w:rPr>
              <w:t xml:space="preserve"> </w:t>
            </w:r>
            <w:r w:rsidRPr="008939B5">
              <w:rPr>
                <w:rFonts w:ascii="黑体" w:eastAsia="黑体" w:hAnsi="黑体"/>
                <w:szCs w:val="21"/>
                <w:u w:val="single"/>
              </w:rPr>
              <w:t xml:space="preserve">        </w:t>
            </w:r>
            <w:r w:rsidRPr="008939B5">
              <w:rPr>
                <w:rFonts w:ascii="黑体" w:eastAsia="黑体" w:hAnsi="黑体" w:hint="eastAsia"/>
                <w:szCs w:val="21"/>
              </w:rPr>
              <w:t>元。</w:t>
            </w:r>
          </w:p>
          <w:p w14:paraId="297AD3B4" w14:textId="77777777" w:rsidR="007101FE" w:rsidRPr="007101FE" w:rsidRDefault="007A1A87" w:rsidP="007A1A87">
            <w:pPr>
              <w:widowControl/>
              <w:rPr>
                <w:rFonts w:ascii="黑体" w:eastAsia="黑体" w:hAnsi="黑体"/>
                <w:b/>
                <w:szCs w:val="21"/>
              </w:rPr>
            </w:pPr>
            <w:r w:rsidRPr="008939B5">
              <w:rPr>
                <w:rFonts w:ascii="黑体" w:eastAsia="黑体" w:hAnsi="黑体" w:hint="eastAsia"/>
                <w:szCs w:val="21"/>
              </w:rPr>
              <w:t>签字：                         部门公章：                     年    月   日</w:t>
            </w:r>
          </w:p>
        </w:tc>
      </w:tr>
      <w:tr w:rsidR="007A1A87" w:rsidRPr="008939B5" w14:paraId="5D384210" w14:textId="77777777" w:rsidTr="00847C32">
        <w:tblPrEx>
          <w:tblLook w:val="0000" w:firstRow="0" w:lastRow="0" w:firstColumn="0" w:lastColumn="0" w:noHBand="0" w:noVBand="0"/>
        </w:tblPrEx>
        <w:trPr>
          <w:trHeight w:val="547"/>
          <w:jc w:val="center"/>
        </w:trPr>
        <w:tc>
          <w:tcPr>
            <w:tcW w:w="1196" w:type="dxa"/>
            <w:gridSpan w:val="2"/>
            <w:vAlign w:val="center"/>
          </w:tcPr>
          <w:p w14:paraId="09BD8D28" w14:textId="77777777" w:rsidR="007A1A87" w:rsidRPr="008939B5" w:rsidRDefault="007A1A87" w:rsidP="000E43DE">
            <w:pPr>
              <w:jc w:val="center"/>
              <w:rPr>
                <w:rFonts w:ascii="黑体" w:eastAsia="黑体" w:hAnsi="黑体"/>
                <w:szCs w:val="21"/>
              </w:rPr>
            </w:pPr>
            <w:r w:rsidRPr="008939B5">
              <w:rPr>
                <w:rFonts w:ascii="黑体" w:eastAsia="黑体" w:hAnsi="黑体" w:hint="eastAsia"/>
                <w:szCs w:val="21"/>
              </w:rPr>
              <w:t>资助部门</w:t>
            </w:r>
            <w:r w:rsidR="000E43DE">
              <w:rPr>
                <w:rFonts w:ascii="黑体" w:eastAsia="黑体" w:hAnsi="黑体" w:hint="eastAsia"/>
                <w:szCs w:val="21"/>
              </w:rPr>
              <w:t>审查</w:t>
            </w:r>
            <w:r w:rsidRPr="008939B5">
              <w:rPr>
                <w:rFonts w:ascii="黑体" w:eastAsia="黑体" w:hAnsi="黑体" w:hint="eastAsia"/>
                <w:szCs w:val="21"/>
              </w:rPr>
              <w:t>意见</w:t>
            </w:r>
          </w:p>
        </w:tc>
        <w:tc>
          <w:tcPr>
            <w:tcW w:w="8722" w:type="dxa"/>
            <w:gridSpan w:val="24"/>
            <w:shd w:val="clear" w:color="auto" w:fill="auto"/>
            <w:vAlign w:val="center"/>
          </w:tcPr>
          <w:p w14:paraId="47DD0083" w14:textId="77777777" w:rsidR="007A1A87" w:rsidRPr="008939B5" w:rsidRDefault="007A1A87" w:rsidP="00847C32">
            <w:pPr>
              <w:widowControl/>
              <w:ind w:firstLineChars="200" w:firstLine="420"/>
              <w:rPr>
                <w:rFonts w:ascii="黑体" w:eastAsia="黑体" w:hAnsi="黑体"/>
                <w:szCs w:val="21"/>
              </w:rPr>
            </w:pPr>
            <w:r w:rsidRPr="008939B5">
              <w:rPr>
                <w:rFonts w:ascii="黑体" w:eastAsia="黑体" w:hAnsi="黑体" w:hint="eastAsia"/>
                <w:szCs w:val="21"/>
              </w:rPr>
              <w:t>经</w:t>
            </w:r>
            <w:r w:rsidR="000E43DE">
              <w:rPr>
                <w:rFonts w:ascii="黑体" w:eastAsia="黑体" w:hAnsi="黑体" w:hint="eastAsia"/>
                <w:szCs w:val="21"/>
              </w:rPr>
              <w:t>审查</w:t>
            </w:r>
            <w:r w:rsidRPr="008939B5">
              <w:rPr>
                <w:rFonts w:ascii="黑体" w:eastAsia="黑体" w:hAnsi="黑体" w:hint="eastAsia"/>
                <w:szCs w:val="21"/>
              </w:rPr>
              <w:t>，情况属实。根据规定，同意学费减免</w:t>
            </w:r>
            <w:r w:rsidRPr="008939B5">
              <w:rPr>
                <w:rFonts w:ascii="黑体" w:eastAsia="黑体" w:hAnsi="黑体" w:hint="eastAsia"/>
                <w:szCs w:val="21"/>
                <w:u w:val="single"/>
              </w:rPr>
              <w:t xml:space="preserve">            </w:t>
            </w:r>
            <w:r w:rsidRPr="008939B5">
              <w:rPr>
                <w:rFonts w:ascii="黑体" w:eastAsia="黑体" w:hAnsi="黑体" w:hint="eastAsia"/>
                <w:szCs w:val="21"/>
              </w:rPr>
              <w:t>年，</w:t>
            </w:r>
            <w:r>
              <w:rPr>
                <w:rFonts w:ascii="黑体" w:eastAsia="黑体" w:hAnsi="黑体" w:hint="eastAsia"/>
                <w:szCs w:val="21"/>
              </w:rPr>
              <w:t>总</w:t>
            </w:r>
            <w:r w:rsidRPr="008939B5">
              <w:rPr>
                <w:rFonts w:ascii="黑体" w:eastAsia="黑体" w:hAnsi="黑体" w:hint="eastAsia"/>
                <w:szCs w:val="21"/>
              </w:rPr>
              <w:t>计</w:t>
            </w:r>
            <w:r w:rsidRPr="008939B5">
              <w:rPr>
                <w:rFonts w:ascii="黑体" w:eastAsia="黑体" w:hAnsi="黑体" w:hint="eastAsia"/>
                <w:szCs w:val="21"/>
                <w:u w:val="single"/>
              </w:rPr>
              <w:t xml:space="preserve">        </w:t>
            </w:r>
            <w:r w:rsidRPr="008939B5">
              <w:rPr>
                <w:rFonts w:ascii="黑体" w:eastAsia="黑体" w:hAnsi="黑体"/>
                <w:szCs w:val="21"/>
                <w:u w:val="single"/>
              </w:rPr>
              <w:t xml:space="preserve"> </w:t>
            </w:r>
            <w:r w:rsidRPr="008939B5">
              <w:rPr>
                <w:rFonts w:ascii="黑体" w:eastAsia="黑体" w:hAnsi="黑体" w:hint="eastAsia"/>
                <w:szCs w:val="21"/>
                <w:u w:val="single"/>
              </w:rPr>
              <w:t xml:space="preserve"> </w:t>
            </w:r>
            <w:r w:rsidRPr="008939B5">
              <w:rPr>
                <w:rFonts w:ascii="黑体" w:eastAsia="黑体" w:hAnsi="黑体" w:hint="eastAsia"/>
                <w:szCs w:val="21"/>
              </w:rPr>
              <w:t>元。</w:t>
            </w:r>
          </w:p>
          <w:p w14:paraId="04697849" w14:textId="77777777" w:rsidR="007A1A87" w:rsidRPr="008939B5" w:rsidRDefault="007A1A87" w:rsidP="007A1A87">
            <w:pPr>
              <w:widowControl/>
              <w:rPr>
                <w:rFonts w:ascii="黑体" w:eastAsia="黑体" w:hAnsi="黑体"/>
                <w:b/>
                <w:szCs w:val="21"/>
              </w:rPr>
            </w:pPr>
            <w:r w:rsidRPr="008939B5">
              <w:rPr>
                <w:rFonts w:ascii="黑体" w:eastAsia="黑体" w:hAnsi="黑体" w:hint="eastAsia"/>
                <w:szCs w:val="21"/>
              </w:rPr>
              <w:t>签字：                         部门公章：                     年    月   日</w:t>
            </w:r>
          </w:p>
        </w:tc>
      </w:tr>
      <w:tr w:rsidR="003A60CD" w:rsidRPr="008939B5" w14:paraId="5BA507C5" w14:textId="77777777" w:rsidTr="00847C32">
        <w:tblPrEx>
          <w:tblLook w:val="0000" w:firstRow="0" w:lastRow="0" w:firstColumn="0" w:lastColumn="0" w:noHBand="0" w:noVBand="0"/>
        </w:tblPrEx>
        <w:trPr>
          <w:trHeight w:val="471"/>
          <w:jc w:val="center"/>
        </w:trPr>
        <w:tc>
          <w:tcPr>
            <w:tcW w:w="1196" w:type="dxa"/>
            <w:gridSpan w:val="2"/>
            <w:vAlign w:val="center"/>
          </w:tcPr>
          <w:p w14:paraId="524B4CD5" w14:textId="77777777" w:rsidR="003A60CD" w:rsidRPr="008939B5" w:rsidRDefault="003A60CD" w:rsidP="00E52BA5">
            <w:pPr>
              <w:jc w:val="center"/>
              <w:rPr>
                <w:rFonts w:ascii="黑体" w:eastAsia="黑体" w:hAnsi="黑体"/>
                <w:szCs w:val="21"/>
              </w:rPr>
            </w:pPr>
            <w:r w:rsidRPr="008939B5">
              <w:rPr>
                <w:rFonts w:ascii="黑体" w:eastAsia="黑体" w:hAnsi="黑体" w:hint="eastAsia"/>
                <w:szCs w:val="21"/>
              </w:rPr>
              <w:t>学校</w:t>
            </w:r>
            <w:r>
              <w:rPr>
                <w:rFonts w:ascii="黑体" w:eastAsia="黑体" w:hAnsi="黑体" w:hint="eastAsia"/>
                <w:szCs w:val="21"/>
              </w:rPr>
              <w:t>复核</w:t>
            </w:r>
            <w:r w:rsidRPr="008939B5">
              <w:rPr>
                <w:rFonts w:ascii="黑体" w:eastAsia="黑体" w:hAnsi="黑体" w:hint="eastAsia"/>
                <w:szCs w:val="21"/>
              </w:rPr>
              <w:t>意见</w:t>
            </w:r>
          </w:p>
        </w:tc>
        <w:tc>
          <w:tcPr>
            <w:tcW w:w="8722" w:type="dxa"/>
            <w:gridSpan w:val="24"/>
            <w:shd w:val="clear" w:color="auto" w:fill="auto"/>
            <w:vAlign w:val="center"/>
          </w:tcPr>
          <w:p w14:paraId="2DCF6C3C" w14:textId="77777777" w:rsidR="000E43DE" w:rsidRPr="008939B5" w:rsidRDefault="003A60CD" w:rsidP="00847C32">
            <w:pPr>
              <w:widowControl/>
              <w:ind w:firstLineChars="200" w:firstLine="420"/>
              <w:rPr>
                <w:rFonts w:ascii="黑体" w:eastAsia="黑体" w:hAnsi="黑体"/>
                <w:szCs w:val="21"/>
              </w:rPr>
            </w:pPr>
            <w:r w:rsidRPr="008939B5">
              <w:rPr>
                <w:rFonts w:ascii="黑体" w:eastAsia="黑体" w:hAnsi="黑体" w:hint="eastAsia"/>
                <w:szCs w:val="21"/>
              </w:rPr>
              <w:t>上述审查意见属实。</w:t>
            </w:r>
          </w:p>
          <w:p w14:paraId="09780002" w14:textId="77777777" w:rsidR="003A60CD" w:rsidRPr="008939B5" w:rsidRDefault="003A60CD" w:rsidP="00E52BA5">
            <w:pPr>
              <w:widowControl/>
              <w:jc w:val="center"/>
              <w:rPr>
                <w:rFonts w:ascii="黑体" w:eastAsia="黑体" w:hAnsi="黑体"/>
                <w:b/>
                <w:szCs w:val="21"/>
              </w:rPr>
            </w:pPr>
            <w:r>
              <w:rPr>
                <w:rFonts w:ascii="黑体" w:eastAsia="黑体" w:hAnsi="黑体" w:hint="eastAsia"/>
                <w:szCs w:val="21"/>
              </w:rPr>
              <w:t xml:space="preserve"> </w:t>
            </w:r>
            <w:r>
              <w:rPr>
                <w:rFonts w:ascii="黑体" w:eastAsia="黑体" w:hAnsi="黑体"/>
                <w:szCs w:val="21"/>
              </w:rPr>
              <w:t xml:space="preserve">                  </w:t>
            </w:r>
            <w:r w:rsidRPr="008939B5">
              <w:rPr>
                <w:rFonts w:ascii="黑体" w:eastAsia="黑体" w:hAnsi="黑体" w:hint="eastAsia"/>
                <w:szCs w:val="21"/>
              </w:rPr>
              <w:t xml:space="preserve">单位公章 </w:t>
            </w:r>
            <w:r w:rsidRPr="008939B5">
              <w:rPr>
                <w:rFonts w:ascii="黑体" w:eastAsia="黑体" w:hAnsi="黑体"/>
                <w:szCs w:val="21"/>
              </w:rPr>
              <w:t xml:space="preserve">                       </w:t>
            </w:r>
            <w:r w:rsidRPr="008939B5">
              <w:rPr>
                <w:rFonts w:ascii="黑体" w:eastAsia="黑体" w:hAnsi="黑体" w:hint="eastAsia"/>
                <w:szCs w:val="21"/>
              </w:rPr>
              <w:t xml:space="preserve">年 </w:t>
            </w:r>
            <w:r w:rsidRPr="008939B5">
              <w:rPr>
                <w:rFonts w:ascii="黑体" w:eastAsia="黑体" w:hAnsi="黑体"/>
                <w:szCs w:val="21"/>
              </w:rPr>
              <w:t xml:space="preserve">  </w:t>
            </w:r>
            <w:r w:rsidRPr="008939B5">
              <w:rPr>
                <w:rFonts w:ascii="黑体" w:eastAsia="黑体" w:hAnsi="黑体" w:hint="eastAsia"/>
                <w:szCs w:val="21"/>
              </w:rPr>
              <w:t xml:space="preserve">月 </w:t>
            </w:r>
            <w:r w:rsidRPr="008939B5">
              <w:rPr>
                <w:rFonts w:ascii="黑体" w:eastAsia="黑体" w:hAnsi="黑体"/>
                <w:szCs w:val="21"/>
              </w:rPr>
              <w:t xml:space="preserve">  </w:t>
            </w:r>
            <w:r w:rsidRPr="008939B5">
              <w:rPr>
                <w:rFonts w:ascii="黑体" w:eastAsia="黑体" w:hAnsi="黑体" w:hint="eastAsia"/>
                <w:szCs w:val="21"/>
              </w:rPr>
              <w:t>日</w:t>
            </w:r>
          </w:p>
        </w:tc>
      </w:tr>
    </w:tbl>
    <w:p w14:paraId="6527EF80" w14:textId="77777777" w:rsidR="008E4E3E" w:rsidRPr="000A3B47" w:rsidRDefault="000B478D" w:rsidP="000A3B47">
      <w:pPr>
        <w:widowControl/>
        <w:jc w:val="left"/>
        <w:rPr>
          <w:rFonts w:ascii="黑体" w:eastAsia="黑体" w:hAnsi="黑体" w:cs="宋体"/>
          <w:kern w:val="0"/>
          <w:sz w:val="18"/>
          <w:szCs w:val="18"/>
        </w:rPr>
      </w:pPr>
      <w:r w:rsidRPr="000A3B47">
        <w:rPr>
          <w:rFonts w:ascii="黑体" w:eastAsia="黑体" w:hAnsi="黑体" w:cs="宋体" w:hint="eastAsia"/>
          <w:kern w:val="0"/>
          <w:sz w:val="18"/>
          <w:szCs w:val="18"/>
        </w:rPr>
        <w:t>说明：1.申请学生通过全国征兵网在线填写、打印本表（手填及复印无效）。2.退役复学是指已先取得高校学籍（或已被高校录取）后再服兵役，退役后返校继续学习。3.退役入学是指学生先服兵役，退役后考入高校学习</w:t>
      </w:r>
      <w:r w:rsidR="007B5946">
        <w:rPr>
          <w:rFonts w:ascii="黑体" w:eastAsia="黑体" w:hAnsi="黑体" w:cs="宋体" w:hint="eastAsia"/>
          <w:kern w:val="0"/>
          <w:sz w:val="18"/>
          <w:szCs w:val="18"/>
        </w:rPr>
        <w:t>。</w:t>
      </w:r>
      <w:r w:rsidR="008E4E3E" w:rsidRPr="000A3B47">
        <w:rPr>
          <w:rFonts w:ascii="黑体" w:eastAsia="黑体" w:hAnsi="黑体" w:cs="宋体"/>
          <w:kern w:val="0"/>
          <w:sz w:val="18"/>
          <w:szCs w:val="18"/>
        </w:rPr>
        <w:br w:type="page"/>
      </w:r>
    </w:p>
    <w:p w14:paraId="481BE0A9" w14:textId="77777777" w:rsidR="0062252E" w:rsidRPr="00D66F25" w:rsidRDefault="00750610" w:rsidP="0062252E">
      <w:pPr>
        <w:adjustRightInd w:val="0"/>
        <w:spacing w:line="360" w:lineRule="auto"/>
        <w:rPr>
          <w:rFonts w:ascii="宋体" w:eastAsia="宋体" w:hAnsi="宋体"/>
          <w:sz w:val="24"/>
          <w:szCs w:val="24"/>
        </w:rPr>
      </w:pPr>
      <w:r>
        <w:rPr>
          <w:rFonts w:ascii="宋体" w:eastAsia="宋体" w:hAnsi="宋体" w:hint="eastAsia"/>
          <w:sz w:val="24"/>
          <w:szCs w:val="24"/>
        </w:rPr>
        <w:lastRenderedPageBreak/>
        <w:t>附</w:t>
      </w:r>
      <w:r w:rsidR="00C4308E">
        <w:rPr>
          <w:rFonts w:ascii="宋体" w:eastAsia="宋体" w:hAnsi="宋体" w:hint="eastAsia"/>
          <w:sz w:val="24"/>
          <w:szCs w:val="24"/>
        </w:rPr>
        <w:t>8</w:t>
      </w:r>
      <w:r w:rsidR="0062252E" w:rsidRPr="00D66F25">
        <w:rPr>
          <w:rFonts w:ascii="宋体" w:eastAsia="宋体" w:hAnsi="宋体"/>
          <w:sz w:val="24"/>
          <w:szCs w:val="24"/>
        </w:rPr>
        <w:t>：</w:t>
      </w:r>
    </w:p>
    <w:p w14:paraId="70868118" w14:textId="77777777" w:rsidR="008E4E3E" w:rsidRPr="008E4E3E" w:rsidRDefault="008E4E3E" w:rsidP="008E4E3E">
      <w:pPr>
        <w:pStyle w:val="1"/>
        <w:widowControl w:val="0"/>
        <w:adjustRightInd w:val="0"/>
        <w:snapToGrid w:val="0"/>
        <w:spacing w:before="0" w:beforeAutospacing="0" w:after="0" w:afterAutospacing="0" w:line="360" w:lineRule="auto"/>
        <w:jc w:val="center"/>
        <w:rPr>
          <w:rFonts w:ascii="华文中宋" w:eastAsia="华文中宋" w:hAnsi="华文中宋"/>
          <w:sz w:val="36"/>
        </w:rPr>
      </w:pPr>
      <w:r w:rsidRPr="008E4E3E">
        <w:rPr>
          <w:rFonts w:ascii="华文中宋" w:eastAsia="华文中宋" w:hAnsi="华文中宋" w:hint="eastAsia"/>
          <w:sz w:val="36"/>
        </w:rPr>
        <w:t>基层就业学费补偿国家助学贷款代偿实施细则</w:t>
      </w:r>
    </w:p>
    <w:p w14:paraId="73135D6B" w14:textId="77777777" w:rsidR="008E4E3E" w:rsidRPr="00A940C1" w:rsidRDefault="008E4E3E" w:rsidP="00A940C1">
      <w:pPr>
        <w:widowControl/>
        <w:spacing w:beforeLines="50" w:before="156" w:afterLines="50" w:after="156" w:line="360" w:lineRule="auto"/>
        <w:jc w:val="center"/>
        <w:rPr>
          <w:rFonts w:ascii="黑体" w:eastAsia="黑体" w:hAnsi="黑体"/>
          <w:sz w:val="24"/>
          <w:szCs w:val="24"/>
        </w:rPr>
      </w:pPr>
      <w:r w:rsidRPr="00A940C1">
        <w:rPr>
          <w:rFonts w:ascii="黑体" w:eastAsia="黑体" w:hAnsi="黑体" w:hint="eastAsia"/>
          <w:sz w:val="24"/>
          <w:szCs w:val="24"/>
        </w:rPr>
        <w:t>第一章</w:t>
      </w:r>
      <w:r w:rsidR="00497739">
        <w:rPr>
          <w:rFonts w:ascii="黑体" w:eastAsia="黑体" w:hAnsi="黑体" w:hint="eastAsia"/>
          <w:sz w:val="24"/>
          <w:szCs w:val="24"/>
        </w:rPr>
        <w:t xml:space="preserve"> </w:t>
      </w:r>
      <w:r w:rsidRPr="00A940C1">
        <w:rPr>
          <w:rFonts w:ascii="黑体" w:eastAsia="黑体" w:hAnsi="黑体" w:hint="eastAsia"/>
          <w:sz w:val="24"/>
          <w:szCs w:val="24"/>
        </w:rPr>
        <w:t>总则</w:t>
      </w:r>
    </w:p>
    <w:p w14:paraId="48F3BAB2" w14:textId="77777777" w:rsidR="008E4E3E" w:rsidRPr="008E4E3E" w:rsidRDefault="008E4E3E" w:rsidP="008E4E3E">
      <w:pPr>
        <w:widowControl/>
        <w:spacing w:line="360" w:lineRule="auto"/>
        <w:ind w:firstLineChars="200" w:firstLine="480"/>
        <w:rPr>
          <w:rFonts w:ascii="宋体" w:eastAsia="宋体" w:hAnsi="宋体"/>
          <w:sz w:val="24"/>
          <w:szCs w:val="24"/>
        </w:rPr>
      </w:pPr>
      <w:r w:rsidRPr="00A940C1">
        <w:rPr>
          <w:rFonts w:ascii="黑体" w:eastAsia="黑体" w:hAnsi="黑体" w:hint="eastAsia"/>
          <w:sz w:val="24"/>
          <w:szCs w:val="24"/>
        </w:rPr>
        <w:t>第一条</w:t>
      </w:r>
      <w:r w:rsidRPr="008E4E3E">
        <w:rPr>
          <w:rFonts w:ascii="宋体" w:eastAsia="宋体" w:hAnsi="宋体"/>
          <w:sz w:val="24"/>
          <w:szCs w:val="24"/>
        </w:rPr>
        <w:t xml:space="preserve"> 为引导和鼓励高校毕业生面向中西部地区和</w:t>
      </w:r>
      <w:r w:rsidRPr="008E4E3E">
        <w:rPr>
          <w:rFonts w:ascii="宋体" w:eastAsia="宋体" w:hAnsi="宋体" w:hint="eastAsia"/>
          <w:sz w:val="24"/>
          <w:szCs w:val="24"/>
        </w:rPr>
        <w:t>艰苦边远地区基层单位就业，对到中西部地区和艰苦边远地区基层单位就业的中央高校应届毕业生实行学费补偿国家助学贷款代偿。</w:t>
      </w:r>
    </w:p>
    <w:p w14:paraId="494E1D00" w14:textId="77777777" w:rsidR="008E4E3E" w:rsidRPr="008E4E3E" w:rsidRDefault="008E4E3E" w:rsidP="008E4E3E">
      <w:pPr>
        <w:widowControl/>
        <w:spacing w:line="360" w:lineRule="auto"/>
        <w:ind w:firstLineChars="200" w:firstLine="480"/>
        <w:rPr>
          <w:rFonts w:ascii="宋体" w:eastAsia="宋体" w:hAnsi="宋体"/>
          <w:sz w:val="24"/>
          <w:szCs w:val="24"/>
        </w:rPr>
      </w:pPr>
      <w:r w:rsidRPr="00A940C1">
        <w:rPr>
          <w:rFonts w:ascii="黑体" w:eastAsia="黑体" w:hAnsi="黑体" w:hint="eastAsia"/>
          <w:sz w:val="24"/>
          <w:szCs w:val="24"/>
        </w:rPr>
        <w:t>第二条</w:t>
      </w:r>
      <w:r w:rsidRPr="008E4E3E">
        <w:rPr>
          <w:rFonts w:ascii="宋体" w:eastAsia="宋体" w:hAnsi="宋体"/>
          <w:sz w:val="24"/>
          <w:szCs w:val="24"/>
        </w:rPr>
        <w:t xml:space="preserve"> 高校毕业生到中西部地区和艰苦边远地区基</w:t>
      </w:r>
      <w:r w:rsidRPr="008E4E3E">
        <w:rPr>
          <w:rFonts w:ascii="宋体" w:eastAsia="宋体" w:hAnsi="宋体" w:hint="eastAsia"/>
          <w:sz w:val="24"/>
          <w:szCs w:val="24"/>
        </w:rPr>
        <w:t>层单位就业、服务期在</w:t>
      </w:r>
      <w:r>
        <w:rPr>
          <w:rFonts w:ascii="宋体" w:eastAsia="宋体" w:hAnsi="宋体"/>
          <w:sz w:val="24"/>
          <w:szCs w:val="24"/>
        </w:rPr>
        <w:t>3</w:t>
      </w:r>
      <w:r w:rsidRPr="008E4E3E">
        <w:rPr>
          <w:rFonts w:ascii="宋体" w:eastAsia="宋体" w:hAnsi="宋体"/>
          <w:sz w:val="24"/>
          <w:szCs w:val="24"/>
        </w:rPr>
        <w:t>年以上</w:t>
      </w:r>
      <w:r w:rsidR="00CA4832">
        <w:rPr>
          <w:rFonts w:ascii="宋体" w:eastAsia="宋体" w:hAnsi="宋体"/>
          <w:sz w:val="24"/>
          <w:szCs w:val="24"/>
        </w:rPr>
        <w:t>（</w:t>
      </w:r>
      <w:r w:rsidRPr="008E4E3E">
        <w:rPr>
          <w:rFonts w:ascii="宋体" w:eastAsia="宋体" w:hAnsi="宋体"/>
          <w:sz w:val="24"/>
          <w:szCs w:val="24"/>
        </w:rPr>
        <w:t>含</w:t>
      </w:r>
      <w:r>
        <w:rPr>
          <w:rFonts w:ascii="宋体" w:eastAsia="宋体" w:hAnsi="宋体"/>
          <w:sz w:val="24"/>
          <w:szCs w:val="24"/>
        </w:rPr>
        <w:t>3</w:t>
      </w:r>
      <w:r w:rsidRPr="008E4E3E">
        <w:rPr>
          <w:rFonts w:ascii="宋体" w:eastAsia="宋体" w:hAnsi="宋体"/>
          <w:sz w:val="24"/>
          <w:szCs w:val="24"/>
        </w:rPr>
        <w:t>年</w:t>
      </w:r>
      <w:r w:rsidR="00CA4832">
        <w:rPr>
          <w:rFonts w:ascii="宋体" w:eastAsia="宋体" w:hAnsi="宋体"/>
          <w:sz w:val="24"/>
          <w:szCs w:val="24"/>
        </w:rPr>
        <w:t>）</w:t>
      </w:r>
      <w:r w:rsidRPr="008E4E3E">
        <w:rPr>
          <w:rFonts w:ascii="宋体" w:eastAsia="宋体" w:hAnsi="宋体"/>
          <w:sz w:val="24"/>
          <w:szCs w:val="24"/>
        </w:rPr>
        <w:t>的，其学费由国</w:t>
      </w:r>
      <w:r w:rsidRPr="008E4E3E">
        <w:rPr>
          <w:rFonts w:ascii="宋体" w:eastAsia="宋体" w:hAnsi="宋体" w:hint="eastAsia"/>
          <w:sz w:val="24"/>
          <w:szCs w:val="24"/>
        </w:rPr>
        <w:t>家实行补偿。在校学习期间获得国家助学贷款</w:t>
      </w:r>
      <w:r w:rsidR="00CA4832">
        <w:rPr>
          <w:rFonts w:ascii="宋体" w:eastAsia="宋体" w:hAnsi="宋体"/>
          <w:sz w:val="24"/>
          <w:szCs w:val="24"/>
        </w:rPr>
        <w:t>（</w:t>
      </w:r>
      <w:r w:rsidRPr="008E4E3E">
        <w:rPr>
          <w:rFonts w:ascii="宋体" w:eastAsia="宋体" w:hAnsi="宋体"/>
          <w:sz w:val="24"/>
          <w:szCs w:val="24"/>
        </w:rPr>
        <w:t>含高校国家</w:t>
      </w:r>
      <w:r w:rsidRPr="008E4E3E">
        <w:rPr>
          <w:rFonts w:ascii="宋体" w:eastAsia="宋体" w:hAnsi="宋体" w:hint="eastAsia"/>
          <w:sz w:val="24"/>
          <w:szCs w:val="24"/>
        </w:rPr>
        <w:t>助学贷款和生源地信用助学贷款，下同</w:t>
      </w:r>
      <w:r w:rsidR="00CA4832">
        <w:rPr>
          <w:rFonts w:ascii="宋体" w:eastAsia="宋体" w:hAnsi="宋体"/>
          <w:sz w:val="24"/>
          <w:szCs w:val="24"/>
        </w:rPr>
        <w:t>）</w:t>
      </w:r>
      <w:r w:rsidRPr="008E4E3E">
        <w:rPr>
          <w:rFonts w:ascii="宋体" w:eastAsia="宋体" w:hAnsi="宋体"/>
          <w:sz w:val="24"/>
          <w:szCs w:val="24"/>
        </w:rPr>
        <w:t>的，代偿的学费优</w:t>
      </w:r>
      <w:r>
        <w:rPr>
          <w:rFonts w:ascii="宋体" w:eastAsia="宋体" w:hAnsi="宋体" w:hint="eastAsia"/>
          <w:sz w:val="24"/>
          <w:szCs w:val="24"/>
        </w:rPr>
        <w:t>先用于偿还国家助学贷款本金及其全部偿还之前产生的利息。</w:t>
      </w:r>
    </w:p>
    <w:p w14:paraId="54BB56C6" w14:textId="77777777" w:rsidR="008E4E3E" w:rsidRPr="00A940C1" w:rsidRDefault="008E4E3E" w:rsidP="00A940C1">
      <w:pPr>
        <w:widowControl/>
        <w:spacing w:beforeLines="50" w:before="156" w:afterLines="50" w:after="156" w:line="360" w:lineRule="auto"/>
        <w:jc w:val="center"/>
        <w:rPr>
          <w:rFonts w:ascii="黑体" w:eastAsia="黑体" w:hAnsi="黑体"/>
          <w:sz w:val="24"/>
          <w:szCs w:val="24"/>
        </w:rPr>
      </w:pPr>
      <w:r w:rsidRPr="00A940C1">
        <w:rPr>
          <w:rFonts w:ascii="黑体" w:eastAsia="黑体" w:hAnsi="黑体" w:hint="eastAsia"/>
          <w:sz w:val="24"/>
          <w:szCs w:val="24"/>
        </w:rPr>
        <w:t>第二章</w:t>
      </w:r>
      <w:r w:rsidR="00497739">
        <w:rPr>
          <w:rFonts w:ascii="黑体" w:eastAsia="黑体" w:hAnsi="黑体" w:hint="eastAsia"/>
          <w:sz w:val="24"/>
          <w:szCs w:val="24"/>
        </w:rPr>
        <w:t xml:space="preserve"> </w:t>
      </w:r>
      <w:r w:rsidRPr="00A940C1">
        <w:rPr>
          <w:rFonts w:ascii="黑体" w:eastAsia="黑体" w:hAnsi="黑体" w:hint="eastAsia"/>
          <w:sz w:val="24"/>
          <w:szCs w:val="24"/>
        </w:rPr>
        <w:t>资助范围和年限</w:t>
      </w:r>
    </w:p>
    <w:p w14:paraId="31FCD89A" w14:textId="77777777" w:rsidR="008E4E3E" w:rsidRPr="008E4E3E" w:rsidRDefault="008E4E3E" w:rsidP="008E4E3E">
      <w:pPr>
        <w:widowControl/>
        <w:spacing w:line="360" w:lineRule="auto"/>
        <w:ind w:firstLineChars="200" w:firstLine="480"/>
        <w:rPr>
          <w:rFonts w:ascii="宋体" w:eastAsia="宋体" w:hAnsi="宋体"/>
          <w:sz w:val="24"/>
          <w:szCs w:val="24"/>
        </w:rPr>
      </w:pPr>
      <w:r w:rsidRPr="00351A35">
        <w:rPr>
          <w:rFonts w:ascii="黑体" w:eastAsia="黑体" w:hAnsi="黑体" w:hint="eastAsia"/>
          <w:sz w:val="24"/>
          <w:szCs w:val="24"/>
        </w:rPr>
        <w:t>第三条</w:t>
      </w:r>
      <w:r w:rsidRPr="008E4E3E">
        <w:rPr>
          <w:rFonts w:ascii="宋体" w:eastAsia="宋体" w:hAnsi="宋体"/>
          <w:sz w:val="24"/>
          <w:szCs w:val="24"/>
        </w:rPr>
        <w:t xml:space="preserve"> 本细则所称高校毕业生是指中央部门所属普</w:t>
      </w:r>
      <w:r w:rsidRPr="008E4E3E">
        <w:rPr>
          <w:rFonts w:ascii="宋体" w:eastAsia="宋体" w:hAnsi="宋体" w:hint="eastAsia"/>
          <w:sz w:val="24"/>
          <w:szCs w:val="24"/>
        </w:rPr>
        <w:t>通高等学校中的全日制本专科生</w:t>
      </w:r>
      <w:r w:rsidR="00CA4832">
        <w:rPr>
          <w:rFonts w:ascii="宋体" w:eastAsia="宋体" w:hAnsi="宋体"/>
          <w:sz w:val="24"/>
          <w:szCs w:val="24"/>
        </w:rPr>
        <w:t>（</w:t>
      </w:r>
      <w:r w:rsidRPr="008E4E3E">
        <w:rPr>
          <w:rFonts w:ascii="宋体" w:eastAsia="宋体" w:hAnsi="宋体"/>
          <w:sz w:val="24"/>
          <w:szCs w:val="24"/>
        </w:rPr>
        <w:t>含高职、第二学士学位</w:t>
      </w:r>
      <w:r w:rsidR="00CA4832">
        <w:rPr>
          <w:rFonts w:ascii="宋体" w:eastAsia="宋体" w:hAnsi="宋体"/>
          <w:sz w:val="24"/>
          <w:szCs w:val="24"/>
        </w:rPr>
        <w:t>）</w:t>
      </w:r>
      <w:r w:rsidRPr="008E4E3E">
        <w:rPr>
          <w:rFonts w:ascii="宋体" w:eastAsia="宋体" w:hAnsi="宋体"/>
          <w:sz w:val="24"/>
          <w:szCs w:val="24"/>
        </w:rPr>
        <w:t>、</w:t>
      </w:r>
      <w:r w:rsidRPr="008E4E3E">
        <w:rPr>
          <w:rFonts w:ascii="宋体" w:eastAsia="宋体" w:hAnsi="宋体" w:hint="eastAsia"/>
          <w:sz w:val="24"/>
          <w:szCs w:val="24"/>
        </w:rPr>
        <w:t>研究生应届毕业生。定向、委培以及在校学习期间已享受免除学费政策的学生除外。</w:t>
      </w:r>
    </w:p>
    <w:p w14:paraId="4C0E4A49" w14:textId="77777777" w:rsidR="008E4E3E" w:rsidRDefault="008E4E3E" w:rsidP="008E4E3E">
      <w:pPr>
        <w:widowControl/>
        <w:spacing w:line="360" w:lineRule="auto"/>
        <w:ind w:firstLineChars="200" w:firstLine="480"/>
        <w:rPr>
          <w:rFonts w:ascii="宋体" w:eastAsia="宋体" w:hAnsi="宋体"/>
          <w:sz w:val="24"/>
          <w:szCs w:val="24"/>
        </w:rPr>
      </w:pPr>
      <w:r w:rsidRPr="00351A35">
        <w:rPr>
          <w:rFonts w:ascii="黑体" w:eastAsia="黑体" w:hAnsi="黑体" w:hint="eastAsia"/>
          <w:sz w:val="24"/>
          <w:szCs w:val="24"/>
        </w:rPr>
        <w:t>第四条</w:t>
      </w:r>
      <w:r w:rsidRPr="00351A35">
        <w:rPr>
          <w:rFonts w:ascii="黑体" w:eastAsia="黑体" w:hAnsi="黑体"/>
          <w:sz w:val="24"/>
          <w:szCs w:val="24"/>
        </w:rPr>
        <w:t xml:space="preserve"> </w:t>
      </w:r>
      <w:r w:rsidRPr="008E4E3E">
        <w:rPr>
          <w:rFonts w:ascii="宋体" w:eastAsia="宋体" w:hAnsi="宋体"/>
          <w:sz w:val="24"/>
          <w:szCs w:val="24"/>
        </w:rPr>
        <w:t>本细则所称西部地区是指西藏、内蒙古、广西、</w:t>
      </w:r>
      <w:r w:rsidRPr="008E4E3E">
        <w:rPr>
          <w:rFonts w:ascii="宋体" w:eastAsia="宋体" w:hAnsi="宋体" w:hint="eastAsia"/>
          <w:sz w:val="24"/>
          <w:szCs w:val="24"/>
        </w:rPr>
        <w:t>重庆、四川、贵州、云南、陕西、甘肃、青海、宁夏、新疆等</w:t>
      </w:r>
      <w:r>
        <w:rPr>
          <w:rFonts w:ascii="宋体" w:eastAsia="宋体" w:hAnsi="宋体"/>
          <w:sz w:val="24"/>
          <w:szCs w:val="24"/>
        </w:rPr>
        <w:t>12</w:t>
      </w:r>
      <w:r w:rsidRPr="008E4E3E">
        <w:rPr>
          <w:rFonts w:ascii="宋体" w:eastAsia="宋体" w:hAnsi="宋体"/>
          <w:sz w:val="24"/>
          <w:szCs w:val="24"/>
        </w:rPr>
        <w:t>个省</w:t>
      </w:r>
      <w:r w:rsidR="00CA4832">
        <w:rPr>
          <w:rFonts w:ascii="宋体" w:eastAsia="宋体" w:hAnsi="宋体"/>
          <w:sz w:val="24"/>
          <w:szCs w:val="24"/>
        </w:rPr>
        <w:t>（</w:t>
      </w:r>
      <w:r w:rsidRPr="008E4E3E">
        <w:rPr>
          <w:rFonts w:ascii="宋体" w:eastAsia="宋体" w:hAnsi="宋体"/>
          <w:sz w:val="24"/>
          <w:szCs w:val="24"/>
        </w:rPr>
        <w:t>自治区、直辖市</w:t>
      </w:r>
      <w:r w:rsidR="00CA4832">
        <w:rPr>
          <w:rFonts w:ascii="宋体" w:eastAsia="宋体" w:hAnsi="宋体"/>
          <w:sz w:val="24"/>
          <w:szCs w:val="24"/>
        </w:rPr>
        <w:t>）</w:t>
      </w:r>
      <w:r w:rsidRPr="008E4E3E">
        <w:rPr>
          <w:rFonts w:ascii="宋体" w:eastAsia="宋体" w:hAnsi="宋体"/>
          <w:sz w:val="24"/>
          <w:szCs w:val="24"/>
        </w:rPr>
        <w:t>。</w:t>
      </w:r>
    </w:p>
    <w:p w14:paraId="5B44B127" w14:textId="77777777" w:rsidR="008E4E3E" w:rsidRDefault="008E4E3E" w:rsidP="008E4E3E">
      <w:pPr>
        <w:widowControl/>
        <w:spacing w:line="360" w:lineRule="auto"/>
        <w:ind w:firstLineChars="200" w:firstLine="480"/>
        <w:rPr>
          <w:rFonts w:ascii="宋体" w:eastAsia="宋体" w:hAnsi="宋体"/>
          <w:sz w:val="24"/>
          <w:szCs w:val="24"/>
        </w:rPr>
      </w:pPr>
      <w:r w:rsidRPr="008E4E3E">
        <w:rPr>
          <w:rFonts w:ascii="宋体" w:eastAsia="宋体" w:hAnsi="宋体" w:hint="eastAsia"/>
          <w:sz w:val="24"/>
          <w:szCs w:val="24"/>
        </w:rPr>
        <w:t>中部地区是指河北、山西、吉林、黑龙江、安徽、江西、河南、湖北、湖南、海南等</w:t>
      </w:r>
      <w:r>
        <w:rPr>
          <w:rFonts w:ascii="宋体" w:eastAsia="宋体" w:hAnsi="宋体"/>
          <w:sz w:val="24"/>
          <w:szCs w:val="24"/>
        </w:rPr>
        <w:t>10</w:t>
      </w:r>
      <w:r w:rsidRPr="008E4E3E">
        <w:rPr>
          <w:rFonts w:ascii="宋体" w:eastAsia="宋体" w:hAnsi="宋体"/>
          <w:sz w:val="24"/>
          <w:szCs w:val="24"/>
        </w:rPr>
        <w:t>个省。</w:t>
      </w:r>
    </w:p>
    <w:p w14:paraId="754D0ED0" w14:textId="77777777" w:rsidR="008E4E3E" w:rsidRPr="008E4E3E" w:rsidRDefault="008E4E3E" w:rsidP="008E4E3E">
      <w:pPr>
        <w:widowControl/>
        <w:spacing w:line="360" w:lineRule="auto"/>
        <w:ind w:firstLineChars="200" w:firstLine="480"/>
        <w:rPr>
          <w:rFonts w:ascii="宋体" w:eastAsia="宋体" w:hAnsi="宋体"/>
          <w:sz w:val="24"/>
          <w:szCs w:val="24"/>
        </w:rPr>
      </w:pPr>
      <w:r w:rsidRPr="008E4E3E">
        <w:rPr>
          <w:rFonts w:ascii="宋体" w:eastAsia="宋体" w:hAnsi="宋体" w:hint="eastAsia"/>
          <w:sz w:val="24"/>
          <w:szCs w:val="24"/>
        </w:rPr>
        <w:t>艰苦边远地区是指除上述地区外</w:t>
      </w:r>
      <w:r w:rsidR="00351A35">
        <w:rPr>
          <w:rFonts w:ascii="宋体" w:eastAsia="宋体" w:hAnsi="宋体" w:hint="eastAsia"/>
          <w:sz w:val="24"/>
          <w:szCs w:val="24"/>
        </w:rPr>
        <w:t>，</w:t>
      </w:r>
      <w:r w:rsidRPr="008E4E3E">
        <w:rPr>
          <w:rFonts w:ascii="宋体" w:eastAsia="宋体" w:hAnsi="宋体"/>
          <w:sz w:val="24"/>
          <w:szCs w:val="24"/>
        </w:rPr>
        <w:t>国务院规定的艰苦边</w:t>
      </w:r>
      <w:r w:rsidRPr="008E4E3E">
        <w:rPr>
          <w:rFonts w:ascii="宋体" w:eastAsia="宋体" w:hAnsi="宋体" w:hint="eastAsia"/>
          <w:sz w:val="24"/>
          <w:szCs w:val="24"/>
        </w:rPr>
        <w:t>远地区。</w:t>
      </w:r>
    </w:p>
    <w:p w14:paraId="283E461D" w14:textId="77777777" w:rsidR="008E4E3E" w:rsidRPr="008E4E3E" w:rsidRDefault="008E4E3E" w:rsidP="00351A35">
      <w:pPr>
        <w:widowControl/>
        <w:spacing w:line="360" w:lineRule="auto"/>
        <w:ind w:firstLineChars="200" w:firstLine="480"/>
        <w:rPr>
          <w:rFonts w:ascii="宋体" w:eastAsia="宋体" w:hAnsi="宋体"/>
          <w:sz w:val="24"/>
          <w:szCs w:val="24"/>
        </w:rPr>
      </w:pPr>
      <w:r w:rsidRPr="00351A35">
        <w:rPr>
          <w:rFonts w:ascii="黑体" w:eastAsia="黑体" w:hAnsi="黑体" w:hint="eastAsia"/>
          <w:sz w:val="24"/>
          <w:szCs w:val="24"/>
        </w:rPr>
        <w:t>第五条</w:t>
      </w:r>
      <w:r w:rsidR="00351A35" w:rsidRPr="00351A35">
        <w:rPr>
          <w:rFonts w:ascii="黑体" w:eastAsia="黑体" w:hAnsi="黑体" w:hint="eastAsia"/>
          <w:sz w:val="24"/>
          <w:szCs w:val="24"/>
        </w:rPr>
        <w:t xml:space="preserve"> </w:t>
      </w:r>
      <w:r w:rsidRPr="008E4E3E">
        <w:rPr>
          <w:rFonts w:ascii="宋体" w:eastAsia="宋体" w:hAnsi="宋体" w:hint="eastAsia"/>
          <w:sz w:val="24"/>
          <w:szCs w:val="24"/>
        </w:rPr>
        <w:t>本细则中所称基层单位是指</w:t>
      </w:r>
      <w:r w:rsidR="00FD4BCF">
        <w:rPr>
          <w:rFonts w:ascii="宋体" w:eastAsia="宋体" w:hAnsi="宋体" w:hint="eastAsia"/>
          <w:sz w:val="24"/>
          <w:szCs w:val="24"/>
        </w:rPr>
        <w:t>：</w:t>
      </w:r>
    </w:p>
    <w:p w14:paraId="78148672" w14:textId="77777777" w:rsidR="008E4E3E" w:rsidRPr="008E4E3E" w:rsidRDefault="00FD4BCF" w:rsidP="00351A35">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（一）</w:t>
      </w:r>
      <w:r w:rsidR="008E4E3E" w:rsidRPr="008E4E3E">
        <w:rPr>
          <w:rFonts w:ascii="宋体" w:eastAsia="宋体" w:hAnsi="宋体"/>
          <w:sz w:val="24"/>
          <w:szCs w:val="24"/>
        </w:rPr>
        <w:t>中西部地区和艰苦边远地区县以下机关、企事业</w:t>
      </w:r>
      <w:r w:rsidR="008E4E3E" w:rsidRPr="008E4E3E">
        <w:rPr>
          <w:rFonts w:ascii="宋体" w:eastAsia="宋体" w:hAnsi="宋体" w:hint="eastAsia"/>
          <w:sz w:val="24"/>
          <w:szCs w:val="24"/>
        </w:rPr>
        <w:t>单位，包括乡</w:t>
      </w:r>
      <w:r w:rsidR="00CA4832">
        <w:rPr>
          <w:rFonts w:ascii="宋体" w:eastAsia="宋体" w:hAnsi="宋体"/>
          <w:sz w:val="24"/>
          <w:szCs w:val="24"/>
        </w:rPr>
        <w:t>（</w:t>
      </w:r>
      <w:r w:rsidR="008E4E3E" w:rsidRPr="008E4E3E">
        <w:rPr>
          <w:rFonts w:ascii="宋体" w:eastAsia="宋体" w:hAnsi="宋体"/>
          <w:sz w:val="24"/>
          <w:szCs w:val="24"/>
        </w:rPr>
        <w:t>镇</w:t>
      </w:r>
      <w:r w:rsidR="00CA4832">
        <w:rPr>
          <w:rFonts w:ascii="宋体" w:eastAsia="宋体" w:hAnsi="宋体"/>
          <w:sz w:val="24"/>
          <w:szCs w:val="24"/>
        </w:rPr>
        <w:t>）</w:t>
      </w:r>
      <w:r w:rsidR="008E4E3E" w:rsidRPr="008E4E3E">
        <w:rPr>
          <w:rFonts w:ascii="宋体" w:eastAsia="宋体" w:hAnsi="宋体"/>
          <w:sz w:val="24"/>
          <w:szCs w:val="24"/>
        </w:rPr>
        <w:t>政府机关、农村中小学、国有农</w:t>
      </w:r>
      <w:r w:rsidR="00CA4832">
        <w:rPr>
          <w:rFonts w:ascii="宋体" w:eastAsia="宋体" w:hAnsi="宋体"/>
          <w:sz w:val="24"/>
          <w:szCs w:val="24"/>
        </w:rPr>
        <w:t>（</w:t>
      </w:r>
      <w:r w:rsidR="008E4E3E" w:rsidRPr="008E4E3E">
        <w:rPr>
          <w:rFonts w:ascii="宋体" w:eastAsia="宋体" w:hAnsi="宋体"/>
          <w:sz w:val="24"/>
          <w:szCs w:val="24"/>
        </w:rPr>
        <w:t>牧、</w:t>
      </w:r>
      <w:r w:rsidR="008E4E3E" w:rsidRPr="008E4E3E">
        <w:rPr>
          <w:rFonts w:ascii="宋体" w:eastAsia="宋体" w:hAnsi="宋体" w:hint="eastAsia"/>
          <w:sz w:val="24"/>
          <w:szCs w:val="24"/>
        </w:rPr>
        <w:t>林</w:t>
      </w:r>
      <w:r w:rsidR="00CA4832">
        <w:rPr>
          <w:rFonts w:ascii="宋体" w:eastAsia="宋体" w:hAnsi="宋体"/>
          <w:sz w:val="24"/>
          <w:szCs w:val="24"/>
        </w:rPr>
        <w:t>）</w:t>
      </w:r>
      <w:r w:rsidR="008E4E3E" w:rsidRPr="008E4E3E">
        <w:rPr>
          <w:rFonts w:ascii="宋体" w:eastAsia="宋体" w:hAnsi="宋体"/>
          <w:sz w:val="24"/>
          <w:szCs w:val="24"/>
        </w:rPr>
        <w:t>场、农业技术推广站、畜牧兽医站、乡镇卫生院、计划</w:t>
      </w:r>
      <w:r w:rsidR="008E4E3E" w:rsidRPr="008E4E3E">
        <w:rPr>
          <w:rFonts w:ascii="宋体" w:eastAsia="宋体" w:hAnsi="宋体" w:hint="eastAsia"/>
          <w:sz w:val="24"/>
          <w:szCs w:val="24"/>
        </w:rPr>
        <w:t>生育服务站、乡镇文化站等</w:t>
      </w:r>
      <w:r w:rsidR="00351A35">
        <w:rPr>
          <w:rFonts w:ascii="宋体" w:eastAsia="宋体" w:hAnsi="宋体" w:hint="eastAsia"/>
          <w:sz w:val="24"/>
          <w:szCs w:val="24"/>
        </w:rPr>
        <w:t>；</w:t>
      </w:r>
    </w:p>
    <w:p w14:paraId="4676C14B" w14:textId="77777777" w:rsidR="008E4E3E" w:rsidRPr="008E4E3E" w:rsidRDefault="00FD4BCF" w:rsidP="00351A35">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（二）</w:t>
      </w:r>
      <w:r w:rsidR="008E4E3E" w:rsidRPr="008E4E3E">
        <w:rPr>
          <w:rFonts w:ascii="宋体" w:eastAsia="宋体" w:hAnsi="宋体"/>
          <w:sz w:val="24"/>
          <w:szCs w:val="24"/>
        </w:rPr>
        <w:t>工作现场地处中西部地区和艰苦边远地区县以下</w:t>
      </w:r>
      <w:r w:rsidR="008E4E3E" w:rsidRPr="008E4E3E">
        <w:rPr>
          <w:rFonts w:ascii="宋体" w:eastAsia="宋体" w:hAnsi="宋体" w:hint="eastAsia"/>
          <w:sz w:val="24"/>
          <w:szCs w:val="24"/>
        </w:rPr>
        <w:t>的气象、地震、地质、水电施工、煤炭、石油、航海、核工业等中央单位艰苦行业生产第一线。</w:t>
      </w:r>
    </w:p>
    <w:p w14:paraId="54E23A14" w14:textId="77777777" w:rsidR="008E4E3E" w:rsidRPr="008E4E3E" w:rsidRDefault="008E4E3E" w:rsidP="00351A35">
      <w:pPr>
        <w:widowControl/>
        <w:spacing w:line="360" w:lineRule="auto"/>
        <w:ind w:firstLineChars="200" w:firstLine="480"/>
        <w:rPr>
          <w:rFonts w:ascii="宋体" w:eastAsia="宋体" w:hAnsi="宋体"/>
          <w:sz w:val="24"/>
          <w:szCs w:val="24"/>
        </w:rPr>
      </w:pPr>
      <w:r w:rsidRPr="00FD4BCF">
        <w:rPr>
          <w:rFonts w:ascii="黑体" w:eastAsia="黑体" w:hAnsi="黑体" w:hint="eastAsia"/>
          <w:sz w:val="24"/>
          <w:szCs w:val="24"/>
        </w:rPr>
        <w:t>第六条</w:t>
      </w:r>
      <w:r w:rsidRPr="00FD4BCF">
        <w:rPr>
          <w:rFonts w:ascii="黑体" w:eastAsia="黑体" w:hAnsi="黑体"/>
          <w:sz w:val="24"/>
          <w:szCs w:val="24"/>
        </w:rPr>
        <w:t xml:space="preserve"> </w:t>
      </w:r>
      <w:r w:rsidRPr="008E4E3E">
        <w:rPr>
          <w:rFonts w:ascii="宋体" w:eastAsia="宋体" w:hAnsi="宋体"/>
          <w:sz w:val="24"/>
          <w:szCs w:val="24"/>
        </w:rPr>
        <w:t>凡符合以下全部条件的高校毕业生，可申请学</w:t>
      </w:r>
      <w:r w:rsidRPr="008E4E3E">
        <w:rPr>
          <w:rFonts w:ascii="宋体" w:eastAsia="宋体" w:hAnsi="宋体" w:hint="eastAsia"/>
          <w:sz w:val="24"/>
          <w:szCs w:val="24"/>
        </w:rPr>
        <w:t>费补偿或国家助学贷款代偿</w:t>
      </w:r>
      <w:r w:rsidR="006F35F1">
        <w:rPr>
          <w:rFonts w:ascii="宋体" w:eastAsia="宋体" w:hAnsi="宋体" w:hint="eastAsia"/>
          <w:sz w:val="24"/>
          <w:szCs w:val="24"/>
        </w:rPr>
        <w:t>：</w:t>
      </w:r>
    </w:p>
    <w:p w14:paraId="05DAF752" w14:textId="77777777" w:rsidR="008E4E3E" w:rsidRPr="008E4E3E" w:rsidRDefault="006F35F1" w:rsidP="00351A35">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（一）</w:t>
      </w:r>
      <w:r w:rsidR="008E4E3E" w:rsidRPr="008E4E3E">
        <w:rPr>
          <w:rFonts w:ascii="宋体" w:eastAsia="宋体" w:hAnsi="宋体"/>
          <w:sz w:val="24"/>
          <w:szCs w:val="24"/>
        </w:rPr>
        <w:t>拥护中国共产党的领导，热爱祖国，遵守宪法和</w:t>
      </w:r>
      <w:r w:rsidR="008E4E3E" w:rsidRPr="008E4E3E">
        <w:rPr>
          <w:rFonts w:ascii="宋体" w:eastAsia="宋体" w:hAnsi="宋体" w:hint="eastAsia"/>
          <w:sz w:val="24"/>
          <w:szCs w:val="24"/>
        </w:rPr>
        <w:t>法律</w:t>
      </w:r>
      <w:r w:rsidR="00351A35">
        <w:rPr>
          <w:rFonts w:ascii="宋体" w:eastAsia="宋体" w:hAnsi="宋体" w:hint="eastAsia"/>
          <w:sz w:val="24"/>
          <w:szCs w:val="24"/>
        </w:rPr>
        <w:t>；</w:t>
      </w:r>
    </w:p>
    <w:p w14:paraId="3C4EC767" w14:textId="77777777" w:rsidR="008E4E3E" w:rsidRPr="008E4E3E" w:rsidRDefault="006F35F1" w:rsidP="00351A35">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（二）</w:t>
      </w:r>
      <w:r w:rsidR="008E4E3E" w:rsidRPr="008E4E3E">
        <w:rPr>
          <w:rFonts w:ascii="宋体" w:eastAsia="宋体" w:hAnsi="宋体"/>
          <w:sz w:val="24"/>
          <w:szCs w:val="24"/>
        </w:rPr>
        <w:t>在校期间遵守学校各项规章制度，诚实守信，道</w:t>
      </w:r>
      <w:r w:rsidR="008E4E3E" w:rsidRPr="008E4E3E">
        <w:rPr>
          <w:rFonts w:ascii="宋体" w:eastAsia="宋体" w:hAnsi="宋体" w:hint="eastAsia"/>
          <w:sz w:val="24"/>
          <w:szCs w:val="24"/>
        </w:rPr>
        <w:t>德品质良好，学习成绩合格</w:t>
      </w:r>
      <w:r w:rsidR="00351A35">
        <w:rPr>
          <w:rFonts w:ascii="宋体" w:eastAsia="宋体" w:hAnsi="宋体" w:hint="eastAsia"/>
          <w:sz w:val="24"/>
          <w:szCs w:val="24"/>
        </w:rPr>
        <w:t>；</w:t>
      </w:r>
    </w:p>
    <w:p w14:paraId="35448041" w14:textId="77777777" w:rsidR="00351A35" w:rsidRDefault="006F35F1" w:rsidP="00351A35">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008E4E3E" w:rsidRPr="008E4E3E">
        <w:rPr>
          <w:rFonts w:ascii="宋体" w:eastAsia="宋体" w:hAnsi="宋体"/>
          <w:sz w:val="24"/>
          <w:szCs w:val="24"/>
        </w:rPr>
        <w:t>毕业时自愿到中西部地区和艰苦边远地区基层单</w:t>
      </w:r>
      <w:r w:rsidR="008E4E3E" w:rsidRPr="008E4E3E">
        <w:rPr>
          <w:rFonts w:ascii="宋体" w:eastAsia="宋体" w:hAnsi="宋体" w:hint="eastAsia"/>
          <w:sz w:val="24"/>
          <w:szCs w:val="24"/>
        </w:rPr>
        <w:t>位工作、服务期在</w:t>
      </w:r>
      <w:r w:rsidR="00351A35">
        <w:rPr>
          <w:rFonts w:ascii="宋体" w:eastAsia="宋体" w:hAnsi="宋体"/>
          <w:sz w:val="24"/>
          <w:szCs w:val="24"/>
        </w:rPr>
        <w:t>3</w:t>
      </w:r>
      <w:r w:rsidR="008E4E3E" w:rsidRPr="008E4E3E">
        <w:rPr>
          <w:rFonts w:ascii="宋体" w:eastAsia="宋体" w:hAnsi="宋体"/>
          <w:sz w:val="24"/>
          <w:szCs w:val="24"/>
        </w:rPr>
        <w:t>年以上</w:t>
      </w:r>
      <w:r w:rsidR="00CA4832">
        <w:rPr>
          <w:rFonts w:ascii="宋体" w:eastAsia="宋体" w:hAnsi="宋体"/>
          <w:sz w:val="24"/>
          <w:szCs w:val="24"/>
        </w:rPr>
        <w:t>（</w:t>
      </w:r>
      <w:r w:rsidR="008E4E3E" w:rsidRPr="008E4E3E">
        <w:rPr>
          <w:rFonts w:ascii="宋体" w:eastAsia="宋体" w:hAnsi="宋体"/>
          <w:sz w:val="24"/>
          <w:szCs w:val="24"/>
        </w:rPr>
        <w:t>含</w:t>
      </w:r>
      <w:r w:rsidR="00351A35">
        <w:rPr>
          <w:rFonts w:ascii="宋体" w:eastAsia="宋体" w:hAnsi="宋体"/>
          <w:sz w:val="24"/>
          <w:szCs w:val="24"/>
        </w:rPr>
        <w:t>3</w:t>
      </w:r>
      <w:r w:rsidR="008E4E3E" w:rsidRPr="008E4E3E">
        <w:rPr>
          <w:rFonts w:ascii="宋体" w:eastAsia="宋体" w:hAnsi="宋体"/>
          <w:sz w:val="24"/>
          <w:szCs w:val="24"/>
        </w:rPr>
        <w:t>年</w:t>
      </w:r>
      <w:r w:rsidR="00CA4832">
        <w:rPr>
          <w:rFonts w:ascii="宋体" w:eastAsia="宋体" w:hAnsi="宋体"/>
          <w:sz w:val="24"/>
          <w:szCs w:val="24"/>
        </w:rPr>
        <w:t>）</w:t>
      </w:r>
      <w:r w:rsidR="008E4E3E" w:rsidRPr="008E4E3E">
        <w:rPr>
          <w:rFonts w:ascii="宋体" w:eastAsia="宋体" w:hAnsi="宋体"/>
          <w:sz w:val="24"/>
          <w:szCs w:val="24"/>
        </w:rPr>
        <w:t>。</w:t>
      </w:r>
    </w:p>
    <w:p w14:paraId="1FF8FC2E" w14:textId="77777777" w:rsidR="008E4E3E" w:rsidRPr="008E4E3E" w:rsidRDefault="008E4E3E" w:rsidP="00351A35">
      <w:pPr>
        <w:widowControl/>
        <w:spacing w:line="360" w:lineRule="auto"/>
        <w:ind w:firstLineChars="200" w:firstLine="480"/>
        <w:rPr>
          <w:rFonts w:ascii="宋体" w:eastAsia="宋体" w:hAnsi="宋体"/>
          <w:sz w:val="24"/>
          <w:szCs w:val="24"/>
        </w:rPr>
      </w:pPr>
      <w:r w:rsidRPr="006F35F1">
        <w:rPr>
          <w:rFonts w:ascii="黑体" w:eastAsia="黑体" w:hAnsi="黑体"/>
          <w:sz w:val="24"/>
          <w:szCs w:val="24"/>
        </w:rPr>
        <w:t xml:space="preserve">第七条 </w:t>
      </w:r>
      <w:r w:rsidRPr="008E4E3E">
        <w:rPr>
          <w:rFonts w:ascii="宋体" w:eastAsia="宋体" w:hAnsi="宋体"/>
          <w:sz w:val="24"/>
          <w:szCs w:val="24"/>
        </w:rPr>
        <w:t>专科</w:t>
      </w:r>
      <w:r w:rsidR="00CA4832">
        <w:rPr>
          <w:rFonts w:ascii="宋体" w:eastAsia="宋体" w:hAnsi="宋体"/>
          <w:sz w:val="24"/>
          <w:szCs w:val="24"/>
        </w:rPr>
        <w:t>（</w:t>
      </w:r>
      <w:r w:rsidRPr="008E4E3E">
        <w:rPr>
          <w:rFonts w:ascii="宋体" w:eastAsia="宋体" w:hAnsi="宋体"/>
          <w:sz w:val="24"/>
          <w:szCs w:val="24"/>
        </w:rPr>
        <w:t>含高职</w:t>
      </w:r>
      <w:r w:rsidR="00CA4832">
        <w:rPr>
          <w:rFonts w:ascii="宋体" w:eastAsia="宋体" w:hAnsi="宋体"/>
          <w:sz w:val="24"/>
          <w:szCs w:val="24"/>
        </w:rPr>
        <w:t>）</w:t>
      </w:r>
      <w:r w:rsidRPr="008E4E3E">
        <w:rPr>
          <w:rFonts w:ascii="宋体" w:eastAsia="宋体" w:hAnsi="宋体"/>
          <w:sz w:val="24"/>
          <w:szCs w:val="24"/>
        </w:rPr>
        <w:t>、本科、研究生和第二学士学</w:t>
      </w:r>
      <w:r w:rsidRPr="008E4E3E">
        <w:rPr>
          <w:rFonts w:ascii="宋体" w:eastAsia="宋体" w:hAnsi="宋体" w:hint="eastAsia"/>
          <w:sz w:val="24"/>
          <w:szCs w:val="24"/>
        </w:rPr>
        <w:t>位毕业生学费补偿或国家助学贷款代偿的年限，分别按照国家规定的相应学制计算。</w:t>
      </w:r>
    </w:p>
    <w:p w14:paraId="2DEF3DE3" w14:textId="77777777" w:rsidR="008E4E3E" w:rsidRPr="006F35F1" w:rsidRDefault="008E4E3E" w:rsidP="006F35F1">
      <w:pPr>
        <w:widowControl/>
        <w:spacing w:beforeLines="50" w:before="156" w:afterLines="50" w:after="156" w:line="360" w:lineRule="auto"/>
        <w:jc w:val="center"/>
        <w:rPr>
          <w:rFonts w:ascii="黑体" w:eastAsia="黑体" w:hAnsi="黑体"/>
          <w:sz w:val="24"/>
          <w:szCs w:val="24"/>
        </w:rPr>
      </w:pPr>
      <w:r w:rsidRPr="006F35F1">
        <w:rPr>
          <w:rFonts w:ascii="黑体" w:eastAsia="黑体" w:hAnsi="黑体" w:hint="eastAsia"/>
          <w:sz w:val="24"/>
          <w:szCs w:val="24"/>
        </w:rPr>
        <w:t>第三章</w:t>
      </w:r>
      <w:r w:rsidR="00497739">
        <w:rPr>
          <w:rFonts w:ascii="黑体" w:eastAsia="黑体" w:hAnsi="黑体" w:hint="eastAsia"/>
          <w:sz w:val="24"/>
          <w:szCs w:val="24"/>
        </w:rPr>
        <w:t xml:space="preserve"> </w:t>
      </w:r>
      <w:r w:rsidRPr="006F35F1">
        <w:rPr>
          <w:rFonts w:ascii="黑体" w:eastAsia="黑体" w:hAnsi="黑体" w:hint="eastAsia"/>
          <w:sz w:val="24"/>
          <w:szCs w:val="24"/>
        </w:rPr>
        <w:t>管理</w:t>
      </w:r>
    </w:p>
    <w:p w14:paraId="4E260AC0" w14:textId="77777777" w:rsidR="005031AA" w:rsidRDefault="008E4E3E" w:rsidP="005031AA">
      <w:pPr>
        <w:widowControl/>
        <w:spacing w:line="360" w:lineRule="auto"/>
        <w:ind w:firstLineChars="200" w:firstLine="480"/>
        <w:rPr>
          <w:rFonts w:ascii="宋体" w:eastAsia="宋体" w:hAnsi="宋体"/>
          <w:sz w:val="24"/>
          <w:szCs w:val="24"/>
        </w:rPr>
      </w:pPr>
      <w:r w:rsidRPr="005031AA">
        <w:rPr>
          <w:rFonts w:ascii="黑体" w:eastAsia="黑体" w:hAnsi="黑体" w:hint="eastAsia"/>
          <w:sz w:val="24"/>
          <w:szCs w:val="24"/>
        </w:rPr>
        <w:t>第八条</w:t>
      </w:r>
      <w:r w:rsidR="006F35F1">
        <w:rPr>
          <w:rFonts w:ascii="宋体" w:eastAsia="宋体" w:hAnsi="宋体" w:hint="eastAsia"/>
          <w:sz w:val="24"/>
          <w:szCs w:val="24"/>
        </w:rPr>
        <w:t xml:space="preserve"> </w:t>
      </w:r>
      <w:r w:rsidRPr="008E4E3E">
        <w:rPr>
          <w:rFonts w:ascii="宋体" w:eastAsia="宋体" w:hAnsi="宋体" w:hint="eastAsia"/>
          <w:sz w:val="24"/>
          <w:szCs w:val="24"/>
        </w:rPr>
        <w:t>国家对到中西部地区和艰苦边远地区基层单位就业的获得学费补偿和国家助学贷款代偿资格的高校毕业生采取分年度补偿代偿的办法，学生毕业后每年补偿学费或代偿国家助学贷款总额的</w:t>
      </w:r>
      <w:r w:rsidRPr="008E4E3E">
        <w:rPr>
          <w:rFonts w:ascii="宋体" w:eastAsia="宋体" w:hAnsi="宋体"/>
          <w:sz w:val="24"/>
          <w:szCs w:val="24"/>
        </w:rPr>
        <w:t>1</w:t>
      </w:r>
      <w:r w:rsidR="005031AA">
        <w:rPr>
          <w:rFonts w:ascii="宋体" w:eastAsia="宋体" w:hAnsi="宋体" w:hint="eastAsia"/>
          <w:sz w:val="24"/>
          <w:szCs w:val="24"/>
        </w:rPr>
        <w:t>/</w:t>
      </w:r>
      <w:r w:rsidRPr="008E4E3E">
        <w:rPr>
          <w:rFonts w:ascii="宋体" w:eastAsia="宋体" w:hAnsi="宋体"/>
          <w:sz w:val="24"/>
          <w:szCs w:val="24"/>
        </w:rPr>
        <w:t>3，</w:t>
      </w:r>
      <w:r w:rsidR="006F35F1">
        <w:rPr>
          <w:rFonts w:ascii="宋体" w:eastAsia="宋体" w:hAnsi="宋体"/>
          <w:sz w:val="24"/>
          <w:szCs w:val="24"/>
        </w:rPr>
        <w:t>3</w:t>
      </w:r>
      <w:r w:rsidRPr="008E4E3E">
        <w:rPr>
          <w:rFonts w:ascii="宋体" w:eastAsia="宋体" w:hAnsi="宋体"/>
          <w:sz w:val="24"/>
          <w:szCs w:val="24"/>
        </w:rPr>
        <w:t>年补偿代偿完毕。</w:t>
      </w:r>
    </w:p>
    <w:p w14:paraId="24774710" w14:textId="77777777" w:rsidR="008E4E3E" w:rsidRPr="008E4E3E" w:rsidRDefault="008E4E3E" w:rsidP="005031AA">
      <w:pPr>
        <w:widowControl/>
        <w:spacing w:line="360" w:lineRule="auto"/>
        <w:ind w:firstLineChars="200" w:firstLine="480"/>
        <w:rPr>
          <w:rFonts w:ascii="宋体" w:eastAsia="宋体" w:hAnsi="宋体"/>
          <w:sz w:val="24"/>
          <w:szCs w:val="24"/>
        </w:rPr>
      </w:pPr>
      <w:r w:rsidRPr="005031AA">
        <w:rPr>
          <w:rFonts w:ascii="黑体" w:eastAsia="黑体" w:hAnsi="黑体"/>
          <w:sz w:val="24"/>
          <w:szCs w:val="24"/>
        </w:rPr>
        <w:t>第九条</w:t>
      </w:r>
      <w:r w:rsidR="005031AA">
        <w:rPr>
          <w:rFonts w:ascii="宋体" w:eastAsia="宋体" w:hAnsi="宋体" w:hint="eastAsia"/>
          <w:sz w:val="24"/>
          <w:szCs w:val="24"/>
        </w:rPr>
        <w:t xml:space="preserve"> </w:t>
      </w:r>
      <w:r w:rsidRPr="008E4E3E">
        <w:rPr>
          <w:rFonts w:ascii="宋体" w:eastAsia="宋体" w:hAnsi="宋体"/>
          <w:sz w:val="24"/>
          <w:szCs w:val="24"/>
        </w:rPr>
        <w:t>符合条件的高校毕业生，按以下程序申请学费</w:t>
      </w:r>
      <w:r w:rsidRPr="008E4E3E">
        <w:rPr>
          <w:rFonts w:ascii="宋体" w:eastAsia="宋体" w:hAnsi="宋体" w:hint="eastAsia"/>
          <w:sz w:val="24"/>
          <w:szCs w:val="24"/>
        </w:rPr>
        <w:t>补偿和国家助学贷款代偿</w:t>
      </w:r>
      <w:r w:rsidR="005031AA">
        <w:rPr>
          <w:rFonts w:ascii="宋体" w:eastAsia="宋体" w:hAnsi="宋体" w:hint="eastAsia"/>
          <w:sz w:val="24"/>
          <w:szCs w:val="24"/>
        </w:rPr>
        <w:t>：</w:t>
      </w:r>
    </w:p>
    <w:p w14:paraId="0EEDE617" w14:textId="77777777" w:rsidR="008E4E3E" w:rsidRPr="008E4E3E" w:rsidRDefault="005031AA" w:rsidP="005031AA">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（一）</w:t>
      </w:r>
      <w:r w:rsidR="008E4E3E" w:rsidRPr="008E4E3E">
        <w:rPr>
          <w:rFonts w:ascii="宋体" w:eastAsia="宋体" w:hAnsi="宋体"/>
          <w:sz w:val="24"/>
          <w:szCs w:val="24"/>
        </w:rPr>
        <w:t>高校毕业生本人在办理离校手续时向学校递交</w:t>
      </w:r>
      <w:r w:rsidR="008E4E3E" w:rsidRPr="008E4E3E">
        <w:rPr>
          <w:rFonts w:ascii="宋体" w:eastAsia="宋体" w:hAnsi="宋体" w:hint="eastAsia"/>
          <w:sz w:val="24"/>
          <w:szCs w:val="24"/>
        </w:rPr>
        <w:t>《学费补偿国家助学贷款代偿申请表</w:t>
      </w:r>
      <w:r>
        <w:rPr>
          <w:rFonts w:ascii="宋体" w:eastAsia="宋体" w:hAnsi="宋体" w:hint="eastAsia"/>
          <w:sz w:val="24"/>
          <w:szCs w:val="24"/>
        </w:rPr>
        <w:t>》（附8-1）</w:t>
      </w:r>
      <w:r w:rsidR="008E4E3E" w:rsidRPr="008E4E3E">
        <w:rPr>
          <w:rFonts w:ascii="宋体" w:eastAsia="宋体" w:hAnsi="宋体"/>
          <w:sz w:val="24"/>
          <w:szCs w:val="24"/>
        </w:rPr>
        <w:t>和毕业生本</w:t>
      </w:r>
      <w:r w:rsidR="008E4E3E" w:rsidRPr="008E4E3E">
        <w:rPr>
          <w:rFonts w:ascii="宋体" w:eastAsia="宋体" w:hAnsi="宋体" w:hint="eastAsia"/>
          <w:sz w:val="24"/>
          <w:szCs w:val="24"/>
        </w:rPr>
        <w:t>人、就业单位与学校三方签署的到中西部地区和艰苦边远地区基层单位服务</w:t>
      </w:r>
      <w:r w:rsidR="008E4E3E" w:rsidRPr="008E4E3E">
        <w:rPr>
          <w:rFonts w:ascii="宋体" w:eastAsia="宋体" w:hAnsi="宋体"/>
          <w:sz w:val="24"/>
          <w:szCs w:val="24"/>
        </w:rPr>
        <w:t>3年以上的就业协议。</w:t>
      </w:r>
    </w:p>
    <w:p w14:paraId="57A0B973" w14:textId="77777777" w:rsidR="008E4E3E" w:rsidRPr="008E4E3E" w:rsidRDefault="005031AA" w:rsidP="005031AA">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（二）</w:t>
      </w:r>
      <w:r w:rsidR="008E4E3E" w:rsidRPr="008E4E3E">
        <w:rPr>
          <w:rFonts w:ascii="宋体" w:eastAsia="宋体" w:hAnsi="宋体"/>
          <w:sz w:val="24"/>
          <w:szCs w:val="24"/>
        </w:rPr>
        <w:t>在校学习期间获得高校国家助学贷款的毕业生，</w:t>
      </w:r>
      <w:r w:rsidR="008E4E3E" w:rsidRPr="008E4E3E">
        <w:rPr>
          <w:rFonts w:ascii="宋体" w:eastAsia="宋体" w:hAnsi="宋体" w:hint="eastAsia"/>
          <w:sz w:val="24"/>
          <w:szCs w:val="24"/>
        </w:rPr>
        <w:t>在与经办银行签订毕业后的还款计划书时，应注明已申请国家助学贷款代偿，如果获得国家助学贷款代偿资格，高校应将代偿资金代为偿还给高校国家助学贷款经办银行。在校学习期间获得生源地信用助学贷款的高校毕业生，如果获得国家助学贷款代偿资格，高校应将代偿资金汇至学生指定的地址或账户。</w:t>
      </w:r>
    </w:p>
    <w:p w14:paraId="4BF75A5A" w14:textId="77777777" w:rsidR="008E4E3E" w:rsidRPr="008E4E3E" w:rsidRDefault="005031AA" w:rsidP="005031AA">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（三）</w:t>
      </w:r>
      <w:r w:rsidR="008E4E3E" w:rsidRPr="008E4E3E">
        <w:rPr>
          <w:rFonts w:ascii="宋体" w:eastAsia="宋体" w:hAnsi="宋体"/>
          <w:sz w:val="24"/>
          <w:szCs w:val="24"/>
        </w:rPr>
        <w:t>高校根据上述材料，按本细则规定，审查申请资</w:t>
      </w:r>
      <w:r w:rsidR="008E4E3E" w:rsidRPr="008E4E3E">
        <w:rPr>
          <w:rFonts w:ascii="宋体" w:eastAsia="宋体" w:hAnsi="宋体" w:hint="eastAsia"/>
          <w:sz w:val="24"/>
          <w:szCs w:val="24"/>
        </w:rPr>
        <w:t>格</w:t>
      </w:r>
      <w:r>
        <w:rPr>
          <w:rFonts w:ascii="宋体" w:eastAsia="宋体" w:hAnsi="宋体" w:hint="eastAsia"/>
          <w:sz w:val="24"/>
          <w:szCs w:val="24"/>
        </w:rPr>
        <w:t>；</w:t>
      </w:r>
      <w:r w:rsidR="008E4E3E" w:rsidRPr="008E4E3E">
        <w:rPr>
          <w:rFonts w:ascii="宋体" w:eastAsia="宋体" w:hAnsi="宋体"/>
          <w:sz w:val="24"/>
          <w:szCs w:val="24"/>
        </w:rPr>
        <w:t>在每年</w:t>
      </w:r>
      <w:r>
        <w:rPr>
          <w:rFonts w:ascii="宋体" w:eastAsia="宋体" w:hAnsi="宋体"/>
          <w:sz w:val="24"/>
          <w:szCs w:val="24"/>
        </w:rPr>
        <w:t>6</w:t>
      </w:r>
      <w:r w:rsidR="008E4E3E" w:rsidRPr="008E4E3E">
        <w:rPr>
          <w:rFonts w:ascii="宋体" w:eastAsia="宋体" w:hAnsi="宋体"/>
          <w:sz w:val="24"/>
          <w:szCs w:val="24"/>
        </w:rPr>
        <w:t>月底前，将符合条件的高校毕业生相关材料集</w:t>
      </w:r>
      <w:r w:rsidR="008E4E3E" w:rsidRPr="008E4E3E">
        <w:rPr>
          <w:rFonts w:ascii="宋体" w:eastAsia="宋体" w:hAnsi="宋体" w:hint="eastAsia"/>
          <w:sz w:val="24"/>
          <w:szCs w:val="24"/>
        </w:rPr>
        <w:t>中报送全国学生资助管理中心审核。对存在</w:t>
      </w:r>
      <w:r>
        <w:rPr>
          <w:rFonts w:ascii="宋体" w:eastAsia="宋体" w:hAnsi="宋体" w:hint="eastAsia"/>
          <w:sz w:val="24"/>
          <w:szCs w:val="24"/>
        </w:rPr>
        <w:t>“</w:t>
      </w:r>
      <w:r w:rsidR="008E4E3E" w:rsidRPr="008E4E3E">
        <w:rPr>
          <w:rFonts w:ascii="宋体" w:eastAsia="宋体" w:hAnsi="宋体"/>
          <w:sz w:val="24"/>
          <w:szCs w:val="24"/>
        </w:rPr>
        <w:t>二次定岗</w:t>
      </w:r>
      <w:r>
        <w:rPr>
          <w:rFonts w:ascii="宋体" w:eastAsia="宋体" w:hAnsi="宋体" w:hint="eastAsia"/>
          <w:sz w:val="24"/>
          <w:szCs w:val="24"/>
        </w:rPr>
        <w:t>”</w:t>
      </w:r>
      <w:r w:rsidR="008E4E3E" w:rsidRPr="008E4E3E">
        <w:rPr>
          <w:rFonts w:ascii="宋体" w:eastAsia="宋体" w:hAnsi="宋体"/>
          <w:sz w:val="24"/>
          <w:szCs w:val="24"/>
        </w:rPr>
        <w:t>的毕</w:t>
      </w:r>
      <w:r w:rsidR="008E4E3E" w:rsidRPr="008E4E3E">
        <w:rPr>
          <w:rFonts w:ascii="宋体" w:eastAsia="宋体" w:hAnsi="宋体" w:hint="eastAsia"/>
          <w:sz w:val="24"/>
          <w:szCs w:val="24"/>
        </w:rPr>
        <w:t>业生，高校应在毕业生提交有关证明材料并经审查后，最迟于当年</w:t>
      </w:r>
      <w:r>
        <w:rPr>
          <w:rFonts w:ascii="宋体" w:eastAsia="宋体" w:hAnsi="宋体"/>
          <w:sz w:val="24"/>
          <w:szCs w:val="24"/>
        </w:rPr>
        <w:t>12</w:t>
      </w:r>
      <w:r w:rsidR="008E4E3E" w:rsidRPr="008E4E3E">
        <w:rPr>
          <w:rFonts w:ascii="宋体" w:eastAsia="宋体" w:hAnsi="宋体"/>
          <w:sz w:val="24"/>
          <w:szCs w:val="24"/>
        </w:rPr>
        <w:t>月底前将申请材料集中报送全国学生资助管理中</w:t>
      </w:r>
      <w:r w:rsidR="008E4E3E" w:rsidRPr="008E4E3E">
        <w:rPr>
          <w:rFonts w:ascii="宋体" w:eastAsia="宋体" w:hAnsi="宋体" w:hint="eastAsia"/>
          <w:sz w:val="24"/>
          <w:szCs w:val="24"/>
        </w:rPr>
        <w:t>心审核。</w:t>
      </w:r>
    </w:p>
    <w:p w14:paraId="6B5205E9" w14:textId="77777777" w:rsidR="005031AA" w:rsidRDefault="008E4E3E" w:rsidP="005031AA">
      <w:pPr>
        <w:widowControl/>
        <w:spacing w:line="360" w:lineRule="auto"/>
        <w:ind w:firstLineChars="200" w:firstLine="480"/>
        <w:rPr>
          <w:rFonts w:ascii="宋体" w:eastAsia="宋体" w:hAnsi="宋体"/>
          <w:sz w:val="24"/>
          <w:szCs w:val="24"/>
        </w:rPr>
      </w:pPr>
      <w:r w:rsidRPr="005031AA">
        <w:rPr>
          <w:rFonts w:ascii="黑体" w:eastAsia="黑体" w:hAnsi="黑体" w:hint="eastAsia"/>
          <w:sz w:val="24"/>
          <w:szCs w:val="24"/>
        </w:rPr>
        <w:t>第十条</w:t>
      </w:r>
      <w:r w:rsidR="005031AA">
        <w:rPr>
          <w:rFonts w:ascii="黑体" w:eastAsia="黑体" w:hAnsi="黑体" w:hint="eastAsia"/>
          <w:sz w:val="24"/>
          <w:szCs w:val="24"/>
        </w:rPr>
        <w:t xml:space="preserve"> </w:t>
      </w:r>
      <w:r w:rsidRPr="008E4E3E">
        <w:rPr>
          <w:rFonts w:ascii="宋体" w:eastAsia="宋体" w:hAnsi="宋体" w:hint="eastAsia"/>
          <w:sz w:val="24"/>
          <w:szCs w:val="24"/>
        </w:rPr>
        <w:t>高校需在每年</w:t>
      </w:r>
      <w:r w:rsidR="005031AA">
        <w:rPr>
          <w:rFonts w:ascii="宋体" w:eastAsia="宋体" w:hAnsi="宋体"/>
          <w:sz w:val="24"/>
          <w:szCs w:val="24"/>
        </w:rPr>
        <w:t>6</w:t>
      </w:r>
      <w:r w:rsidRPr="008E4E3E">
        <w:rPr>
          <w:rFonts w:ascii="宋体" w:eastAsia="宋体" w:hAnsi="宋体"/>
          <w:sz w:val="24"/>
          <w:szCs w:val="24"/>
        </w:rPr>
        <w:t>月</w:t>
      </w:r>
      <w:r w:rsidR="005031AA">
        <w:rPr>
          <w:rFonts w:ascii="宋体" w:eastAsia="宋体" w:hAnsi="宋体"/>
          <w:sz w:val="24"/>
          <w:szCs w:val="24"/>
        </w:rPr>
        <w:t>30</w:t>
      </w:r>
      <w:r w:rsidRPr="008E4E3E">
        <w:rPr>
          <w:rFonts w:ascii="宋体" w:eastAsia="宋体" w:hAnsi="宋体"/>
          <w:sz w:val="24"/>
          <w:szCs w:val="24"/>
        </w:rPr>
        <w:t>日前将获得学费补偿和国</w:t>
      </w:r>
      <w:r w:rsidRPr="008E4E3E">
        <w:rPr>
          <w:rFonts w:ascii="宋体" w:eastAsia="宋体" w:hAnsi="宋体" w:hint="eastAsia"/>
          <w:sz w:val="24"/>
          <w:szCs w:val="24"/>
        </w:rPr>
        <w:t>家助学贷款代偿资格的高校毕业生当年在职在岗情况报送全国学生资助管理中心。</w:t>
      </w:r>
    </w:p>
    <w:p w14:paraId="44B9A5F8" w14:textId="77777777" w:rsidR="008E4E3E" w:rsidRPr="008E4E3E" w:rsidRDefault="008E4E3E" w:rsidP="005031AA">
      <w:pPr>
        <w:widowControl/>
        <w:spacing w:line="360" w:lineRule="auto"/>
        <w:ind w:firstLineChars="200" w:firstLine="480"/>
        <w:rPr>
          <w:rFonts w:ascii="宋体" w:eastAsia="宋体" w:hAnsi="宋体"/>
          <w:sz w:val="24"/>
          <w:szCs w:val="24"/>
        </w:rPr>
      </w:pPr>
      <w:r w:rsidRPr="008E4E3E">
        <w:rPr>
          <w:rFonts w:ascii="宋体" w:eastAsia="宋体" w:hAnsi="宋体"/>
          <w:sz w:val="24"/>
          <w:szCs w:val="24"/>
        </w:rPr>
        <w:t>高校毕业生所在高校要建立与就业单位和国家助学贷</w:t>
      </w:r>
      <w:r w:rsidRPr="008E4E3E">
        <w:rPr>
          <w:rFonts w:ascii="宋体" w:eastAsia="宋体" w:hAnsi="宋体" w:hint="eastAsia"/>
          <w:sz w:val="24"/>
          <w:szCs w:val="24"/>
        </w:rPr>
        <w:t>款经办银行定期联系制度。高校要专门为经资格审查合格的学费补偿和国家助学贷款代偿的高校毕业生建立完整准确的档案，并将高校毕业生在本学段学习期间获得学费补偿和国家助学贷款代偿情况通知毕业生本人、就业单位人事部门</w:t>
      </w:r>
      <w:r w:rsidRPr="008E4E3E">
        <w:rPr>
          <w:rFonts w:ascii="宋体" w:eastAsia="宋体" w:hAnsi="宋体"/>
          <w:sz w:val="24"/>
          <w:szCs w:val="24"/>
        </w:rPr>
        <w:t>及高校国家助学贷款经办银行。同时，还应主动了解并定期</w:t>
      </w:r>
      <w:r w:rsidRPr="008E4E3E">
        <w:rPr>
          <w:rFonts w:ascii="宋体" w:eastAsia="宋体" w:hAnsi="宋体" w:hint="eastAsia"/>
          <w:sz w:val="24"/>
          <w:szCs w:val="24"/>
        </w:rPr>
        <w:t>向全国学生资助管理中心和高校国家助学贷款经办银行通报毕业生的工作情况，以便经办银行及时掌握借款学生的动态情况，做好国家助学贷款业务贷后管理工作。</w:t>
      </w:r>
    </w:p>
    <w:p w14:paraId="2120EB58" w14:textId="77777777" w:rsidR="003B0D67" w:rsidRDefault="008E4E3E" w:rsidP="005031AA">
      <w:pPr>
        <w:widowControl/>
        <w:spacing w:line="360" w:lineRule="auto"/>
        <w:ind w:firstLineChars="200" w:firstLine="480"/>
        <w:rPr>
          <w:rFonts w:ascii="宋体" w:eastAsia="宋体" w:hAnsi="宋体"/>
          <w:sz w:val="24"/>
          <w:szCs w:val="24"/>
        </w:rPr>
      </w:pPr>
      <w:r w:rsidRPr="005031AA">
        <w:rPr>
          <w:rFonts w:ascii="黑体" w:eastAsia="黑体" w:hAnsi="黑体" w:hint="eastAsia"/>
          <w:sz w:val="24"/>
          <w:szCs w:val="24"/>
        </w:rPr>
        <w:t>第十一条</w:t>
      </w:r>
      <w:r w:rsidR="005031AA">
        <w:rPr>
          <w:rFonts w:ascii="宋体" w:eastAsia="宋体" w:hAnsi="宋体" w:hint="eastAsia"/>
          <w:sz w:val="24"/>
          <w:szCs w:val="24"/>
        </w:rPr>
        <w:t xml:space="preserve"> </w:t>
      </w:r>
      <w:r w:rsidRPr="008E4E3E">
        <w:rPr>
          <w:rFonts w:ascii="宋体" w:eastAsia="宋体" w:hAnsi="宋体" w:hint="eastAsia"/>
          <w:sz w:val="24"/>
          <w:szCs w:val="24"/>
        </w:rPr>
        <w:t>除因正常调动、提拔、工作需要换岗而离开中西部地区和艰苦边远地区基层单位外，对于未满</w:t>
      </w:r>
      <w:r w:rsidR="005031AA">
        <w:rPr>
          <w:rFonts w:ascii="宋体" w:eastAsia="宋体" w:hAnsi="宋体"/>
          <w:sz w:val="24"/>
          <w:szCs w:val="24"/>
        </w:rPr>
        <w:t>3</w:t>
      </w:r>
      <w:r w:rsidRPr="008E4E3E">
        <w:rPr>
          <w:rFonts w:ascii="宋体" w:eastAsia="宋体" w:hAnsi="宋体"/>
          <w:sz w:val="24"/>
          <w:szCs w:val="24"/>
        </w:rPr>
        <w:t>年服务</w:t>
      </w:r>
      <w:r w:rsidRPr="008E4E3E">
        <w:rPr>
          <w:rFonts w:ascii="宋体" w:eastAsia="宋体" w:hAnsi="宋体" w:hint="eastAsia"/>
          <w:sz w:val="24"/>
          <w:szCs w:val="24"/>
        </w:rPr>
        <w:t>年限，提前离开中西部地区和艰苦边远地区基层单位的高校毕业生，就业单位人事部门应要求其及时向办理代偿的原高校申请取消学费补偿和国家助学贷款代偿资格。</w:t>
      </w:r>
    </w:p>
    <w:p w14:paraId="06F1570E" w14:textId="77777777" w:rsidR="008E4E3E" w:rsidRPr="008E4E3E" w:rsidRDefault="008E4E3E" w:rsidP="005031AA">
      <w:pPr>
        <w:widowControl/>
        <w:spacing w:line="360" w:lineRule="auto"/>
        <w:ind w:firstLineChars="200" w:firstLine="480"/>
        <w:rPr>
          <w:rFonts w:ascii="宋体" w:eastAsia="宋体" w:hAnsi="宋体"/>
          <w:sz w:val="24"/>
          <w:szCs w:val="24"/>
        </w:rPr>
      </w:pPr>
      <w:r w:rsidRPr="008E4E3E">
        <w:rPr>
          <w:rFonts w:ascii="宋体" w:eastAsia="宋体" w:hAnsi="宋体" w:hint="eastAsia"/>
          <w:sz w:val="24"/>
          <w:szCs w:val="24"/>
        </w:rPr>
        <w:t>对于取消学费补偿资格的毕业生，高校应及时将有关情况报送全国学生资助管理中心。全国学生资助管理中心从当年开始停止对其学费的补偿。</w:t>
      </w:r>
    </w:p>
    <w:p w14:paraId="73A55D85" w14:textId="77777777" w:rsidR="005031AA" w:rsidRDefault="008E4E3E" w:rsidP="005031AA">
      <w:pPr>
        <w:widowControl/>
        <w:spacing w:line="360" w:lineRule="auto"/>
        <w:ind w:firstLineChars="200" w:firstLine="480"/>
        <w:rPr>
          <w:rFonts w:ascii="宋体" w:eastAsia="宋体" w:hAnsi="宋体"/>
          <w:sz w:val="24"/>
          <w:szCs w:val="24"/>
        </w:rPr>
      </w:pPr>
      <w:r w:rsidRPr="008E4E3E">
        <w:rPr>
          <w:rFonts w:ascii="宋体" w:eastAsia="宋体" w:hAnsi="宋体" w:hint="eastAsia"/>
          <w:sz w:val="24"/>
          <w:szCs w:val="24"/>
        </w:rPr>
        <w:t>对于取消国家助学贷款代偿资格的毕业生，改由其本人负责偿还余下的国家助学贷款本息。就业单位应当及时将有关情况通报给高校，并凭毕业生重新签订的国家助学贷款还款计划书为其办理离职手续。高校应将有关情况及时通知全国学生资助管理中心和高校国家助学贷款经办银行。</w:t>
      </w:r>
    </w:p>
    <w:p w14:paraId="2A01A251" w14:textId="77777777" w:rsidR="008E4E3E" w:rsidRPr="008E4E3E" w:rsidRDefault="008E4E3E" w:rsidP="005031AA">
      <w:pPr>
        <w:widowControl/>
        <w:spacing w:line="360" w:lineRule="auto"/>
        <w:ind w:firstLineChars="200" w:firstLine="480"/>
        <w:rPr>
          <w:rFonts w:ascii="宋体" w:eastAsia="宋体" w:hAnsi="宋体"/>
          <w:sz w:val="24"/>
          <w:szCs w:val="24"/>
        </w:rPr>
      </w:pPr>
      <w:r w:rsidRPr="008E4E3E">
        <w:rPr>
          <w:rFonts w:ascii="宋体" w:eastAsia="宋体" w:hAnsi="宋体" w:hint="eastAsia"/>
          <w:sz w:val="24"/>
          <w:szCs w:val="24"/>
        </w:rPr>
        <w:t>对于不及时向高校提出取消学费补偿和国家助学贷款代偿资格申请、不与银行重新签订还款计划书、提前离岗的高校毕业生，一律视为严重违约，国家有关部门要将其不良信用记录及时录入国家金融业统一征信平台相关数据库。</w:t>
      </w:r>
    </w:p>
    <w:p w14:paraId="1BBCBF97" w14:textId="77777777" w:rsidR="008E4E3E" w:rsidRPr="008E4E3E" w:rsidRDefault="008E4E3E" w:rsidP="003B0D67">
      <w:pPr>
        <w:widowControl/>
        <w:spacing w:line="360" w:lineRule="auto"/>
        <w:ind w:firstLineChars="200" w:firstLine="480"/>
        <w:rPr>
          <w:rFonts w:ascii="宋体" w:eastAsia="宋体" w:hAnsi="宋体"/>
          <w:sz w:val="24"/>
          <w:szCs w:val="24"/>
        </w:rPr>
      </w:pPr>
      <w:r w:rsidRPr="003B0D67">
        <w:rPr>
          <w:rFonts w:ascii="黑体" w:eastAsia="黑体" w:hAnsi="黑体" w:hint="eastAsia"/>
          <w:sz w:val="24"/>
          <w:szCs w:val="24"/>
        </w:rPr>
        <w:lastRenderedPageBreak/>
        <w:t>第十二条</w:t>
      </w:r>
      <w:r w:rsidRPr="003B0D67">
        <w:rPr>
          <w:rFonts w:ascii="黑体" w:eastAsia="黑体" w:hAnsi="黑体"/>
          <w:sz w:val="24"/>
          <w:szCs w:val="24"/>
        </w:rPr>
        <w:t xml:space="preserve"> </w:t>
      </w:r>
      <w:r w:rsidRPr="008E4E3E">
        <w:rPr>
          <w:rFonts w:ascii="宋体" w:eastAsia="宋体" w:hAnsi="宋体"/>
          <w:sz w:val="24"/>
          <w:szCs w:val="24"/>
        </w:rPr>
        <w:t>高校在收到全国学生资助管理中心拨付的</w:t>
      </w:r>
      <w:r w:rsidRPr="008E4E3E">
        <w:rPr>
          <w:rFonts w:ascii="宋体" w:eastAsia="宋体" w:hAnsi="宋体" w:hint="eastAsia"/>
          <w:sz w:val="24"/>
          <w:szCs w:val="24"/>
        </w:rPr>
        <w:t>补偿代偿资金后，应于</w:t>
      </w:r>
      <w:r w:rsidR="003B0D67">
        <w:rPr>
          <w:rFonts w:ascii="宋体" w:eastAsia="宋体" w:hAnsi="宋体"/>
          <w:sz w:val="24"/>
          <w:szCs w:val="24"/>
        </w:rPr>
        <w:t>15</w:t>
      </w:r>
      <w:r w:rsidRPr="008E4E3E">
        <w:rPr>
          <w:rFonts w:ascii="宋体" w:eastAsia="宋体" w:hAnsi="宋体"/>
          <w:sz w:val="24"/>
          <w:szCs w:val="24"/>
        </w:rPr>
        <w:t>个工作日内返还给高校毕业生本</w:t>
      </w:r>
      <w:r w:rsidRPr="008E4E3E">
        <w:rPr>
          <w:rFonts w:ascii="宋体" w:eastAsia="宋体" w:hAnsi="宋体" w:hint="eastAsia"/>
          <w:sz w:val="24"/>
          <w:szCs w:val="24"/>
        </w:rPr>
        <w:t>人或代为偿还给高校毕业生国家助学贷款经办银行。</w:t>
      </w:r>
    </w:p>
    <w:p w14:paraId="330EC63E" w14:textId="77777777" w:rsidR="008E4E3E" w:rsidRPr="00466C42" w:rsidRDefault="008E4E3E" w:rsidP="00466C42">
      <w:pPr>
        <w:widowControl/>
        <w:spacing w:beforeLines="50" w:before="156" w:afterLines="50" w:after="156" w:line="360" w:lineRule="auto"/>
        <w:jc w:val="center"/>
        <w:rPr>
          <w:rFonts w:ascii="黑体" w:eastAsia="黑体" w:hAnsi="黑体"/>
          <w:sz w:val="24"/>
          <w:szCs w:val="24"/>
        </w:rPr>
      </w:pPr>
      <w:r w:rsidRPr="00466C42">
        <w:rPr>
          <w:rFonts w:ascii="黑体" w:eastAsia="黑体" w:hAnsi="黑体" w:hint="eastAsia"/>
          <w:sz w:val="24"/>
          <w:szCs w:val="24"/>
        </w:rPr>
        <w:t>第四章</w:t>
      </w:r>
      <w:r w:rsidR="00497739">
        <w:rPr>
          <w:rFonts w:ascii="黑体" w:eastAsia="黑体" w:hAnsi="黑体" w:hint="eastAsia"/>
          <w:sz w:val="24"/>
          <w:szCs w:val="24"/>
        </w:rPr>
        <w:t xml:space="preserve"> </w:t>
      </w:r>
      <w:r w:rsidRPr="00466C42">
        <w:rPr>
          <w:rFonts w:ascii="黑体" w:eastAsia="黑体" w:hAnsi="黑体" w:hint="eastAsia"/>
          <w:sz w:val="24"/>
          <w:szCs w:val="24"/>
        </w:rPr>
        <w:t>附则</w:t>
      </w:r>
    </w:p>
    <w:p w14:paraId="58D80FD0" w14:textId="77777777" w:rsidR="008E4E3E" w:rsidRPr="008E4E3E" w:rsidRDefault="008E4E3E" w:rsidP="00466C42">
      <w:pPr>
        <w:widowControl/>
        <w:spacing w:line="360" w:lineRule="auto"/>
        <w:ind w:firstLineChars="200" w:firstLine="480"/>
        <w:rPr>
          <w:rFonts w:ascii="宋体" w:eastAsia="宋体" w:hAnsi="宋体"/>
          <w:sz w:val="24"/>
          <w:szCs w:val="24"/>
        </w:rPr>
      </w:pPr>
      <w:r w:rsidRPr="00B419EA">
        <w:rPr>
          <w:rFonts w:ascii="黑体" w:eastAsia="黑体" w:hAnsi="黑体" w:hint="eastAsia"/>
          <w:sz w:val="24"/>
          <w:szCs w:val="24"/>
        </w:rPr>
        <w:t>第十三条</w:t>
      </w:r>
      <w:r w:rsidR="00466C42">
        <w:rPr>
          <w:rFonts w:ascii="宋体" w:eastAsia="宋体" w:hAnsi="宋体" w:hint="eastAsia"/>
          <w:sz w:val="24"/>
          <w:szCs w:val="24"/>
        </w:rPr>
        <w:t xml:space="preserve"> </w:t>
      </w:r>
      <w:r w:rsidRPr="008E4E3E">
        <w:rPr>
          <w:rFonts w:ascii="宋体" w:eastAsia="宋体" w:hAnsi="宋体" w:hint="eastAsia"/>
          <w:sz w:val="24"/>
          <w:szCs w:val="24"/>
        </w:rPr>
        <w:t>对于弄虚作假的高校和高校毕业生，一经查实，除收回国家补偿代偿资金外，将按有关规定追究相关责任。</w:t>
      </w:r>
    </w:p>
    <w:p w14:paraId="73E38FDA" w14:textId="77777777" w:rsidR="008E4E3E" w:rsidRPr="008E4E3E" w:rsidRDefault="008E4E3E" w:rsidP="00466C42">
      <w:pPr>
        <w:widowControl/>
        <w:spacing w:line="360" w:lineRule="auto"/>
        <w:ind w:firstLineChars="200" w:firstLine="480"/>
        <w:rPr>
          <w:rFonts w:ascii="宋体" w:eastAsia="宋体" w:hAnsi="宋体"/>
          <w:sz w:val="24"/>
          <w:szCs w:val="24"/>
        </w:rPr>
      </w:pPr>
      <w:r w:rsidRPr="00B419EA">
        <w:rPr>
          <w:rFonts w:ascii="黑体" w:eastAsia="黑体" w:hAnsi="黑体" w:hint="eastAsia"/>
          <w:sz w:val="24"/>
          <w:szCs w:val="24"/>
        </w:rPr>
        <w:t>第十四条</w:t>
      </w:r>
      <w:r w:rsidR="00B419EA">
        <w:rPr>
          <w:rFonts w:ascii="宋体" w:eastAsia="宋体" w:hAnsi="宋体" w:hint="eastAsia"/>
          <w:sz w:val="24"/>
          <w:szCs w:val="24"/>
        </w:rPr>
        <w:t xml:space="preserve"> </w:t>
      </w:r>
      <w:r w:rsidRPr="008E4E3E">
        <w:rPr>
          <w:rFonts w:ascii="宋体" w:eastAsia="宋体" w:hAnsi="宋体" w:hint="eastAsia"/>
          <w:sz w:val="24"/>
          <w:szCs w:val="24"/>
        </w:rPr>
        <w:t>各省</w:t>
      </w:r>
      <w:r w:rsidR="00B419EA">
        <w:rPr>
          <w:rFonts w:ascii="宋体" w:eastAsia="宋体" w:hAnsi="宋体" w:hint="eastAsia"/>
          <w:sz w:val="24"/>
          <w:szCs w:val="24"/>
        </w:rPr>
        <w:t>（</w:t>
      </w:r>
      <w:r w:rsidRPr="008E4E3E">
        <w:rPr>
          <w:rFonts w:ascii="宋体" w:eastAsia="宋体" w:hAnsi="宋体"/>
          <w:sz w:val="24"/>
          <w:szCs w:val="24"/>
        </w:rPr>
        <w:t>自治区、直辖市</w:t>
      </w:r>
      <w:r w:rsidR="00B419EA">
        <w:rPr>
          <w:rFonts w:ascii="宋体" w:eastAsia="宋体" w:hAnsi="宋体" w:hint="eastAsia"/>
          <w:sz w:val="24"/>
          <w:szCs w:val="24"/>
        </w:rPr>
        <w:t>）</w:t>
      </w:r>
      <w:r w:rsidRPr="008E4E3E">
        <w:rPr>
          <w:rFonts w:ascii="宋体" w:eastAsia="宋体" w:hAnsi="宋体"/>
          <w:sz w:val="24"/>
          <w:szCs w:val="24"/>
        </w:rPr>
        <w:t>要参照本细则制</w:t>
      </w:r>
      <w:r w:rsidR="00B11E19">
        <w:rPr>
          <w:rFonts w:ascii="宋体" w:eastAsia="宋体" w:hAnsi="宋体" w:hint="eastAsia"/>
          <w:sz w:val="24"/>
          <w:szCs w:val="24"/>
        </w:rPr>
        <w:t>（</w:t>
      </w:r>
      <w:r w:rsidRPr="008E4E3E">
        <w:rPr>
          <w:rFonts w:ascii="宋体" w:eastAsia="宋体" w:hAnsi="宋体"/>
          <w:sz w:val="24"/>
          <w:szCs w:val="24"/>
        </w:rPr>
        <w:t>修</w:t>
      </w:r>
      <w:r w:rsidR="00B11E19">
        <w:rPr>
          <w:rFonts w:ascii="宋体" w:eastAsia="宋体" w:hAnsi="宋体" w:hint="eastAsia"/>
          <w:sz w:val="24"/>
          <w:szCs w:val="24"/>
        </w:rPr>
        <w:t>）</w:t>
      </w:r>
      <w:r w:rsidRPr="008E4E3E">
        <w:rPr>
          <w:rFonts w:ascii="宋体" w:eastAsia="宋体" w:hAnsi="宋体" w:hint="eastAsia"/>
          <w:sz w:val="24"/>
          <w:szCs w:val="24"/>
        </w:rPr>
        <w:t>定吸引和鼓励高校毕业生面向艰苦边远地区基层单位就业的学费补偿和国家助学贷款代偿办法。</w:t>
      </w:r>
    </w:p>
    <w:p w14:paraId="7C12909C" w14:textId="77777777" w:rsidR="00466C42" w:rsidRDefault="00466C42" w:rsidP="00466C42">
      <w:pPr>
        <w:widowControl/>
        <w:spacing w:line="360" w:lineRule="auto"/>
        <w:ind w:firstLineChars="200" w:firstLine="480"/>
        <w:rPr>
          <w:rFonts w:ascii="宋体" w:eastAsia="宋体" w:hAnsi="宋体"/>
          <w:sz w:val="24"/>
          <w:szCs w:val="24"/>
        </w:rPr>
      </w:pPr>
    </w:p>
    <w:p w14:paraId="6F429898" w14:textId="77777777" w:rsidR="008E4E3E" w:rsidRPr="008E4E3E" w:rsidRDefault="008E4E3E" w:rsidP="00466C42">
      <w:pPr>
        <w:widowControl/>
        <w:spacing w:line="360" w:lineRule="auto"/>
        <w:ind w:firstLineChars="200" w:firstLine="480"/>
        <w:rPr>
          <w:rFonts w:ascii="宋体" w:eastAsia="宋体" w:hAnsi="宋体"/>
          <w:sz w:val="24"/>
          <w:szCs w:val="24"/>
        </w:rPr>
      </w:pPr>
      <w:r w:rsidRPr="008E4E3E">
        <w:rPr>
          <w:rFonts w:ascii="宋体" w:eastAsia="宋体" w:hAnsi="宋体" w:hint="eastAsia"/>
          <w:sz w:val="24"/>
          <w:szCs w:val="24"/>
        </w:rPr>
        <w:t>附</w:t>
      </w:r>
      <w:r w:rsidR="00466C42">
        <w:rPr>
          <w:rFonts w:ascii="宋体" w:eastAsia="宋体" w:hAnsi="宋体"/>
          <w:sz w:val="24"/>
          <w:szCs w:val="24"/>
        </w:rPr>
        <w:t>8-1</w:t>
      </w:r>
      <w:r w:rsidR="00466C42">
        <w:rPr>
          <w:rFonts w:ascii="宋体" w:eastAsia="宋体" w:hAnsi="宋体" w:hint="eastAsia"/>
          <w:sz w:val="24"/>
          <w:szCs w:val="24"/>
        </w:rPr>
        <w:t>：</w:t>
      </w:r>
      <w:r w:rsidRPr="008E4E3E">
        <w:rPr>
          <w:rFonts w:ascii="宋体" w:eastAsia="宋体" w:hAnsi="宋体"/>
          <w:sz w:val="24"/>
          <w:szCs w:val="24"/>
        </w:rPr>
        <w:t>学费补偿国家助学贷款代偿申请表</w:t>
      </w:r>
    </w:p>
    <w:p w14:paraId="68E4FD05" w14:textId="77777777" w:rsidR="008E4E3E" w:rsidRDefault="008E4E3E">
      <w:pPr>
        <w:widowControl/>
        <w:jc w:val="left"/>
        <w:rPr>
          <w:rFonts w:ascii="宋体" w:eastAsia="宋体" w:hAnsi="宋体"/>
          <w:sz w:val="24"/>
          <w:szCs w:val="28"/>
        </w:rPr>
      </w:pPr>
      <w:r>
        <w:rPr>
          <w:rFonts w:ascii="宋体" w:eastAsia="宋体" w:hAnsi="宋体"/>
          <w:sz w:val="24"/>
          <w:szCs w:val="28"/>
        </w:rPr>
        <w:br w:type="page"/>
      </w:r>
    </w:p>
    <w:p w14:paraId="33CBA81F" w14:textId="77777777" w:rsidR="000018F4" w:rsidRPr="008E4E3E" w:rsidRDefault="000018F4" w:rsidP="008E4E3E">
      <w:pPr>
        <w:rPr>
          <w:rFonts w:ascii="宋体" w:eastAsia="宋体" w:hAnsi="宋体"/>
          <w:sz w:val="24"/>
          <w:szCs w:val="28"/>
        </w:rPr>
      </w:pPr>
      <w:r w:rsidRPr="008E4E3E">
        <w:rPr>
          <w:rFonts w:ascii="宋体" w:eastAsia="宋体" w:hAnsi="宋体"/>
          <w:sz w:val="24"/>
          <w:szCs w:val="28"/>
        </w:rPr>
        <w:lastRenderedPageBreak/>
        <w:t>附8-1</w:t>
      </w:r>
      <w:r w:rsidR="001B7862">
        <w:rPr>
          <w:rFonts w:ascii="宋体" w:eastAsia="宋体" w:hAnsi="宋体" w:hint="eastAsia"/>
          <w:sz w:val="24"/>
          <w:szCs w:val="28"/>
        </w:rPr>
        <w:t>：</w:t>
      </w:r>
    </w:p>
    <w:p w14:paraId="26FD780B" w14:textId="77777777" w:rsidR="000018F4" w:rsidRPr="00832B02" w:rsidRDefault="000018F4" w:rsidP="00832B02">
      <w:pPr>
        <w:pStyle w:val="1"/>
        <w:widowControl w:val="0"/>
        <w:adjustRightInd w:val="0"/>
        <w:snapToGrid w:val="0"/>
        <w:spacing w:before="0" w:beforeAutospacing="0" w:after="0" w:afterAutospacing="0" w:line="360" w:lineRule="auto"/>
        <w:jc w:val="center"/>
        <w:rPr>
          <w:rFonts w:ascii="华文中宋" w:eastAsia="华文中宋" w:hAnsi="华文中宋"/>
          <w:sz w:val="36"/>
        </w:rPr>
      </w:pPr>
      <w:r w:rsidRPr="00832B02">
        <w:rPr>
          <w:rFonts w:ascii="华文中宋" w:eastAsia="华文中宋" w:hAnsi="华文中宋"/>
          <w:sz w:val="36"/>
        </w:rPr>
        <w:t>学费补偿国家助学贷款代偿申请表</w:t>
      </w:r>
    </w:p>
    <w:p w14:paraId="64F2FC1C" w14:textId="77777777" w:rsidR="000018F4" w:rsidRPr="002C7F22" w:rsidRDefault="000018F4" w:rsidP="000018F4">
      <w:pPr>
        <w:jc w:val="right"/>
        <w:rPr>
          <w:rFonts w:ascii="宋体" w:eastAsia="宋体" w:hAnsi="宋体"/>
          <w:sz w:val="24"/>
        </w:rPr>
      </w:pPr>
      <w:r w:rsidRPr="002C7F22">
        <w:rPr>
          <w:rFonts w:ascii="宋体" w:eastAsia="宋体" w:hAnsi="宋体"/>
          <w:sz w:val="24"/>
        </w:rPr>
        <w:t>填报日期：         年  月  日</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95"/>
        <w:gridCol w:w="785"/>
        <w:gridCol w:w="349"/>
        <w:gridCol w:w="386"/>
        <w:gridCol w:w="1080"/>
        <w:gridCol w:w="1369"/>
        <w:gridCol w:w="850"/>
        <w:gridCol w:w="425"/>
        <w:gridCol w:w="567"/>
        <w:gridCol w:w="1593"/>
      </w:tblGrid>
      <w:tr w:rsidR="000018F4" w:rsidRPr="00466DCE" w14:paraId="7CD18F56" w14:textId="77777777" w:rsidTr="00D97F99">
        <w:trPr>
          <w:trHeight w:val="454"/>
          <w:jc w:val="center"/>
        </w:trPr>
        <w:tc>
          <w:tcPr>
            <w:tcW w:w="1260" w:type="dxa"/>
            <w:vAlign w:val="center"/>
          </w:tcPr>
          <w:p w14:paraId="58BEAE43" w14:textId="77777777" w:rsidR="000018F4" w:rsidRPr="00466DCE" w:rsidRDefault="000018F4" w:rsidP="00C052DC">
            <w:pPr>
              <w:jc w:val="center"/>
              <w:rPr>
                <w:rFonts w:ascii="宋体" w:eastAsia="宋体" w:hAnsi="宋体"/>
                <w:sz w:val="24"/>
              </w:rPr>
            </w:pPr>
            <w:r w:rsidRPr="00466DCE">
              <w:rPr>
                <w:rFonts w:ascii="宋体" w:eastAsia="宋体" w:hAnsi="宋体"/>
                <w:sz w:val="24"/>
              </w:rPr>
              <w:t>姓    名</w:t>
            </w:r>
          </w:p>
        </w:tc>
        <w:tc>
          <w:tcPr>
            <w:tcW w:w="1080" w:type="dxa"/>
            <w:gridSpan w:val="2"/>
            <w:vAlign w:val="center"/>
          </w:tcPr>
          <w:p w14:paraId="2630365B" w14:textId="77777777" w:rsidR="000018F4" w:rsidRPr="00466DCE" w:rsidRDefault="000018F4" w:rsidP="00C052DC">
            <w:pPr>
              <w:jc w:val="center"/>
              <w:rPr>
                <w:rFonts w:ascii="宋体" w:eastAsia="宋体" w:hAnsi="宋体"/>
                <w:sz w:val="24"/>
              </w:rPr>
            </w:pPr>
          </w:p>
        </w:tc>
        <w:tc>
          <w:tcPr>
            <w:tcW w:w="735" w:type="dxa"/>
            <w:gridSpan w:val="2"/>
            <w:vAlign w:val="center"/>
          </w:tcPr>
          <w:p w14:paraId="22A1F7C2" w14:textId="77777777" w:rsidR="000018F4" w:rsidRPr="00466DCE" w:rsidRDefault="000018F4" w:rsidP="00C052DC">
            <w:pPr>
              <w:jc w:val="center"/>
              <w:rPr>
                <w:rFonts w:ascii="宋体" w:eastAsia="宋体" w:hAnsi="宋体"/>
                <w:sz w:val="24"/>
              </w:rPr>
            </w:pPr>
            <w:r w:rsidRPr="00466DCE">
              <w:rPr>
                <w:rFonts w:ascii="宋体" w:eastAsia="宋体" w:hAnsi="宋体"/>
                <w:sz w:val="24"/>
              </w:rPr>
              <w:t>性别</w:t>
            </w:r>
          </w:p>
        </w:tc>
        <w:tc>
          <w:tcPr>
            <w:tcW w:w="1080" w:type="dxa"/>
            <w:vAlign w:val="center"/>
          </w:tcPr>
          <w:p w14:paraId="3AAA97E2" w14:textId="77777777" w:rsidR="000018F4" w:rsidRPr="00466DCE" w:rsidRDefault="000018F4" w:rsidP="00C052DC">
            <w:pPr>
              <w:jc w:val="center"/>
              <w:rPr>
                <w:rFonts w:ascii="宋体" w:eastAsia="宋体" w:hAnsi="宋体"/>
                <w:sz w:val="24"/>
              </w:rPr>
            </w:pPr>
          </w:p>
        </w:tc>
        <w:tc>
          <w:tcPr>
            <w:tcW w:w="1369" w:type="dxa"/>
            <w:vAlign w:val="center"/>
          </w:tcPr>
          <w:p w14:paraId="3D917ABD" w14:textId="77777777" w:rsidR="000018F4" w:rsidRPr="00466DCE" w:rsidRDefault="000018F4" w:rsidP="00C052DC">
            <w:pPr>
              <w:jc w:val="center"/>
              <w:rPr>
                <w:rFonts w:ascii="宋体" w:eastAsia="宋体" w:hAnsi="宋体"/>
                <w:sz w:val="24"/>
              </w:rPr>
            </w:pPr>
            <w:r w:rsidRPr="00466DCE">
              <w:rPr>
                <w:rFonts w:ascii="宋体" w:eastAsia="宋体" w:hAnsi="宋体"/>
                <w:sz w:val="24"/>
              </w:rPr>
              <w:t>政治面貌</w:t>
            </w:r>
          </w:p>
        </w:tc>
        <w:tc>
          <w:tcPr>
            <w:tcW w:w="850" w:type="dxa"/>
            <w:vAlign w:val="center"/>
          </w:tcPr>
          <w:p w14:paraId="111E8300" w14:textId="77777777" w:rsidR="000018F4" w:rsidRPr="00466DCE" w:rsidRDefault="000018F4" w:rsidP="00C052DC">
            <w:pPr>
              <w:jc w:val="center"/>
              <w:rPr>
                <w:rFonts w:ascii="宋体" w:eastAsia="宋体" w:hAnsi="宋体"/>
                <w:sz w:val="24"/>
              </w:rPr>
            </w:pPr>
          </w:p>
        </w:tc>
        <w:tc>
          <w:tcPr>
            <w:tcW w:w="992" w:type="dxa"/>
            <w:gridSpan w:val="2"/>
            <w:vAlign w:val="center"/>
          </w:tcPr>
          <w:p w14:paraId="5A943E69" w14:textId="77777777" w:rsidR="000018F4" w:rsidRPr="00466DCE" w:rsidRDefault="000018F4" w:rsidP="00C052DC">
            <w:pPr>
              <w:jc w:val="center"/>
              <w:rPr>
                <w:rFonts w:ascii="宋体" w:eastAsia="宋体" w:hAnsi="宋体"/>
                <w:sz w:val="24"/>
              </w:rPr>
            </w:pPr>
            <w:r w:rsidRPr="00466DCE">
              <w:rPr>
                <w:rFonts w:ascii="宋体" w:eastAsia="宋体" w:hAnsi="宋体"/>
                <w:sz w:val="24"/>
              </w:rPr>
              <w:t>出生</w:t>
            </w:r>
          </w:p>
          <w:p w14:paraId="042B30D1" w14:textId="77777777" w:rsidR="000018F4" w:rsidRPr="00466DCE" w:rsidRDefault="000018F4" w:rsidP="00C052DC">
            <w:pPr>
              <w:jc w:val="center"/>
              <w:rPr>
                <w:rFonts w:ascii="宋体" w:eastAsia="宋体" w:hAnsi="宋体"/>
                <w:sz w:val="24"/>
              </w:rPr>
            </w:pPr>
            <w:r w:rsidRPr="00466DCE">
              <w:rPr>
                <w:rFonts w:ascii="宋体" w:eastAsia="宋体" w:hAnsi="宋体"/>
                <w:sz w:val="24"/>
              </w:rPr>
              <w:t>年月</w:t>
            </w:r>
          </w:p>
        </w:tc>
        <w:tc>
          <w:tcPr>
            <w:tcW w:w="1593" w:type="dxa"/>
            <w:vAlign w:val="center"/>
          </w:tcPr>
          <w:p w14:paraId="07FC8045" w14:textId="77777777" w:rsidR="000018F4" w:rsidRPr="00466DCE" w:rsidRDefault="000018F4" w:rsidP="00C052DC">
            <w:pPr>
              <w:jc w:val="center"/>
              <w:rPr>
                <w:rFonts w:ascii="宋体" w:eastAsia="宋体" w:hAnsi="宋体"/>
                <w:sz w:val="24"/>
              </w:rPr>
            </w:pPr>
          </w:p>
        </w:tc>
      </w:tr>
      <w:tr w:rsidR="000018F4" w:rsidRPr="00466DCE" w14:paraId="62BAA61B" w14:textId="77777777" w:rsidTr="00D97F99">
        <w:trPr>
          <w:trHeight w:val="454"/>
          <w:jc w:val="center"/>
        </w:trPr>
        <w:tc>
          <w:tcPr>
            <w:tcW w:w="1260" w:type="dxa"/>
            <w:vAlign w:val="center"/>
          </w:tcPr>
          <w:p w14:paraId="0E74BFE5" w14:textId="77777777" w:rsidR="000018F4" w:rsidRPr="00466DCE" w:rsidRDefault="000018F4" w:rsidP="00C052DC">
            <w:pPr>
              <w:jc w:val="center"/>
              <w:rPr>
                <w:rFonts w:ascii="宋体" w:eastAsia="宋体" w:hAnsi="宋体"/>
                <w:sz w:val="24"/>
              </w:rPr>
            </w:pPr>
            <w:r w:rsidRPr="00466DCE">
              <w:rPr>
                <w:rFonts w:ascii="宋体" w:eastAsia="宋体" w:hAnsi="宋体"/>
                <w:sz w:val="24"/>
              </w:rPr>
              <w:t>毕业学校</w:t>
            </w:r>
          </w:p>
        </w:tc>
        <w:tc>
          <w:tcPr>
            <w:tcW w:w="2895" w:type="dxa"/>
            <w:gridSpan w:val="5"/>
            <w:vAlign w:val="center"/>
          </w:tcPr>
          <w:p w14:paraId="2FF26C2A" w14:textId="77777777" w:rsidR="000018F4" w:rsidRPr="00466DCE" w:rsidRDefault="000018F4" w:rsidP="00C052DC">
            <w:pPr>
              <w:jc w:val="center"/>
              <w:rPr>
                <w:rFonts w:ascii="宋体" w:eastAsia="宋体" w:hAnsi="宋体"/>
                <w:sz w:val="24"/>
              </w:rPr>
            </w:pPr>
          </w:p>
        </w:tc>
        <w:tc>
          <w:tcPr>
            <w:tcW w:w="1369" w:type="dxa"/>
            <w:vAlign w:val="center"/>
          </w:tcPr>
          <w:p w14:paraId="022C550A" w14:textId="77777777" w:rsidR="000018F4" w:rsidRPr="00466DCE" w:rsidRDefault="000018F4" w:rsidP="00C052DC">
            <w:pPr>
              <w:jc w:val="center"/>
              <w:rPr>
                <w:rFonts w:ascii="宋体" w:eastAsia="宋体" w:hAnsi="宋体"/>
                <w:sz w:val="24"/>
              </w:rPr>
            </w:pPr>
            <w:r w:rsidRPr="00466DCE">
              <w:rPr>
                <w:rFonts w:ascii="宋体" w:eastAsia="宋体" w:hAnsi="宋体"/>
                <w:sz w:val="24"/>
              </w:rPr>
              <w:t>所学专业</w:t>
            </w:r>
          </w:p>
        </w:tc>
        <w:tc>
          <w:tcPr>
            <w:tcW w:w="3435" w:type="dxa"/>
            <w:gridSpan w:val="4"/>
            <w:vAlign w:val="center"/>
          </w:tcPr>
          <w:p w14:paraId="79C70292" w14:textId="77777777" w:rsidR="000018F4" w:rsidRPr="00466DCE" w:rsidRDefault="000018F4" w:rsidP="00C052DC">
            <w:pPr>
              <w:jc w:val="center"/>
              <w:rPr>
                <w:rFonts w:ascii="宋体" w:eastAsia="宋体" w:hAnsi="宋体"/>
                <w:sz w:val="24"/>
              </w:rPr>
            </w:pPr>
          </w:p>
        </w:tc>
      </w:tr>
      <w:tr w:rsidR="000018F4" w:rsidRPr="00466DCE" w14:paraId="0BB2387E" w14:textId="77777777" w:rsidTr="00D97F99">
        <w:trPr>
          <w:cantSplit/>
          <w:trHeight w:val="454"/>
          <w:jc w:val="center"/>
        </w:trPr>
        <w:tc>
          <w:tcPr>
            <w:tcW w:w="1260" w:type="dxa"/>
            <w:vAlign w:val="center"/>
          </w:tcPr>
          <w:p w14:paraId="2D834F86" w14:textId="77777777" w:rsidR="000018F4" w:rsidRPr="00466DCE" w:rsidRDefault="000018F4" w:rsidP="00C052DC">
            <w:pPr>
              <w:rPr>
                <w:rFonts w:ascii="宋体" w:eastAsia="宋体" w:hAnsi="宋体"/>
                <w:sz w:val="24"/>
              </w:rPr>
            </w:pPr>
            <w:r w:rsidRPr="00466DCE">
              <w:rPr>
                <w:rFonts w:ascii="宋体" w:eastAsia="宋体" w:hAnsi="宋体"/>
                <w:sz w:val="24"/>
              </w:rPr>
              <w:t>毕业时间</w:t>
            </w:r>
          </w:p>
        </w:tc>
        <w:tc>
          <w:tcPr>
            <w:tcW w:w="1815" w:type="dxa"/>
            <w:gridSpan w:val="4"/>
            <w:vAlign w:val="center"/>
          </w:tcPr>
          <w:p w14:paraId="218E88DF" w14:textId="77777777" w:rsidR="000018F4" w:rsidRPr="00466DCE" w:rsidRDefault="000018F4" w:rsidP="00C052DC">
            <w:pPr>
              <w:rPr>
                <w:rFonts w:ascii="宋体" w:eastAsia="宋体" w:hAnsi="宋体"/>
                <w:sz w:val="24"/>
              </w:rPr>
            </w:pPr>
          </w:p>
        </w:tc>
        <w:tc>
          <w:tcPr>
            <w:tcW w:w="3299" w:type="dxa"/>
            <w:gridSpan w:val="3"/>
            <w:vAlign w:val="center"/>
          </w:tcPr>
          <w:p w14:paraId="74258789" w14:textId="77777777" w:rsidR="000018F4" w:rsidRPr="00466DCE" w:rsidRDefault="000018F4" w:rsidP="00C052DC">
            <w:pPr>
              <w:rPr>
                <w:rFonts w:ascii="宋体" w:eastAsia="宋体" w:hAnsi="宋体"/>
                <w:sz w:val="24"/>
              </w:rPr>
            </w:pPr>
            <w:r w:rsidRPr="00466DCE">
              <w:rPr>
                <w:rFonts w:ascii="宋体" w:eastAsia="宋体" w:hAnsi="宋体"/>
                <w:sz w:val="24"/>
              </w:rPr>
              <w:t>已签定的服务年限</w:t>
            </w:r>
          </w:p>
        </w:tc>
        <w:tc>
          <w:tcPr>
            <w:tcW w:w="2585" w:type="dxa"/>
            <w:gridSpan w:val="3"/>
            <w:vAlign w:val="center"/>
          </w:tcPr>
          <w:p w14:paraId="5ECD7945" w14:textId="77777777" w:rsidR="000018F4" w:rsidRPr="00466DCE" w:rsidRDefault="000018F4" w:rsidP="00C052DC">
            <w:pPr>
              <w:rPr>
                <w:rFonts w:ascii="宋体" w:eastAsia="宋体" w:hAnsi="宋体"/>
                <w:sz w:val="24"/>
              </w:rPr>
            </w:pPr>
          </w:p>
        </w:tc>
      </w:tr>
      <w:tr w:rsidR="000018F4" w:rsidRPr="00466DCE" w14:paraId="53E03D95" w14:textId="77777777" w:rsidTr="00D97F99">
        <w:trPr>
          <w:cantSplit/>
          <w:trHeight w:val="454"/>
          <w:jc w:val="center"/>
        </w:trPr>
        <w:tc>
          <w:tcPr>
            <w:tcW w:w="1260" w:type="dxa"/>
            <w:vAlign w:val="center"/>
          </w:tcPr>
          <w:p w14:paraId="4F2DE6E1" w14:textId="77777777" w:rsidR="000018F4" w:rsidRPr="00466DCE" w:rsidRDefault="000018F4" w:rsidP="00C052DC">
            <w:pPr>
              <w:ind w:left="240" w:hangingChars="100" w:hanging="240"/>
              <w:rPr>
                <w:rFonts w:ascii="宋体" w:eastAsia="宋体" w:hAnsi="宋体"/>
                <w:sz w:val="24"/>
              </w:rPr>
            </w:pPr>
            <w:r w:rsidRPr="00466DCE">
              <w:rPr>
                <w:rFonts w:ascii="宋体" w:eastAsia="宋体" w:hAnsi="宋体"/>
                <w:sz w:val="24"/>
              </w:rPr>
              <w:t>本人联系电话</w:t>
            </w:r>
          </w:p>
        </w:tc>
        <w:tc>
          <w:tcPr>
            <w:tcW w:w="1815" w:type="dxa"/>
            <w:gridSpan w:val="4"/>
            <w:vAlign w:val="center"/>
          </w:tcPr>
          <w:p w14:paraId="2EFF2CEA" w14:textId="77777777" w:rsidR="000018F4" w:rsidRPr="00466DCE" w:rsidRDefault="000018F4" w:rsidP="00C052DC">
            <w:pPr>
              <w:rPr>
                <w:rFonts w:ascii="宋体" w:eastAsia="宋体" w:hAnsi="宋体"/>
                <w:sz w:val="24"/>
              </w:rPr>
            </w:pPr>
          </w:p>
        </w:tc>
        <w:tc>
          <w:tcPr>
            <w:tcW w:w="1080" w:type="dxa"/>
            <w:vAlign w:val="center"/>
          </w:tcPr>
          <w:p w14:paraId="0E6AEB6C" w14:textId="77777777" w:rsidR="000018F4" w:rsidRPr="00466DCE" w:rsidRDefault="000018F4" w:rsidP="00C052DC">
            <w:pPr>
              <w:jc w:val="left"/>
              <w:rPr>
                <w:rFonts w:ascii="宋体" w:eastAsia="宋体" w:hAnsi="宋体"/>
                <w:sz w:val="24"/>
              </w:rPr>
            </w:pPr>
            <w:r w:rsidRPr="00466DCE">
              <w:rPr>
                <w:rFonts w:ascii="宋体" w:eastAsia="宋体" w:hAnsi="宋体"/>
                <w:sz w:val="24"/>
              </w:rPr>
              <w:t>电子邮件地址</w:t>
            </w:r>
          </w:p>
        </w:tc>
        <w:tc>
          <w:tcPr>
            <w:tcW w:w="4804" w:type="dxa"/>
            <w:gridSpan w:val="5"/>
            <w:vAlign w:val="center"/>
          </w:tcPr>
          <w:p w14:paraId="36D63C9E" w14:textId="77777777" w:rsidR="000018F4" w:rsidRPr="00466DCE" w:rsidRDefault="000018F4" w:rsidP="00C052DC">
            <w:pPr>
              <w:rPr>
                <w:rFonts w:ascii="宋体" w:eastAsia="宋体" w:hAnsi="宋体"/>
                <w:sz w:val="24"/>
              </w:rPr>
            </w:pPr>
          </w:p>
        </w:tc>
      </w:tr>
      <w:tr w:rsidR="000018F4" w:rsidRPr="00466DCE" w14:paraId="78B6F930" w14:textId="77777777" w:rsidTr="00D97F99">
        <w:trPr>
          <w:cantSplit/>
          <w:trHeight w:val="454"/>
          <w:jc w:val="center"/>
        </w:trPr>
        <w:tc>
          <w:tcPr>
            <w:tcW w:w="2689" w:type="dxa"/>
            <w:gridSpan w:val="4"/>
            <w:vAlign w:val="center"/>
          </w:tcPr>
          <w:p w14:paraId="5CA76235" w14:textId="77777777" w:rsidR="000018F4" w:rsidRPr="00466DCE" w:rsidRDefault="000018F4" w:rsidP="00C052DC">
            <w:pPr>
              <w:rPr>
                <w:rFonts w:ascii="宋体" w:eastAsia="宋体" w:hAnsi="宋体"/>
                <w:sz w:val="24"/>
              </w:rPr>
            </w:pPr>
            <w:r w:rsidRPr="00466DCE">
              <w:rPr>
                <w:rFonts w:ascii="宋体" w:eastAsia="宋体" w:hAnsi="宋体"/>
                <w:sz w:val="24"/>
              </w:rPr>
              <w:t>家庭地址及邮编</w:t>
            </w:r>
          </w:p>
        </w:tc>
        <w:tc>
          <w:tcPr>
            <w:tcW w:w="6270" w:type="dxa"/>
            <w:gridSpan w:val="7"/>
            <w:vAlign w:val="center"/>
          </w:tcPr>
          <w:p w14:paraId="1C6F665F" w14:textId="77777777" w:rsidR="000018F4" w:rsidRPr="00466DCE" w:rsidRDefault="000018F4" w:rsidP="00C052DC">
            <w:pPr>
              <w:rPr>
                <w:rFonts w:ascii="宋体" w:eastAsia="宋体" w:hAnsi="宋体"/>
                <w:sz w:val="24"/>
              </w:rPr>
            </w:pPr>
          </w:p>
        </w:tc>
      </w:tr>
      <w:tr w:rsidR="000018F4" w:rsidRPr="00466DCE" w14:paraId="08A68C4F" w14:textId="77777777" w:rsidTr="00D97F99">
        <w:trPr>
          <w:cantSplit/>
          <w:trHeight w:val="454"/>
          <w:jc w:val="center"/>
        </w:trPr>
        <w:tc>
          <w:tcPr>
            <w:tcW w:w="2689" w:type="dxa"/>
            <w:gridSpan w:val="4"/>
            <w:vAlign w:val="center"/>
          </w:tcPr>
          <w:p w14:paraId="1E82ACDC" w14:textId="77777777" w:rsidR="000018F4" w:rsidRPr="00466DCE" w:rsidRDefault="000018F4" w:rsidP="00C052DC">
            <w:pPr>
              <w:rPr>
                <w:rFonts w:ascii="宋体" w:eastAsia="宋体" w:hAnsi="宋体"/>
                <w:sz w:val="24"/>
              </w:rPr>
            </w:pPr>
            <w:r w:rsidRPr="00466DCE">
              <w:rPr>
                <w:rFonts w:ascii="宋体" w:eastAsia="宋体" w:hAnsi="宋体"/>
                <w:sz w:val="24"/>
              </w:rPr>
              <w:t>就业单位名称</w:t>
            </w:r>
          </w:p>
        </w:tc>
        <w:tc>
          <w:tcPr>
            <w:tcW w:w="6270" w:type="dxa"/>
            <w:gridSpan w:val="7"/>
            <w:vAlign w:val="center"/>
          </w:tcPr>
          <w:p w14:paraId="162E48AB" w14:textId="77777777" w:rsidR="000018F4" w:rsidRPr="00466DCE" w:rsidRDefault="000018F4" w:rsidP="00C052DC">
            <w:pPr>
              <w:rPr>
                <w:rFonts w:ascii="宋体" w:eastAsia="宋体" w:hAnsi="宋体"/>
                <w:sz w:val="24"/>
              </w:rPr>
            </w:pPr>
          </w:p>
        </w:tc>
      </w:tr>
      <w:tr w:rsidR="000018F4" w:rsidRPr="00466DCE" w14:paraId="7C920ACD" w14:textId="77777777" w:rsidTr="00D97F99">
        <w:trPr>
          <w:trHeight w:val="454"/>
          <w:jc w:val="center"/>
        </w:trPr>
        <w:tc>
          <w:tcPr>
            <w:tcW w:w="2689" w:type="dxa"/>
            <w:gridSpan w:val="4"/>
            <w:vAlign w:val="center"/>
          </w:tcPr>
          <w:p w14:paraId="78617169" w14:textId="77777777" w:rsidR="000018F4" w:rsidRPr="00466DCE" w:rsidRDefault="000018F4" w:rsidP="00C052DC">
            <w:pPr>
              <w:rPr>
                <w:rFonts w:ascii="宋体" w:eastAsia="宋体" w:hAnsi="宋体"/>
                <w:sz w:val="24"/>
              </w:rPr>
            </w:pPr>
            <w:r w:rsidRPr="00466DCE">
              <w:rPr>
                <w:rFonts w:ascii="宋体" w:eastAsia="宋体" w:hAnsi="宋体"/>
                <w:sz w:val="24"/>
              </w:rPr>
              <w:t>就业单位地址及邮编</w:t>
            </w:r>
          </w:p>
        </w:tc>
        <w:tc>
          <w:tcPr>
            <w:tcW w:w="6270" w:type="dxa"/>
            <w:gridSpan w:val="7"/>
            <w:tcBorders>
              <w:bottom w:val="single" w:sz="4" w:space="0" w:color="auto"/>
            </w:tcBorders>
            <w:vAlign w:val="center"/>
          </w:tcPr>
          <w:p w14:paraId="4D48CA9F" w14:textId="77777777" w:rsidR="000018F4" w:rsidRPr="00466DCE" w:rsidRDefault="000018F4" w:rsidP="00C052DC">
            <w:pPr>
              <w:rPr>
                <w:rFonts w:ascii="宋体" w:eastAsia="宋体" w:hAnsi="宋体"/>
                <w:sz w:val="24"/>
              </w:rPr>
            </w:pPr>
          </w:p>
        </w:tc>
      </w:tr>
      <w:tr w:rsidR="000018F4" w:rsidRPr="00466DCE" w14:paraId="15BD64F9" w14:textId="77777777" w:rsidTr="00D97F99">
        <w:trPr>
          <w:trHeight w:val="454"/>
          <w:jc w:val="center"/>
        </w:trPr>
        <w:tc>
          <w:tcPr>
            <w:tcW w:w="2689" w:type="dxa"/>
            <w:gridSpan w:val="4"/>
            <w:vAlign w:val="center"/>
          </w:tcPr>
          <w:p w14:paraId="09B560E6" w14:textId="77777777" w:rsidR="000018F4" w:rsidRPr="00466DCE" w:rsidRDefault="000018F4" w:rsidP="00C052DC">
            <w:pPr>
              <w:rPr>
                <w:rFonts w:ascii="宋体" w:eastAsia="宋体" w:hAnsi="宋体"/>
                <w:sz w:val="24"/>
              </w:rPr>
            </w:pPr>
            <w:r w:rsidRPr="00466DCE">
              <w:rPr>
                <w:rFonts w:ascii="宋体" w:eastAsia="宋体" w:hAnsi="宋体"/>
                <w:sz w:val="24"/>
              </w:rPr>
              <w:t>就业单位联系电话</w:t>
            </w:r>
          </w:p>
        </w:tc>
        <w:tc>
          <w:tcPr>
            <w:tcW w:w="1466" w:type="dxa"/>
            <w:gridSpan w:val="2"/>
            <w:tcBorders>
              <w:right w:val="nil"/>
            </w:tcBorders>
            <w:vAlign w:val="center"/>
          </w:tcPr>
          <w:p w14:paraId="0E5305F0" w14:textId="77777777" w:rsidR="000018F4" w:rsidRPr="00466DCE" w:rsidRDefault="000018F4" w:rsidP="00C052DC">
            <w:pPr>
              <w:rPr>
                <w:rFonts w:ascii="宋体" w:eastAsia="宋体" w:hAnsi="宋体"/>
                <w:sz w:val="24"/>
              </w:rPr>
            </w:pPr>
            <w:r w:rsidRPr="00466DCE">
              <w:rPr>
                <w:rFonts w:ascii="宋体" w:eastAsia="宋体" w:hAnsi="宋体"/>
                <w:sz w:val="24"/>
              </w:rPr>
              <w:t xml:space="preserve">  </w:t>
            </w:r>
          </w:p>
        </w:tc>
        <w:tc>
          <w:tcPr>
            <w:tcW w:w="1369" w:type="dxa"/>
            <w:tcBorders>
              <w:left w:val="nil"/>
              <w:right w:val="nil"/>
            </w:tcBorders>
            <w:vAlign w:val="center"/>
          </w:tcPr>
          <w:p w14:paraId="22178C60" w14:textId="77777777" w:rsidR="000018F4" w:rsidRPr="00466DCE" w:rsidRDefault="000018F4" w:rsidP="00C052DC">
            <w:pPr>
              <w:ind w:firstLineChars="100" w:firstLine="240"/>
              <w:rPr>
                <w:rFonts w:ascii="宋体" w:eastAsia="宋体" w:hAnsi="宋体"/>
                <w:sz w:val="24"/>
              </w:rPr>
            </w:pPr>
          </w:p>
        </w:tc>
        <w:tc>
          <w:tcPr>
            <w:tcW w:w="3435" w:type="dxa"/>
            <w:gridSpan w:val="4"/>
            <w:tcBorders>
              <w:left w:val="nil"/>
            </w:tcBorders>
            <w:vAlign w:val="center"/>
          </w:tcPr>
          <w:p w14:paraId="7C70FD96" w14:textId="77777777" w:rsidR="000018F4" w:rsidRPr="00466DCE" w:rsidRDefault="000018F4" w:rsidP="00C052DC">
            <w:pPr>
              <w:rPr>
                <w:rFonts w:ascii="宋体" w:eastAsia="宋体" w:hAnsi="宋体"/>
                <w:sz w:val="24"/>
              </w:rPr>
            </w:pPr>
          </w:p>
        </w:tc>
      </w:tr>
      <w:tr w:rsidR="000018F4" w:rsidRPr="00466DCE" w14:paraId="0EF9432F" w14:textId="77777777" w:rsidTr="00832B02">
        <w:trPr>
          <w:trHeight w:val="615"/>
          <w:jc w:val="center"/>
        </w:trPr>
        <w:tc>
          <w:tcPr>
            <w:tcW w:w="1555" w:type="dxa"/>
            <w:gridSpan w:val="2"/>
            <w:vAlign w:val="center"/>
          </w:tcPr>
          <w:p w14:paraId="1DD75324" w14:textId="77777777" w:rsidR="000018F4" w:rsidRPr="00466DCE" w:rsidRDefault="000018F4" w:rsidP="00C052DC">
            <w:pPr>
              <w:rPr>
                <w:rFonts w:ascii="宋体" w:eastAsia="宋体" w:hAnsi="宋体"/>
                <w:sz w:val="24"/>
              </w:rPr>
            </w:pPr>
            <w:r w:rsidRPr="00466DCE">
              <w:rPr>
                <w:rFonts w:ascii="宋体" w:eastAsia="宋体" w:hAnsi="宋体"/>
                <w:sz w:val="24"/>
              </w:rPr>
              <w:t>实际交纳</w:t>
            </w:r>
          </w:p>
          <w:p w14:paraId="689D45C5" w14:textId="77777777" w:rsidR="000018F4" w:rsidRPr="00466DCE" w:rsidRDefault="000018F4" w:rsidP="00C052DC">
            <w:pPr>
              <w:rPr>
                <w:rFonts w:ascii="宋体" w:eastAsia="宋体" w:hAnsi="宋体"/>
                <w:sz w:val="24"/>
              </w:rPr>
            </w:pPr>
            <w:r w:rsidRPr="00466DCE">
              <w:rPr>
                <w:rFonts w:ascii="宋体" w:eastAsia="宋体" w:hAnsi="宋体"/>
                <w:sz w:val="24"/>
              </w:rPr>
              <w:t>学费金额</w:t>
            </w:r>
            <w:r w:rsidRPr="00466DCE">
              <w:rPr>
                <w:rFonts w:ascii="宋体" w:eastAsia="宋体" w:hAnsi="宋体"/>
                <w:b/>
                <w:szCs w:val="21"/>
              </w:rPr>
              <w:t>＊</w:t>
            </w:r>
          </w:p>
        </w:tc>
        <w:tc>
          <w:tcPr>
            <w:tcW w:w="1134" w:type="dxa"/>
            <w:gridSpan w:val="2"/>
            <w:vAlign w:val="center"/>
          </w:tcPr>
          <w:p w14:paraId="748A9185" w14:textId="77777777" w:rsidR="000018F4" w:rsidRPr="00466DCE" w:rsidRDefault="000018F4" w:rsidP="00C052DC">
            <w:pPr>
              <w:widowControl/>
              <w:jc w:val="left"/>
              <w:rPr>
                <w:rFonts w:ascii="宋体" w:eastAsia="宋体" w:hAnsi="宋体"/>
                <w:sz w:val="24"/>
              </w:rPr>
            </w:pPr>
          </w:p>
          <w:p w14:paraId="02FD9E4C" w14:textId="77777777" w:rsidR="000018F4" w:rsidRPr="00466DCE" w:rsidRDefault="000018F4" w:rsidP="00C052DC">
            <w:pPr>
              <w:rPr>
                <w:rFonts w:ascii="宋体" w:eastAsia="宋体" w:hAnsi="宋体"/>
                <w:sz w:val="24"/>
              </w:rPr>
            </w:pPr>
          </w:p>
        </w:tc>
        <w:tc>
          <w:tcPr>
            <w:tcW w:w="1466" w:type="dxa"/>
            <w:gridSpan w:val="2"/>
            <w:vAlign w:val="center"/>
          </w:tcPr>
          <w:p w14:paraId="56AE6A34" w14:textId="77777777" w:rsidR="000018F4" w:rsidRPr="00466DCE" w:rsidRDefault="000018F4" w:rsidP="00C052DC">
            <w:pPr>
              <w:jc w:val="center"/>
              <w:rPr>
                <w:rFonts w:ascii="宋体" w:eastAsia="宋体" w:hAnsi="宋体"/>
                <w:sz w:val="24"/>
              </w:rPr>
            </w:pPr>
            <w:r w:rsidRPr="00466DCE">
              <w:rPr>
                <w:rFonts w:ascii="宋体" w:eastAsia="宋体" w:hAnsi="宋体"/>
                <w:sz w:val="24"/>
              </w:rPr>
              <w:t>贷款金额</w:t>
            </w:r>
            <w:r w:rsidRPr="00466DCE">
              <w:rPr>
                <w:rFonts w:ascii="宋体" w:eastAsia="宋体" w:hAnsi="宋体"/>
                <w:b/>
                <w:szCs w:val="21"/>
              </w:rPr>
              <w:t>＊</w:t>
            </w:r>
          </w:p>
        </w:tc>
        <w:tc>
          <w:tcPr>
            <w:tcW w:w="1369" w:type="dxa"/>
            <w:vAlign w:val="center"/>
          </w:tcPr>
          <w:p w14:paraId="7C2D2741" w14:textId="77777777" w:rsidR="000018F4" w:rsidRPr="00466DCE" w:rsidRDefault="000018F4" w:rsidP="00C052DC">
            <w:pPr>
              <w:rPr>
                <w:rFonts w:ascii="宋体" w:eastAsia="宋体" w:hAnsi="宋体"/>
                <w:sz w:val="24"/>
              </w:rPr>
            </w:pPr>
          </w:p>
        </w:tc>
        <w:tc>
          <w:tcPr>
            <w:tcW w:w="1275" w:type="dxa"/>
            <w:gridSpan w:val="2"/>
            <w:vAlign w:val="center"/>
          </w:tcPr>
          <w:p w14:paraId="6B47DBB3" w14:textId="77777777" w:rsidR="000018F4" w:rsidRPr="00466DCE" w:rsidRDefault="000018F4" w:rsidP="00C052DC">
            <w:pPr>
              <w:rPr>
                <w:rFonts w:ascii="宋体" w:eastAsia="宋体" w:hAnsi="宋体"/>
                <w:sz w:val="24"/>
              </w:rPr>
            </w:pPr>
            <w:r w:rsidRPr="00466DCE">
              <w:rPr>
                <w:rFonts w:ascii="宋体" w:eastAsia="宋体" w:hAnsi="宋体"/>
                <w:sz w:val="24"/>
              </w:rPr>
              <w:t>申请补偿代偿金额</w:t>
            </w:r>
          </w:p>
        </w:tc>
        <w:tc>
          <w:tcPr>
            <w:tcW w:w="2160" w:type="dxa"/>
            <w:gridSpan w:val="2"/>
            <w:vAlign w:val="center"/>
          </w:tcPr>
          <w:p w14:paraId="3EC4623B" w14:textId="77777777" w:rsidR="000018F4" w:rsidRPr="00466DCE" w:rsidRDefault="000018F4" w:rsidP="00C052DC">
            <w:pPr>
              <w:rPr>
                <w:rFonts w:ascii="宋体" w:eastAsia="宋体" w:hAnsi="宋体"/>
                <w:sz w:val="24"/>
              </w:rPr>
            </w:pPr>
          </w:p>
        </w:tc>
      </w:tr>
      <w:tr w:rsidR="000018F4" w:rsidRPr="00466DCE" w14:paraId="770910FE" w14:textId="77777777" w:rsidTr="00D97F99">
        <w:trPr>
          <w:trHeight w:val="681"/>
          <w:jc w:val="center"/>
        </w:trPr>
        <w:tc>
          <w:tcPr>
            <w:tcW w:w="8959" w:type="dxa"/>
            <w:gridSpan w:val="11"/>
            <w:vAlign w:val="center"/>
          </w:tcPr>
          <w:p w14:paraId="0B931C12" w14:textId="77777777" w:rsidR="000018F4" w:rsidRPr="00466DCE" w:rsidRDefault="000018F4" w:rsidP="00C052DC">
            <w:pPr>
              <w:rPr>
                <w:rFonts w:ascii="宋体" w:eastAsia="宋体" w:hAnsi="宋体"/>
                <w:sz w:val="24"/>
              </w:rPr>
            </w:pPr>
            <w:r w:rsidRPr="00466DCE">
              <w:rPr>
                <w:rFonts w:ascii="宋体" w:eastAsia="宋体" w:hAnsi="宋体"/>
                <w:sz w:val="24"/>
              </w:rPr>
              <w:t>院（系）审查意见：</w:t>
            </w:r>
          </w:p>
          <w:p w14:paraId="25A8A8A5" w14:textId="77777777" w:rsidR="000018F4" w:rsidRPr="00466DCE" w:rsidRDefault="000018F4" w:rsidP="00D97F99">
            <w:pPr>
              <w:rPr>
                <w:rFonts w:ascii="宋体" w:eastAsia="宋体" w:hAnsi="宋体"/>
                <w:sz w:val="24"/>
              </w:rPr>
            </w:pPr>
          </w:p>
          <w:p w14:paraId="525A8E11" w14:textId="77777777" w:rsidR="000018F4" w:rsidRPr="00466DCE" w:rsidRDefault="000018F4" w:rsidP="00C052DC">
            <w:pPr>
              <w:ind w:firstLineChars="900" w:firstLine="2160"/>
              <w:rPr>
                <w:rFonts w:ascii="宋体" w:eastAsia="宋体" w:hAnsi="宋体"/>
                <w:sz w:val="24"/>
              </w:rPr>
            </w:pPr>
            <w:r w:rsidRPr="00466DCE">
              <w:rPr>
                <w:rFonts w:ascii="宋体" w:eastAsia="宋体" w:hAnsi="宋体"/>
                <w:sz w:val="24"/>
              </w:rPr>
              <w:t>单位公章：                          年   月   日</w:t>
            </w:r>
          </w:p>
        </w:tc>
      </w:tr>
      <w:tr w:rsidR="000018F4" w:rsidRPr="00466DCE" w14:paraId="6B080D10" w14:textId="77777777" w:rsidTr="00D97F99">
        <w:trPr>
          <w:trHeight w:val="864"/>
          <w:jc w:val="center"/>
        </w:trPr>
        <w:tc>
          <w:tcPr>
            <w:tcW w:w="8959" w:type="dxa"/>
            <w:gridSpan w:val="11"/>
            <w:vAlign w:val="center"/>
          </w:tcPr>
          <w:p w14:paraId="31DDD2EA" w14:textId="77777777" w:rsidR="000018F4" w:rsidRPr="00466DCE" w:rsidRDefault="000018F4" w:rsidP="00C052DC">
            <w:pPr>
              <w:rPr>
                <w:rFonts w:ascii="宋体" w:eastAsia="宋体" w:hAnsi="宋体"/>
                <w:sz w:val="24"/>
              </w:rPr>
            </w:pPr>
            <w:r w:rsidRPr="00466DCE">
              <w:rPr>
                <w:rFonts w:ascii="宋体" w:eastAsia="宋体" w:hAnsi="宋体"/>
                <w:sz w:val="24"/>
              </w:rPr>
              <w:t>毕业学校财务部门对实际交纳学费及获得国家助学贷款的审查意见：</w:t>
            </w:r>
          </w:p>
          <w:p w14:paraId="25F1318D" w14:textId="77777777" w:rsidR="000018F4" w:rsidRPr="00466DCE" w:rsidRDefault="000018F4" w:rsidP="00C052DC">
            <w:pPr>
              <w:rPr>
                <w:rFonts w:ascii="宋体" w:eastAsia="宋体" w:hAnsi="宋体"/>
                <w:sz w:val="24"/>
              </w:rPr>
            </w:pPr>
          </w:p>
          <w:p w14:paraId="3106C032" w14:textId="77777777" w:rsidR="000018F4" w:rsidRPr="00466DCE" w:rsidRDefault="000018F4" w:rsidP="00C052DC">
            <w:pPr>
              <w:ind w:firstLineChars="900" w:firstLine="2160"/>
              <w:rPr>
                <w:rFonts w:ascii="宋体" w:eastAsia="宋体" w:hAnsi="宋体"/>
                <w:sz w:val="24"/>
              </w:rPr>
            </w:pPr>
            <w:r w:rsidRPr="00466DCE">
              <w:rPr>
                <w:rFonts w:ascii="宋体" w:eastAsia="宋体" w:hAnsi="宋体"/>
                <w:sz w:val="24"/>
              </w:rPr>
              <w:t>单位公章：                          年   月   日</w:t>
            </w:r>
          </w:p>
        </w:tc>
      </w:tr>
      <w:tr w:rsidR="000018F4" w:rsidRPr="00466DCE" w14:paraId="147D7AA5" w14:textId="77777777" w:rsidTr="00D97F99">
        <w:trPr>
          <w:trHeight w:val="779"/>
          <w:jc w:val="center"/>
        </w:trPr>
        <w:tc>
          <w:tcPr>
            <w:tcW w:w="8959" w:type="dxa"/>
            <w:gridSpan w:val="11"/>
            <w:vAlign w:val="center"/>
          </w:tcPr>
          <w:p w14:paraId="2EEA02EB" w14:textId="77777777" w:rsidR="000018F4" w:rsidRPr="00466DCE" w:rsidRDefault="000018F4" w:rsidP="00C052DC">
            <w:pPr>
              <w:rPr>
                <w:rFonts w:ascii="宋体" w:eastAsia="宋体" w:hAnsi="宋体"/>
                <w:sz w:val="24"/>
              </w:rPr>
            </w:pPr>
            <w:r w:rsidRPr="00466DCE">
              <w:rPr>
                <w:rFonts w:ascii="宋体" w:eastAsia="宋体" w:hAnsi="宋体"/>
                <w:sz w:val="24"/>
              </w:rPr>
              <w:t>毕业学校学生资助管理中心审查意见：</w:t>
            </w:r>
          </w:p>
          <w:p w14:paraId="627EBE9F" w14:textId="77777777" w:rsidR="000018F4" w:rsidRPr="00466DCE" w:rsidRDefault="000018F4" w:rsidP="00C052DC">
            <w:pPr>
              <w:rPr>
                <w:rFonts w:ascii="宋体" w:eastAsia="宋体" w:hAnsi="宋体"/>
                <w:sz w:val="24"/>
              </w:rPr>
            </w:pPr>
          </w:p>
          <w:p w14:paraId="3363BE04" w14:textId="77777777" w:rsidR="000018F4" w:rsidRPr="00466DCE" w:rsidRDefault="000018F4" w:rsidP="00C052DC">
            <w:pPr>
              <w:ind w:firstLineChars="900" w:firstLine="2160"/>
              <w:rPr>
                <w:rFonts w:ascii="宋体" w:eastAsia="宋体" w:hAnsi="宋体"/>
                <w:sz w:val="24"/>
              </w:rPr>
            </w:pPr>
            <w:r w:rsidRPr="00466DCE">
              <w:rPr>
                <w:rFonts w:ascii="宋体" w:eastAsia="宋体" w:hAnsi="宋体"/>
                <w:sz w:val="24"/>
              </w:rPr>
              <w:t>单位公章：                          年   月   日</w:t>
            </w:r>
          </w:p>
        </w:tc>
      </w:tr>
      <w:tr w:rsidR="000018F4" w:rsidRPr="00466DCE" w14:paraId="24C0A692" w14:textId="77777777" w:rsidTr="00D97F99">
        <w:trPr>
          <w:trHeight w:val="964"/>
          <w:jc w:val="center"/>
        </w:trPr>
        <w:tc>
          <w:tcPr>
            <w:tcW w:w="8959" w:type="dxa"/>
            <w:gridSpan w:val="11"/>
            <w:vAlign w:val="center"/>
          </w:tcPr>
          <w:p w14:paraId="2CD6C197" w14:textId="77777777" w:rsidR="000018F4" w:rsidRPr="00466DCE" w:rsidRDefault="000018F4" w:rsidP="00C052DC">
            <w:pPr>
              <w:rPr>
                <w:rFonts w:ascii="宋体" w:eastAsia="宋体" w:hAnsi="宋体"/>
                <w:sz w:val="24"/>
              </w:rPr>
            </w:pPr>
            <w:r w:rsidRPr="00466DCE">
              <w:rPr>
                <w:rFonts w:ascii="宋体" w:eastAsia="宋体" w:hAnsi="宋体"/>
                <w:sz w:val="24"/>
              </w:rPr>
              <w:t>毕业学校审查意见：</w:t>
            </w:r>
          </w:p>
          <w:p w14:paraId="45CD99CB" w14:textId="77777777" w:rsidR="000018F4" w:rsidRPr="00466DCE" w:rsidRDefault="000018F4" w:rsidP="00C052DC">
            <w:pPr>
              <w:rPr>
                <w:rFonts w:ascii="宋体" w:eastAsia="宋体" w:hAnsi="宋体"/>
                <w:sz w:val="24"/>
              </w:rPr>
            </w:pPr>
          </w:p>
          <w:p w14:paraId="7B91D5B6" w14:textId="77777777" w:rsidR="000018F4" w:rsidRPr="00466DCE" w:rsidRDefault="000018F4" w:rsidP="00C052DC">
            <w:pPr>
              <w:ind w:firstLineChars="900" w:firstLine="2160"/>
              <w:rPr>
                <w:rFonts w:ascii="宋体" w:eastAsia="宋体" w:hAnsi="宋体"/>
                <w:sz w:val="24"/>
              </w:rPr>
            </w:pPr>
            <w:r w:rsidRPr="00466DCE">
              <w:rPr>
                <w:rFonts w:ascii="宋体" w:eastAsia="宋体" w:hAnsi="宋体"/>
                <w:sz w:val="24"/>
              </w:rPr>
              <w:t>单位公章：                          年   月   日</w:t>
            </w:r>
          </w:p>
        </w:tc>
      </w:tr>
      <w:tr w:rsidR="000018F4" w:rsidRPr="00466DCE" w14:paraId="09C6C09E" w14:textId="77777777" w:rsidTr="00466DCE">
        <w:trPr>
          <w:trHeight w:val="1713"/>
          <w:jc w:val="center"/>
        </w:trPr>
        <w:tc>
          <w:tcPr>
            <w:tcW w:w="8959" w:type="dxa"/>
            <w:gridSpan w:val="11"/>
            <w:vAlign w:val="center"/>
          </w:tcPr>
          <w:p w14:paraId="0DC307D5" w14:textId="77777777" w:rsidR="000018F4" w:rsidRPr="00466DCE" w:rsidRDefault="000018F4" w:rsidP="00C052DC">
            <w:pPr>
              <w:rPr>
                <w:rFonts w:ascii="宋体" w:eastAsia="宋体" w:hAnsi="宋体"/>
                <w:sz w:val="24"/>
              </w:rPr>
            </w:pPr>
            <w:r w:rsidRPr="00466DCE">
              <w:rPr>
                <w:rFonts w:ascii="宋体" w:eastAsia="宋体" w:hAnsi="宋体"/>
                <w:sz w:val="24"/>
              </w:rPr>
              <w:t>全国学生资助管理中心审核意见：</w:t>
            </w:r>
          </w:p>
          <w:p w14:paraId="0E103339" w14:textId="77777777" w:rsidR="000018F4" w:rsidRPr="00466DCE" w:rsidRDefault="000018F4" w:rsidP="00C052DC">
            <w:pPr>
              <w:rPr>
                <w:rFonts w:ascii="宋体" w:eastAsia="宋体" w:hAnsi="宋体"/>
                <w:sz w:val="24"/>
              </w:rPr>
            </w:pPr>
          </w:p>
          <w:p w14:paraId="1E89D811" w14:textId="77777777" w:rsidR="000018F4" w:rsidRPr="00466DCE" w:rsidRDefault="000018F4" w:rsidP="00C052DC">
            <w:pPr>
              <w:rPr>
                <w:rFonts w:ascii="宋体" w:eastAsia="宋体" w:hAnsi="宋体"/>
                <w:sz w:val="24"/>
              </w:rPr>
            </w:pPr>
            <w:r w:rsidRPr="00466DCE">
              <w:rPr>
                <w:rFonts w:ascii="宋体" w:eastAsia="宋体" w:hAnsi="宋体"/>
                <w:sz w:val="24"/>
              </w:rPr>
              <w:t>经审核，同意办理补偿代偿手续，最终核定补偿代偿金额人民币</w:t>
            </w:r>
            <w:r w:rsidRPr="00466DCE">
              <w:rPr>
                <w:rFonts w:ascii="宋体" w:eastAsia="宋体" w:hAnsi="宋体"/>
                <w:sz w:val="24"/>
                <w:u w:val="single"/>
              </w:rPr>
              <w:t xml:space="preserve">         </w:t>
            </w:r>
            <w:r w:rsidRPr="00466DCE">
              <w:rPr>
                <w:rFonts w:ascii="宋体" w:eastAsia="宋体" w:hAnsi="宋体"/>
                <w:sz w:val="24"/>
              </w:rPr>
              <w:t>元。</w:t>
            </w:r>
          </w:p>
          <w:p w14:paraId="2932CD28" w14:textId="77777777" w:rsidR="000018F4" w:rsidRPr="00466DCE" w:rsidRDefault="000018F4" w:rsidP="00C052DC">
            <w:pPr>
              <w:rPr>
                <w:rFonts w:ascii="宋体" w:eastAsia="宋体" w:hAnsi="宋体"/>
                <w:sz w:val="24"/>
              </w:rPr>
            </w:pPr>
          </w:p>
          <w:p w14:paraId="1CF54E3A" w14:textId="77777777" w:rsidR="000018F4" w:rsidRPr="00466DCE" w:rsidRDefault="000018F4" w:rsidP="00C052DC">
            <w:pPr>
              <w:ind w:firstLineChars="900" w:firstLine="2160"/>
              <w:rPr>
                <w:rFonts w:ascii="宋体" w:eastAsia="宋体" w:hAnsi="宋体"/>
                <w:sz w:val="24"/>
              </w:rPr>
            </w:pPr>
            <w:r w:rsidRPr="00466DCE">
              <w:rPr>
                <w:rFonts w:ascii="宋体" w:eastAsia="宋体" w:hAnsi="宋体"/>
                <w:sz w:val="24"/>
              </w:rPr>
              <w:t>单位公章：                          年   月   日</w:t>
            </w:r>
          </w:p>
        </w:tc>
      </w:tr>
    </w:tbl>
    <w:p w14:paraId="28D8340F" w14:textId="77777777" w:rsidR="000018F4" w:rsidRPr="005C5C3B" w:rsidRDefault="000018F4" w:rsidP="005C5C3B">
      <w:pPr>
        <w:rPr>
          <w:rFonts w:ascii="宋体" w:eastAsia="宋体" w:hAnsi="宋体"/>
        </w:rPr>
      </w:pPr>
      <w:r w:rsidRPr="00497207">
        <w:rPr>
          <w:rFonts w:ascii="宋体" w:eastAsia="宋体" w:hAnsi="宋体"/>
          <w:szCs w:val="21"/>
        </w:rPr>
        <w:t>注：</w:t>
      </w:r>
      <w:r w:rsidRPr="00497207">
        <w:rPr>
          <w:rFonts w:ascii="宋体" w:eastAsia="宋体" w:hAnsi="宋体"/>
          <w:b/>
          <w:szCs w:val="21"/>
        </w:rPr>
        <w:t>＊</w:t>
      </w:r>
      <w:r w:rsidRPr="00497207">
        <w:rPr>
          <w:rFonts w:ascii="宋体" w:eastAsia="宋体" w:hAnsi="宋体"/>
          <w:szCs w:val="21"/>
        </w:rPr>
        <w:t>此处金额为申请人最后学历相应学制规定年限内的学费金额和贷款金额。</w:t>
      </w:r>
      <w:r w:rsidRPr="00354600">
        <w:br w:type="page"/>
      </w:r>
    </w:p>
    <w:p w14:paraId="0951E1F1" w14:textId="77777777" w:rsidR="005A2AA5" w:rsidRPr="005A2AA5" w:rsidRDefault="00214E82" w:rsidP="005A2AA5">
      <w:pPr>
        <w:adjustRightInd w:val="0"/>
        <w:spacing w:line="360" w:lineRule="auto"/>
        <w:rPr>
          <w:rFonts w:ascii="宋体" w:eastAsia="宋体" w:hAnsi="宋体"/>
          <w:sz w:val="24"/>
          <w:szCs w:val="24"/>
        </w:rPr>
      </w:pPr>
      <w:r>
        <w:rPr>
          <w:rFonts w:ascii="宋体" w:eastAsia="宋体" w:hAnsi="宋体" w:hint="eastAsia"/>
          <w:sz w:val="24"/>
          <w:szCs w:val="24"/>
        </w:rPr>
        <w:lastRenderedPageBreak/>
        <w:t>附</w:t>
      </w:r>
      <w:r w:rsidR="005A2AA5">
        <w:rPr>
          <w:rFonts w:ascii="宋体" w:eastAsia="宋体" w:hAnsi="宋体" w:hint="eastAsia"/>
          <w:sz w:val="24"/>
          <w:szCs w:val="24"/>
        </w:rPr>
        <w:t>9</w:t>
      </w:r>
      <w:r w:rsidR="005A2AA5" w:rsidRPr="00D66F25">
        <w:rPr>
          <w:rFonts w:ascii="宋体" w:eastAsia="宋体" w:hAnsi="宋体"/>
          <w:sz w:val="24"/>
          <w:szCs w:val="24"/>
        </w:rPr>
        <w:t>：</w:t>
      </w:r>
    </w:p>
    <w:p w14:paraId="2555A0C3" w14:textId="77777777" w:rsidR="005A2AA5" w:rsidRPr="005A2AA5" w:rsidRDefault="005A2AA5" w:rsidP="005A2AA5">
      <w:pPr>
        <w:pStyle w:val="1"/>
        <w:widowControl w:val="0"/>
        <w:adjustRightInd w:val="0"/>
        <w:snapToGrid w:val="0"/>
        <w:spacing w:before="0" w:beforeAutospacing="0" w:after="0" w:afterAutospacing="0" w:line="360" w:lineRule="auto"/>
        <w:jc w:val="center"/>
        <w:rPr>
          <w:rFonts w:ascii="华文中宋" w:eastAsia="华文中宋" w:hAnsi="华文中宋"/>
          <w:sz w:val="36"/>
        </w:rPr>
      </w:pPr>
      <w:r w:rsidRPr="005A2AA5">
        <w:rPr>
          <w:rFonts w:ascii="华文中宋" w:eastAsia="华文中宋" w:hAnsi="华文中宋"/>
          <w:sz w:val="36"/>
        </w:rPr>
        <w:t>中等职业教育免学费实施细则</w:t>
      </w:r>
    </w:p>
    <w:p w14:paraId="610513E2"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第一条</w:t>
      </w:r>
      <w:r w:rsidRPr="005A2AA5">
        <w:rPr>
          <w:rFonts w:ascii="宋体" w:eastAsia="宋体" w:hAnsi="宋体" w:cs="宋体"/>
          <w:spacing w:val="8"/>
          <w:kern w:val="0"/>
          <w:sz w:val="24"/>
          <w:szCs w:val="24"/>
        </w:rPr>
        <w:t xml:space="preserve"> 中等职业教育免学费，是指对中等职业学校全日制学历教育正式学籍一、二、三年级在校生中所有农村</w:t>
      </w:r>
      <w:r w:rsidR="00CA4832">
        <w:rPr>
          <w:rFonts w:ascii="宋体" w:eastAsia="宋体" w:hAnsi="宋体" w:cs="宋体"/>
          <w:spacing w:val="8"/>
          <w:kern w:val="0"/>
          <w:sz w:val="24"/>
          <w:szCs w:val="24"/>
        </w:rPr>
        <w:t>（</w:t>
      </w:r>
      <w:r w:rsidRPr="005A2AA5">
        <w:rPr>
          <w:rFonts w:ascii="宋体" w:eastAsia="宋体" w:hAnsi="宋体" w:cs="宋体"/>
          <w:spacing w:val="8"/>
          <w:kern w:val="0"/>
          <w:sz w:val="24"/>
          <w:szCs w:val="24"/>
        </w:rPr>
        <w:t>含县镇</w:t>
      </w:r>
      <w:r w:rsidR="00CA4832">
        <w:rPr>
          <w:rFonts w:ascii="宋体" w:eastAsia="宋体" w:hAnsi="宋体" w:cs="宋体"/>
          <w:spacing w:val="8"/>
          <w:kern w:val="0"/>
          <w:sz w:val="24"/>
          <w:szCs w:val="24"/>
        </w:rPr>
        <w:t>）</w:t>
      </w:r>
      <w:r w:rsidRPr="005A2AA5">
        <w:rPr>
          <w:rFonts w:ascii="宋体" w:eastAsia="宋体" w:hAnsi="宋体" w:cs="宋体"/>
          <w:spacing w:val="8"/>
          <w:kern w:val="0"/>
          <w:sz w:val="24"/>
          <w:szCs w:val="24"/>
        </w:rPr>
        <w:t>学生、城市涉农专业学生和家庭经济困难学生免除学费</w:t>
      </w:r>
      <w:r w:rsidR="00CA4832">
        <w:rPr>
          <w:rFonts w:ascii="宋体" w:eastAsia="宋体" w:hAnsi="宋体" w:cs="宋体"/>
          <w:spacing w:val="8"/>
          <w:kern w:val="0"/>
          <w:sz w:val="24"/>
          <w:szCs w:val="24"/>
        </w:rPr>
        <w:t>（</w:t>
      </w:r>
      <w:r w:rsidRPr="005A2AA5">
        <w:rPr>
          <w:rFonts w:ascii="宋体" w:eastAsia="宋体" w:hAnsi="宋体" w:cs="宋体"/>
          <w:spacing w:val="8"/>
          <w:kern w:val="0"/>
          <w:sz w:val="24"/>
          <w:szCs w:val="24"/>
        </w:rPr>
        <w:t>艺术类相关表演专业学生除外</w:t>
      </w:r>
      <w:r w:rsidR="00CA4832">
        <w:rPr>
          <w:rFonts w:ascii="宋体" w:eastAsia="宋体" w:hAnsi="宋体" w:cs="宋体"/>
          <w:spacing w:val="8"/>
          <w:kern w:val="0"/>
          <w:sz w:val="24"/>
          <w:szCs w:val="24"/>
        </w:rPr>
        <w:t>）</w:t>
      </w:r>
      <w:r w:rsidRPr="005A2AA5">
        <w:rPr>
          <w:rFonts w:ascii="宋体" w:eastAsia="宋体" w:hAnsi="宋体" w:cs="宋体"/>
          <w:spacing w:val="8"/>
          <w:kern w:val="0"/>
          <w:sz w:val="24"/>
          <w:szCs w:val="24"/>
        </w:rPr>
        <w:t>。</w:t>
      </w:r>
    </w:p>
    <w:p w14:paraId="1AD8A40A"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第二条 </w:t>
      </w:r>
      <w:r w:rsidRPr="005A2AA5">
        <w:rPr>
          <w:rFonts w:ascii="宋体" w:eastAsia="宋体" w:hAnsi="宋体" w:cs="宋体"/>
          <w:spacing w:val="8"/>
          <w:kern w:val="0"/>
          <w:sz w:val="24"/>
          <w:szCs w:val="24"/>
        </w:rPr>
        <w:t>中等职业学校应按规定受理学生申请，组织初审，按程序报至同级学生资助管理机构审核、汇总。审核结果应在学校内进行不少于5个工作日的公示。公示时，严禁涉及学生个人敏感信息及隐私。</w:t>
      </w:r>
    </w:p>
    <w:p w14:paraId="0419CC6F"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第三条 </w:t>
      </w:r>
      <w:r w:rsidRPr="005A2AA5">
        <w:rPr>
          <w:rFonts w:ascii="宋体" w:eastAsia="宋体" w:hAnsi="宋体" w:cs="宋体"/>
          <w:spacing w:val="8"/>
          <w:kern w:val="0"/>
          <w:sz w:val="24"/>
          <w:szCs w:val="24"/>
        </w:rPr>
        <w:t>中等职业学校应及时更新全国学生资助管理信息系统、全国技工院校电子注册和统计信息管理系统数据，确保学生资助信息真实准确。</w:t>
      </w:r>
    </w:p>
    <w:p w14:paraId="6CC465A9"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第四条 </w:t>
      </w:r>
      <w:r w:rsidRPr="005A2AA5">
        <w:rPr>
          <w:rFonts w:ascii="宋体" w:eastAsia="宋体" w:hAnsi="宋体" w:cs="宋体"/>
          <w:spacing w:val="8"/>
          <w:kern w:val="0"/>
          <w:sz w:val="24"/>
          <w:szCs w:val="24"/>
        </w:rPr>
        <w:t>每年春季学期开学前，各地教育和人力资源社会保障部门按职责对中等职业学校办学资质进行全面清查并公示，对年检不合格的学校，取消其享受免学费补助资金的资格，并根据《中华人民共和国民办教育促进法》的规定，加强对民办中等职业学校的监管。纳入免学费补助范围的民办学校名单由省级教育和人力资源社会保障部门确定。</w:t>
      </w:r>
    </w:p>
    <w:p w14:paraId="457CEC18" w14:textId="77777777" w:rsidR="005A2AA5" w:rsidRPr="005A2AA5" w:rsidRDefault="005A2AA5" w:rsidP="009C633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第五条 </w:t>
      </w:r>
      <w:r w:rsidRPr="005A2AA5">
        <w:rPr>
          <w:rFonts w:ascii="宋体" w:eastAsia="宋体" w:hAnsi="宋体" w:cs="宋体"/>
          <w:spacing w:val="8"/>
          <w:kern w:val="0"/>
          <w:sz w:val="24"/>
          <w:szCs w:val="24"/>
        </w:rPr>
        <w:t>中等职业教育学生资助工作实行学校法人代表负责制，校长是第一责任人，对学校资助工作负主要责任。学校应当完善机构和人员配备，指定专人具体负责资助工作。</w:t>
      </w:r>
    </w:p>
    <w:p w14:paraId="647A3D8B"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第六条 </w:t>
      </w:r>
      <w:r w:rsidRPr="005A2AA5">
        <w:rPr>
          <w:rFonts w:ascii="宋体" w:eastAsia="宋体" w:hAnsi="宋体" w:cs="宋体"/>
          <w:spacing w:val="8"/>
          <w:kern w:val="0"/>
          <w:sz w:val="24"/>
          <w:szCs w:val="24"/>
        </w:rPr>
        <w:t>中等职业学校对家庭经济困难的新生，可先办理入学手续，根据核实后的家庭经济情况予以相应资助。</w:t>
      </w:r>
    </w:p>
    <w:p w14:paraId="4097DBC2" w14:textId="77777777" w:rsidR="005A2AA5" w:rsidRDefault="005A2AA5">
      <w:pPr>
        <w:widowControl/>
        <w:jc w:val="left"/>
        <w:rPr>
          <w:rFonts w:ascii="宋体" w:eastAsia="宋体" w:hAnsi="宋体"/>
          <w:sz w:val="24"/>
          <w:szCs w:val="24"/>
        </w:rPr>
      </w:pPr>
      <w:r>
        <w:rPr>
          <w:rFonts w:ascii="宋体" w:eastAsia="宋体" w:hAnsi="宋体"/>
          <w:sz w:val="24"/>
          <w:szCs w:val="24"/>
        </w:rPr>
        <w:br w:type="page"/>
      </w:r>
    </w:p>
    <w:p w14:paraId="1CD66849" w14:textId="77777777" w:rsidR="005A2AA5" w:rsidRPr="00D66F25" w:rsidRDefault="00214E82" w:rsidP="005A2AA5">
      <w:pPr>
        <w:adjustRightInd w:val="0"/>
        <w:spacing w:line="360" w:lineRule="auto"/>
        <w:rPr>
          <w:rFonts w:ascii="宋体" w:eastAsia="宋体" w:hAnsi="宋体"/>
          <w:sz w:val="24"/>
          <w:szCs w:val="24"/>
        </w:rPr>
      </w:pPr>
      <w:r>
        <w:rPr>
          <w:rFonts w:ascii="宋体" w:eastAsia="宋体" w:hAnsi="宋体" w:hint="eastAsia"/>
          <w:sz w:val="24"/>
          <w:szCs w:val="24"/>
        </w:rPr>
        <w:lastRenderedPageBreak/>
        <w:t>附</w:t>
      </w:r>
      <w:r w:rsidR="005A2AA5">
        <w:rPr>
          <w:rFonts w:ascii="宋体" w:eastAsia="宋体" w:hAnsi="宋体" w:hint="eastAsia"/>
          <w:sz w:val="24"/>
          <w:szCs w:val="24"/>
        </w:rPr>
        <w:t>10</w:t>
      </w:r>
      <w:r w:rsidR="005A2AA5" w:rsidRPr="00D66F25">
        <w:rPr>
          <w:rFonts w:ascii="宋体" w:eastAsia="宋体" w:hAnsi="宋体"/>
          <w:sz w:val="24"/>
          <w:szCs w:val="24"/>
        </w:rPr>
        <w:t>：</w:t>
      </w:r>
    </w:p>
    <w:p w14:paraId="686B84F2" w14:textId="77777777" w:rsidR="005A2AA5" w:rsidRPr="005A2AA5" w:rsidRDefault="005A2AA5" w:rsidP="005A2AA5">
      <w:pPr>
        <w:pStyle w:val="1"/>
        <w:widowControl w:val="0"/>
        <w:adjustRightInd w:val="0"/>
        <w:snapToGrid w:val="0"/>
        <w:spacing w:before="0" w:beforeAutospacing="0" w:after="0" w:afterAutospacing="0" w:line="360" w:lineRule="auto"/>
        <w:jc w:val="center"/>
        <w:rPr>
          <w:rFonts w:ascii="华文中宋" w:eastAsia="华文中宋" w:hAnsi="华文中宋"/>
          <w:sz w:val="36"/>
        </w:rPr>
      </w:pPr>
      <w:r w:rsidRPr="005A2AA5">
        <w:rPr>
          <w:rFonts w:ascii="华文中宋" w:eastAsia="华文中宋" w:hAnsi="华文中宋" w:hint="eastAsia"/>
          <w:sz w:val="36"/>
        </w:rPr>
        <w:t>中</w:t>
      </w:r>
      <w:r w:rsidRPr="005A2AA5">
        <w:rPr>
          <w:rFonts w:ascii="华文中宋" w:eastAsia="华文中宋" w:hAnsi="华文中宋"/>
          <w:sz w:val="36"/>
        </w:rPr>
        <w:t>等职业教育国家助学金实施细则</w:t>
      </w:r>
    </w:p>
    <w:p w14:paraId="7FD81C3D"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第一条 </w:t>
      </w:r>
      <w:r w:rsidRPr="005A2AA5">
        <w:rPr>
          <w:rFonts w:ascii="宋体" w:eastAsia="宋体" w:hAnsi="宋体" w:cs="宋体"/>
          <w:spacing w:val="8"/>
          <w:kern w:val="0"/>
          <w:sz w:val="24"/>
          <w:szCs w:val="24"/>
        </w:rPr>
        <w:t>中等职业教育国家助学金</w:t>
      </w:r>
      <w:r w:rsidR="00CA4832">
        <w:rPr>
          <w:rFonts w:ascii="宋体" w:eastAsia="宋体" w:hAnsi="宋体" w:cs="宋体"/>
          <w:spacing w:val="8"/>
          <w:kern w:val="0"/>
          <w:sz w:val="24"/>
          <w:szCs w:val="24"/>
        </w:rPr>
        <w:t>（</w:t>
      </w:r>
      <w:r w:rsidRPr="005A2AA5">
        <w:rPr>
          <w:rFonts w:ascii="宋体" w:eastAsia="宋体" w:hAnsi="宋体" w:cs="宋体"/>
          <w:spacing w:val="8"/>
          <w:kern w:val="0"/>
          <w:sz w:val="24"/>
          <w:szCs w:val="24"/>
        </w:rPr>
        <w:t>以下简称国家助学金</w:t>
      </w:r>
      <w:r w:rsidR="00CA4832">
        <w:rPr>
          <w:rFonts w:ascii="宋体" w:eastAsia="宋体" w:hAnsi="宋体" w:cs="宋体"/>
          <w:spacing w:val="8"/>
          <w:kern w:val="0"/>
          <w:sz w:val="24"/>
          <w:szCs w:val="24"/>
        </w:rPr>
        <w:t>）</w:t>
      </w:r>
      <w:r w:rsidRPr="005A2AA5">
        <w:rPr>
          <w:rFonts w:ascii="宋体" w:eastAsia="宋体" w:hAnsi="宋体" w:cs="宋体"/>
          <w:spacing w:val="8"/>
          <w:kern w:val="0"/>
          <w:sz w:val="24"/>
          <w:szCs w:val="24"/>
        </w:rPr>
        <w:t>用于资助中等职业学校全日制学历教育正式学籍一、二年级在校涉农专业学生和非涉农专业家庭经济困难学生。</w:t>
      </w:r>
    </w:p>
    <w:p w14:paraId="20C058AF"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第二条 </w:t>
      </w:r>
      <w:r w:rsidRPr="005A2AA5">
        <w:rPr>
          <w:rFonts w:ascii="宋体" w:eastAsia="宋体" w:hAnsi="宋体" w:cs="宋体"/>
          <w:spacing w:val="8"/>
          <w:kern w:val="0"/>
          <w:sz w:val="24"/>
          <w:szCs w:val="24"/>
        </w:rPr>
        <w:t>国家助学金的基本申请条件</w:t>
      </w:r>
      <w:r>
        <w:rPr>
          <w:rFonts w:ascii="宋体" w:eastAsia="宋体" w:hAnsi="宋体" w:cs="宋体" w:hint="eastAsia"/>
          <w:spacing w:val="8"/>
          <w:kern w:val="0"/>
          <w:sz w:val="24"/>
          <w:szCs w:val="24"/>
        </w:rPr>
        <w:t>：</w:t>
      </w:r>
    </w:p>
    <w:p w14:paraId="0E16E341" w14:textId="77777777" w:rsidR="005A2AA5" w:rsidRPr="005A2AA5" w:rsidRDefault="00CA4832" w:rsidP="005A2AA5">
      <w:pPr>
        <w:widowControl/>
        <w:spacing w:line="360" w:lineRule="auto"/>
        <w:ind w:firstLineChars="200" w:firstLine="512"/>
        <w:rPr>
          <w:rFonts w:ascii="宋体" w:eastAsia="宋体" w:hAnsi="宋体" w:cs="宋体"/>
          <w:spacing w:val="8"/>
          <w:kern w:val="0"/>
          <w:sz w:val="24"/>
          <w:szCs w:val="24"/>
        </w:rPr>
      </w:pPr>
      <w:r>
        <w:rPr>
          <w:rFonts w:ascii="宋体" w:eastAsia="宋体" w:hAnsi="宋体" w:cs="宋体"/>
          <w:spacing w:val="8"/>
          <w:kern w:val="0"/>
          <w:sz w:val="24"/>
          <w:szCs w:val="24"/>
        </w:rPr>
        <w:t>（</w:t>
      </w:r>
      <w:r w:rsidR="005A2AA5" w:rsidRPr="005A2AA5">
        <w:rPr>
          <w:rFonts w:ascii="宋体" w:eastAsia="宋体" w:hAnsi="宋体" w:cs="宋体"/>
          <w:spacing w:val="8"/>
          <w:kern w:val="0"/>
          <w:sz w:val="24"/>
          <w:szCs w:val="24"/>
        </w:rPr>
        <w:t>一</w:t>
      </w:r>
      <w:r>
        <w:rPr>
          <w:rFonts w:ascii="宋体" w:eastAsia="宋体" w:hAnsi="宋体" w:cs="宋体"/>
          <w:spacing w:val="8"/>
          <w:kern w:val="0"/>
          <w:sz w:val="24"/>
          <w:szCs w:val="24"/>
        </w:rPr>
        <w:t>）</w:t>
      </w:r>
      <w:r w:rsidR="005A2AA5" w:rsidRPr="005A2AA5">
        <w:rPr>
          <w:rFonts w:ascii="宋体" w:eastAsia="宋体" w:hAnsi="宋体" w:cs="宋体"/>
          <w:spacing w:val="8"/>
          <w:kern w:val="0"/>
          <w:sz w:val="24"/>
          <w:szCs w:val="24"/>
        </w:rPr>
        <w:t>热爱祖国，拥护中国共产党的领导</w:t>
      </w:r>
      <w:r w:rsidR="005A2AA5">
        <w:rPr>
          <w:rFonts w:ascii="宋体" w:eastAsia="宋体" w:hAnsi="宋体" w:cs="宋体" w:hint="eastAsia"/>
          <w:spacing w:val="8"/>
          <w:kern w:val="0"/>
          <w:sz w:val="24"/>
          <w:szCs w:val="24"/>
        </w:rPr>
        <w:t>；</w:t>
      </w:r>
    </w:p>
    <w:p w14:paraId="1F18F880" w14:textId="77777777" w:rsidR="005A2AA5" w:rsidRPr="005A2AA5" w:rsidRDefault="00CA4832" w:rsidP="005A2AA5">
      <w:pPr>
        <w:widowControl/>
        <w:spacing w:line="360" w:lineRule="auto"/>
        <w:ind w:firstLineChars="200" w:firstLine="512"/>
        <w:rPr>
          <w:rFonts w:ascii="宋体" w:eastAsia="宋体" w:hAnsi="宋体" w:cs="宋体"/>
          <w:spacing w:val="8"/>
          <w:kern w:val="0"/>
          <w:sz w:val="24"/>
          <w:szCs w:val="24"/>
        </w:rPr>
      </w:pPr>
      <w:r>
        <w:rPr>
          <w:rFonts w:ascii="宋体" w:eastAsia="宋体" w:hAnsi="宋体" w:cs="宋体"/>
          <w:spacing w:val="8"/>
          <w:kern w:val="0"/>
          <w:sz w:val="24"/>
          <w:szCs w:val="24"/>
        </w:rPr>
        <w:t>（</w:t>
      </w:r>
      <w:r w:rsidR="005A2AA5" w:rsidRPr="005A2AA5">
        <w:rPr>
          <w:rFonts w:ascii="宋体" w:eastAsia="宋体" w:hAnsi="宋体" w:cs="宋体"/>
          <w:spacing w:val="8"/>
          <w:kern w:val="0"/>
          <w:sz w:val="24"/>
          <w:szCs w:val="24"/>
        </w:rPr>
        <w:t>二</w:t>
      </w:r>
      <w:r>
        <w:rPr>
          <w:rFonts w:ascii="宋体" w:eastAsia="宋体" w:hAnsi="宋体" w:cs="宋体"/>
          <w:spacing w:val="8"/>
          <w:kern w:val="0"/>
          <w:sz w:val="24"/>
          <w:szCs w:val="24"/>
        </w:rPr>
        <w:t>）</w:t>
      </w:r>
      <w:r w:rsidR="005A2AA5" w:rsidRPr="005A2AA5">
        <w:rPr>
          <w:rFonts w:ascii="宋体" w:eastAsia="宋体" w:hAnsi="宋体" w:cs="宋体"/>
          <w:spacing w:val="8"/>
          <w:kern w:val="0"/>
          <w:sz w:val="24"/>
          <w:szCs w:val="24"/>
        </w:rPr>
        <w:t>遵守宪法和法律，遵守学校规章制度</w:t>
      </w:r>
      <w:r w:rsidR="005A2AA5">
        <w:rPr>
          <w:rFonts w:ascii="宋体" w:eastAsia="宋体" w:hAnsi="宋体" w:cs="宋体" w:hint="eastAsia"/>
          <w:spacing w:val="8"/>
          <w:kern w:val="0"/>
          <w:sz w:val="24"/>
          <w:szCs w:val="24"/>
        </w:rPr>
        <w:t>；</w:t>
      </w:r>
    </w:p>
    <w:p w14:paraId="1C020FB5" w14:textId="77777777" w:rsidR="005A2AA5" w:rsidRPr="005A2AA5" w:rsidRDefault="00CA4832" w:rsidP="005A2AA5">
      <w:pPr>
        <w:widowControl/>
        <w:spacing w:line="360" w:lineRule="auto"/>
        <w:ind w:firstLineChars="200" w:firstLine="512"/>
        <w:rPr>
          <w:rFonts w:ascii="宋体" w:eastAsia="宋体" w:hAnsi="宋体" w:cs="宋体"/>
          <w:spacing w:val="8"/>
          <w:kern w:val="0"/>
          <w:sz w:val="24"/>
          <w:szCs w:val="24"/>
        </w:rPr>
      </w:pPr>
      <w:r>
        <w:rPr>
          <w:rFonts w:ascii="宋体" w:eastAsia="宋体" w:hAnsi="宋体" w:cs="宋体"/>
          <w:spacing w:val="8"/>
          <w:kern w:val="0"/>
          <w:sz w:val="24"/>
          <w:szCs w:val="24"/>
        </w:rPr>
        <w:t>（</w:t>
      </w:r>
      <w:r w:rsidR="005A2AA5" w:rsidRPr="005A2AA5">
        <w:rPr>
          <w:rFonts w:ascii="宋体" w:eastAsia="宋体" w:hAnsi="宋体" w:cs="宋体"/>
          <w:spacing w:val="8"/>
          <w:kern w:val="0"/>
          <w:sz w:val="24"/>
          <w:szCs w:val="24"/>
        </w:rPr>
        <w:t>三</w:t>
      </w:r>
      <w:r>
        <w:rPr>
          <w:rFonts w:ascii="宋体" w:eastAsia="宋体" w:hAnsi="宋体" w:cs="宋体"/>
          <w:spacing w:val="8"/>
          <w:kern w:val="0"/>
          <w:sz w:val="24"/>
          <w:szCs w:val="24"/>
        </w:rPr>
        <w:t>）</w:t>
      </w:r>
      <w:r w:rsidR="005A2AA5" w:rsidRPr="005A2AA5">
        <w:rPr>
          <w:rFonts w:ascii="宋体" w:eastAsia="宋体" w:hAnsi="宋体" w:cs="宋体"/>
          <w:spacing w:val="8"/>
          <w:kern w:val="0"/>
          <w:sz w:val="24"/>
          <w:szCs w:val="24"/>
        </w:rPr>
        <w:t>诚实守信，道德品质优良</w:t>
      </w:r>
      <w:r w:rsidR="005A2AA5">
        <w:rPr>
          <w:rFonts w:ascii="宋体" w:eastAsia="宋体" w:hAnsi="宋体" w:cs="宋体" w:hint="eastAsia"/>
          <w:spacing w:val="8"/>
          <w:kern w:val="0"/>
          <w:sz w:val="24"/>
          <w:szCs w:val="24"/>
        </w:rPr>
        <w:t>；</w:t>
      </w:r>
    </w:p>
    <w:p w14:paraId="162157FE" w14:textId="77777777" w:rsidR="005A2AA5" w:rsidRPr="005A2AA5" w:rsidRDefault="00CA4832" w:rsidP="005A2AA5">
      <w:pPr>
        <w:widowControl/>
        <w:spacing w:line="360" w:lineRule="auto"/>
        <w:ind w:firstLineChars="200" w:firstLine="512"/>
        <w:rPr>
          <w:rFonts w:ascii="宋体" w:eastAsia="宋体" w:hAnsi="宋体" w:cs="宋体"/>
          <w:spacing w:val="8"/>
          <w:kern w:val="0"/>
          <w:sz w:val="24"/>
          <w:szCs w:val="24"/>
        </w:rPr>
      </w:pPr>
      <w:r>
        <w:rPr>
          <w:rFonts w:ascii="宋体" w:eastAsia="宋体" w:hAnsi="宋体" w:cs="宋体"/>
          <w:spacing w:val="8"/>
          <w:kern w:val="0"/>
          <w:sz w:val="24"/>
          <w:szCs w:val="24"/>
        </w:rPr>
        <w:t>（</w:t>
      </w:r>
      <w:r w:rsidR="005A2AA5" w:rsidRPr="005A2AA5">
        <w:rPr>
          <w:rFonts w:ascii="宋体" w:eastAsia="宋体" w:hAnsi="宋体" w:cs="宋体"/>
          <w:spacing w:val="8"/>
          <w:kern w:val="0"/>
          <w:sz w:val="24"/>
          <w:szCs w:val="24"/>
        </w:rPr>
        <w:t>四</w:t>
      </w:r>
      <w:r>
        <w:rPr>
          <w:rFonts w:ascii="宋体" w:eastAsia="宋体" w:hAnsi="宋体" w:cs="宋体"/>
          <w:spacing w:val="8"/>
          <w:kern w:val="0"/>
          <w:sz w:val="24"/>
          <w:szCs w:val="24"/>
        </w:rPr>
        <w:t>）</w:t>
      </w:r>
      <w:r w:rsidR="005A2AA5" w:rsidRPr="005A2AA5">
        <w:rPr>
          <w:rFonts w:ascii="宋体" w:eastAsia="宋体" w:hAnsi="宋体" w:cs="宋体"/>
          <w:spacing w:val="8"/>
          <w:kern w:val="0"/>
          <w:sz w:val="24"/>
          <w:szCs w:val="24"/>
        </w:rPr>
        <w:t>勤奋学习，积极上进</w:t>
      </w:r>
      <w:r w:rsidR="005A2AA5">
        <w:rPr>
          <w:rFonts w:ascii="宋体" w:eastAsia="宋体" w:hAnsi="宋体" w:cs="宋体" w:hint="eastAsia"/>
          <w:spacing w:val="8"/>
          <w:kern w:val="0"/>
          <w:sz w:val="24"/>
          <w:szCs w:val="24"/>
        </w:rPr>
        <w:t>；</w:t>
      </w:r>
    </w:p>
    <w:p w14:paraId="18395875" w14:textId="77777777" w:rsidR="005A2AA5" w:rsidRPr="005A2AA5" w:rsidRDefault="00CA4832" w:rsidP="005A2AA5">
      <w:pPr>
        <w:widowControl/>
        <w:spacing w:line="360" w:lineRule="auto"/>
        <w:ind w:firstLineChars="200" w:firstLine="512"/>
        <w:rPr>
          <w:rFonts w:ascii="宋体" w:eastAsia="宋体" w:hAnsi="宋体" w:cs="宋体"/>
          <w:spacing w:val="8"/>
          <w:kern w:val="0"/>
          <w:sz w:val="24"/>
          <w:szCs w:val="24"/>
        </w:rPr>
      </w:pPr>
      <w:r>
        <w:rPr>
          <w:rFonts w:ascii="宋体" w:eastAsia="宋体" w:hAnsi="宋体" w:cs="宋体"/>
          <w:spacing w:val="8"/>
          <w:kern w:val="0"/>
          <w:sz w:val="24"/>
          <w:szCs w:val="24"/>
        </w:rPr>
        <w:t>（</w:t>
      </w:r>
      <w:r w:rsidR="005A2AA5" w:rsidRPr="005A2AA5">
        <w:rPr>
          <w:rFonts w:ascii="宋体" w:eastAsia="宋体" w:hAnsi="宋体" w:cs="宋体"/>
          <w:spacing w:val="8"/>
          <w:kern w:val="0"/>
          <w:sz w:val="24"/>
          <w:szCs w:val="24"/>
        </w:rPr>
        <w:t>五</w:t>
      </w:r>
      <w:r>
        <w:rPr>
          <w:rFonts w:ascii="宋体" w:eastAsia="宋体" w:hAnsi="宋体" w:cs="宋体"/>
          <w:spacing w:val="8"/>
          <w:kern w:val="0"/>
          <w:sz w:val="24"/>
          <w:szCs w:val="24"/>
        </w:rPr>
        <w:t>）</w:t>
      </w:r>
      <w:r w:rsidR="005A2AA5" w:rsidRPr="005A2AA5">
        <w:rPr>
          <w:rFonts w:ascii="宋体" w:eastAsia="宋体" w:hAnsi="宋体" w:cs="宋体"/>
          <w:spacing w:val="8"/>
          <w:kern w:val="0"/>
          <w:sz w:val="24"/>
          <w:szCs w:val="24"/>
        </w:rPr>
        <w:t>家庭经济困难，生活俭朴。</w:t>
      </w:r>
    </w:p>
    <w:p w14:paraId="6B034848"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第三条 </w:t>
      </w:r>
      <w:r w:rsidRPr="005A2AA5">
        <w:rPr>
          <w:rFonts w:ascii="宋体" w:eastAsia="宋体" w:hAnsi="宋体" w:cs="宋体"/>
          <w:spacing w:val="8"/>
          <w:kern w:val="0"/>
          <w:sz w:val="24"/>
          <w:szCs w:val="24"/>
        </w:rPr>
        <w:t>国家助学金原则上按学年申请和评定，每学期动态调整。</w:t>
      </w:r>
    </w:p>
    <w:p w14:paraId="77F8F2CE"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第四条 </w:t>
      </w:r>
      <w:r w:rsidRPr="005A2AA5">
        <w:rPr>
          <w:rFonts w:ascii="宋体" w:eastAsia="宋体" w:hAnsi="宋体" w:cs="宋体"/>
          <w:spacing w:val="8"/>
          <w:kern w:val="0"/>
          <w:sz w:val="24"/>
          <w:szCs w:val="24"/>
        </w:rPr>
        <w:t>学校应当按照《教育部等六部门关于做好家庭经济困难学生认定工作的指导意见》</w:t>
      </w:r>
      <w:r w:rsidR="00CA4832">
        <w:rPr>
          <w:rFonts w:ascii="宋体" w:eastAsia="宋体" w:hAnsi="宋体" w:cs="宋体"/>
          <w:spacing w:val="8"/>
          <w:kern w:val="0"/>
          <w:sz w:val="24"/>
          <w:szCs w:val="24"/>
        </w:rPr>
        <w:t>（</w:t>
      </w:r>
      <w:r w:rsidRPr="005A2AA5">
        <w:rPr>
          <w:rFonts w:ascii="宋体" w:eastAsia="宋体" w:hAnsi="宋体" w:cs="宋体"/>
          <w:spacing w:val="8"/>
          <w:kern w:val="0"/>
          <w:sz w:val="24"/>
          <w:szCs w:val="24"/>
        </w:rPr>
        <w:t>教财</w:t>
      </w:r>
      <w:r w:rsidR="00711E87" w:rsidRPr="0010131A">
        <w:rPr>
          <w:rFonts w:ascii="楷体" w:eastAsia="楷体" w:hAnsi="楷体" w:cs="Times New Roman"/>
          <w:sz w:val="24"/>
          <w:szCs w:val="24"/>
        </w:rPr>
        <w:t>〔</w:t>
      </w:r>
      <w:r>
        <w:rPr>
          <w:rFonts w:ascii="宋体" w:eastAsia="宋体" w:hAnsi="宋体" w:cs="宋体"/>
          <w:spacing w:val="8"/>
          <w:kern w:val="0"/>
          <w:sz w:val="24"/>
          <w:szCs w:val="24"/>
        </w:rPr>
        <w:t>2018</w:t>
      </w:r>
      <w:r w:rsidR="00711E87" w:rsidRPr="0010131A">
        <w:rPr>
          <w:rFonts w:ascii="楷体" w:eastAsia="楷体" w:hAnsi="楷体" w:cs="Times New Roman"/>
          <w:sz w:val="24"/>
          <w:szCs w:val="24"/>
        </w:rPr>
        <w:t>〕</w:t>
      </w:r>
      <w:r w:rsidRPr="005A2AA5">
        <w:rPr>
          <w:rFonts w:ascii="宋体" w:eastAsia="宋体" w:hAnsi="宋体" w:cs="宋体"/>
          <w:spacing w:val="8"/>
          <w:kern w:val="0"/>
          <w:sz w:val="24"/>
          <w:szCs w:val="24"/>
        </w:rPr>
        <w:t>16号</w:t>
      </w:r>
      <w:r w:rsidR="00CA4832">
        <w:rPr>
          <w:rFonts w:ascii="宋体" w:eastAsia="宋体" w:hAnsi="宋体" w:cs="宋体"/>
          <w:spacing w:val="8"/>
          <w:kern w:val="0"/>
          <w:sz w:val="24"/>
          <w:szCs w:val="24"/>
        </w:rPr>
        <w:t>）</w:t>
      </w:r>
      <w:r w:rsidRPr="005A2AA5">
        <w:rPr>
          <w:rFonts w:ascii="宋体" w:eastAsia="宋体" w:hAnsi="宋体" w:cs="宋体"/>
          <w:spacing w:val="8"/>
          <w:kern w:val="0"/>
          <w:sz w:val="24"/>
          <w:szCs w:val="24"/>
        </w:rPr>
        <w:t>要求，结合实际细化《家庭经济困难学生认定申请表</w:t>
      </w:r>
      <w:r w:rsidR="00CC4104">
        <w:rPr>
          <w:rFonts w:ascii="宋体" w:eastAsia="宋体" w:hAnsi="宋体" w:cs="宋体" w:hint="eastAsia"/>
          <w:spacing w:val="8"/>
          <w:kern w:val="0"/>
          <w:sz w:val="24"/>
          <w:szCs w:val="24"/>
        </w:rPr>
        <w:t>（样表）</w:t>
      </w:r>
      <w:r w:rsidRPr="005A2AA5">
        <w:rPr>
          <w:rFonts w:ascii="宋体" w:eastAsia="宋体" w:hAnsi="宋体" w:cs="宋体"/>
          <w:spacing w:val="8"/>
          <w:kern w:val="0"/>
          <w:sz w:val="24"/>
          <w:szCs w:val="24"/>
        </w:rPr>
        <w:t>》，组织申请学生认真填写，并加强审核，做好家庭经济困难学生认定工作。学校应将相关申请材料随入学通知书一并寄发给录取的新生。</w:t>
      </w:r>
    </w:p>
    <w:p w14:paraId="2487C465"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第五条 </w:t>
      </w:r>
      <w:r w:rsidRPr="005A2AA5">
        <w:rPr>
          <w:rFonts w:ascii="宋体" w:eastAsia="宋体" w:hAnsi="宋体" w:cs="宋体"/>
          <w:spacing w:val="8"/>
          <w:kern w:val="0"/>
          <w:sz w:val="24"/>
          <w:szCs w:val="24"/>
        </w:rPr>
        <w:t>学校一般在5个工作日内按规定受理学生申请，接收相关材料，按照公开、公平、公正的原则组织初审，按程序报至同级学生资助管理机构审核、汇总。审核结果应在学校内进行不少于5个工作日的公示。公示时，严禁涉及学生个人敏感信息及隐私。</w:t>
      </w:r>
    </w:p>
    <w:p w14:paraId="07861E67"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第六条 </w:t>
      </w:r>
      <w:r w:rsidRPr="005A2AA5">
        <w:rPr>
          <w:rFonts w:ascii="宋体" w:eastAsia="宋体" w:hAnsi="宋体" w:cs="宋体"/>
          <w:spacing w:val="8"/>
          <w:kern w:val="0"/>
          <w:sz w:val="24"/>
          <w:szCs w:val="24"/>
        </w:rPr>
        <w:t>国家助学金通过学生资助卡发放给受助学生，原则上按学期发放，鼓励有条件的地区实行按月发放。发卡银行及学校不得向学生收取卡费等费用，不得以实物或服务等形式抵顶或扣减国家助学金。确因特殊情</w:t>
      </w:r>
      <w:r w:rsidRPr="005A2AA5">
        <w:rPr>
          <w:rFonts w:ascii="宋体" w:eastAsia="宋体" w:hAnsi="宋体" w:cs="宋体"/>
          <w:spacing w:val="8"/>
          <w:kern w:val="0"/>
          <w:sz w:val="24"/>
          <w:szCs w:val="24"/>
        </w:rPr>
        <w:lastRenderedPageBreak/>
        <w:t>况无法办理资助卡的，须经省级学生资助管理部门批准后方可通过现金发放。</w:t>
      </w:r>
    </w:p>
    <w:p w14:paraId="3F490260"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第七条</w:t>
      </w:r>
      <w:r w:rsidRPr="005A2AA5">
        <w:rPr>
          <w:rFonts w:ascii="宋体" w:eastAsia="宋体" w:hAnsi="宋体" w:cs="宋体"/>
          <w:spacing w:val="8"/>
          <w:kern w:val="0"/>
          <w:sz w:val="24"/>
          <w:szCs w:val="24"/>
        </w:rPr>
        <w:t xml:space="preserve"> 学校应及时更新全国学生资助管理信息系统、全国技工院校电子注册和统计信息管理系统数据，确保学生资助信息真实准确。</w:t>
      </w:r>
    </w:p>
    <w:p w14:paraId="6EECF61D" w14:textId="77777777" w:rsidR="005A2AA5" w:rsidRPr="005A2AA5" w:rsidRDefault="005A2AA5" w:rsidP="005A2AA5">
      <w:pPr>
        <w:widowControl/>
        <w:spacing w:line="360" w:lineRule="auto"/>
        <w:ind w:firstLineChars="200" w:firstLine="512"/>
        <w:rPr>
          <w:rFonts w:ascii="宋体" w:eastAsia="宋体" w:hAnsi="宋体" w:cs="宋体"/>
          <w:spacing w:val="8"/>
          <w:kern w:val="0"/>
          <w:sz w:val="24"/>
          <w:szCs w:val="24"/>
        </w:rPr>
      </w:pPr>
      <w:r w:rsidRPr="005A2AA5">
        <w:rPr>
          <w:rFonts w:ascii="黑体" w:eastAsia="黑体" w:hAnsi="黑体" w:cs="宋体"/>
          <w:spacing w:val="8"/>
          <w:kern w:val="0"/>
          <w:sz w:val="24"/>
          <w:szCs w:val="24"/>
        </w:rPr>
        <w:t xml:space="preserve">第八条 </w:t>
      </w:r>
      <w:r w:rsidRPr="005A2AA5">
        <w:rPr>
          <w:rFonts w:ascii="宋体" w:eastAsia="宋体" w:hAnsi="宋体" w:cs="宋体"/>
          <w:spacing w:val="8"/>
          <w:kern w:val="0"/>
          <w:sz w:val="24"/>
          <w:szCs w:val="24"/>
        </w:rPr>
        <w:t>中等职业教育学生资助工作实行学校法人代表负责制，校长是第一责任人，对学校学生资助工作负主要责任。学校应当完善机构和人员配备，指定专人具体负责资助工作。</w:t>
      </w:r>
    </w:p>
    <w:p w14:paraId="13AA9D31" w14:textId="77777777" w:rsidR="005A2AA5" w:rsidRDefault="005A2AA5">
      <w:pPr>
        <w:widowControl/>
        <w:jc w:val="left"/>
        <w:rPr>
          <w:rFonts w:ascii="&amp;quot" w:eastAsia="宋体" w:hAnsi="&amp;quot" w:cs="宋体" w:hint="eastAsia"/>
          <w:b/>
          <w:bCs/>
          <w:color w:val="444444"/>
          <w:spacing w:val="8"/>
          <w:kern w:val="0"/>
          <w:sz w:val="24"/>
          <w:szCs w:val="24"/>
        </w:rPr>
      </w:pPr>
      <w:r>
        <w:rPr>
          <w:rFonts w:ascii="&amp;quot" w:eastAsia="宋体" w:hAnsi="&amp;quot" w:cs="宋体" w:hint="eastAsia"/>
          <w:b/>
          <w:bCs/>
          <w:color w:val="444444"/>
          <w:spacing w:val="8"/>
          <w:kern w:val="0"/>
          <w:sz w:val="24"/>
          <w:szCs w:val="24"/>
        </w:rPr>
        <w:br w:type="page"/>
      </w:r>
    </w:p>
    <w:p w14:paraId="135D0E96" w14:textId="77777777" w:rsidR="0072042E" w:rsidRPr="00D66F25" w:rsidRDefault="00214E82" w:rsidP="0072042E">
      <w:pPr>
        <w:adjustRightInd w:val="0"/>
        <w:spacing w:line="360" w:lineRule="auto"/>
        <w:rPr>
          <w:rFonts w:ascii="宋体" w:eastAsia="宋体" w:hAnsi="宋体"/>
          <w:sz w:val="24"/>
          <w:szCs w:val="24"/>
        </w:rPr>
      </w:pPr>
      <w:r>
        <w:rPr>
          <w:rFonts w:ascii="宋体" w:eastAsia="宋体" w:hAnsi="宋体" w:hint="eastAsia"/>
          <w:sz w:val="24"/>
          <w:szCs w:val="24"/>
        </w:rPr>
        <w:lastRenderedPageBreak/>
        <w:t>附</w:t>
      </w:r>
      <w:r w:rsidR="0072042E">
        <w:rPr>
          <w:rFonts w:ascii="宋体" w:eastAsia="宋体" w:hAnsi="宋体" w:hint="eastAsia"/>
          <w:sz w:val="24"/>
          <w:szCs w:val="24"/>
        </w:rPr>
        <w:t>11</w:t>
      </w:r>
      <w:r w:rsidR="0072042E" w:rsidRPr="00D66F25">
        <w:rPr>
          <w:rFonts w:ascii="宋体" w:eastAsia="宋体" w:hAnsi="宋体"/>
          <w:sz w:val="24"/>
          <w:szCs w:val="24"/>
        </w:rPr>
        <w:t>：</w:t>
      </w:r>
    </w:p>
    <w:p w14:paraId="7405434A" w14:textId="77777777" w:rsidR="005A2AA5" w:rsidRPr="005A2AA5" w:rsidRDefault="005A2AA5" w:rsidP="0072042E">
      <w:pPr>
        <w:pStyle w:val="1"/>
        <w:widowControl w:val="0"/>
        <w:adjustRightInd w:val="0"/>
        <w:snapToGrid w:val="0"/>
        <w:spacing w:before="0" w:beforeAutospacing="0" w:after="0" w:afterAutospacing="0" w:line="360" w:lineRule="auto"/>
        <w:jc w:val="center"/>
        <w:rPr>
          <w:rFonts w:ascii="华文中宋" w:eastAsia="华文中宋" w:hAnsi="华文中宋"/>
          <w:sz w:val="36"/>
        </w:rPr>
      </w:pPr>
      <w:r w:rsidRPr="0072042E">
        <w:rPr>
          <w:rFonts w:ascii="华文中宋" w:eastAsia="华文中宋" w:hAnsi="华文中宋"/>
          <w:sz w:val="36"/>
        </w:rPr>
        <w:t>普通高中免学杂费实施细则</w:t>
      </w:r>
    </w:p>
    <w:p w14:paraId="08F373EF" w14:textId="77777777" w:rsidR="005A2AA5" w:rsidRPr="005A2AA5" w:rsidRDefault="005A2AA5" w:rsidP="0072042E">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第一条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普通高中免学杂费，是指对具有正式注册学籍的普通高中建档立卡等家庭经济困难学生</w:t>
      </w:r>
      <w:r w:rsidR="00CA4832">
        <w:rPr>
          <w:rFonts w:ascii="&amp;quot" w:eastAsia="宋体" w:hAnsi="&amp;quot" w:cs="宋体"/>
          <w:spacing w:val="8"/>
          <w:kern w:val="0"/>
          <w:sz w:val="24"/>
          <w:szCs w:val="24"/>
        </w:rPr>
        <w:t>（</w:t>
      </w:r>
      <w:r w:rsidRPr="005A2AA5">
        <w:rPr>
          <w:rFonts w:ascii="&amp;quot" w:eastAsia="宋体" w:hAnsi="&amp;quot" w:cs="宋体"/>
          <w:spacing w:val="8"/>
          <w:kern w:val="0"/>
          <w:sz w:val="24"/>
          <w:szCs w:val="24"/>
        </w:rPr>
        <w:t>含非建档立卡的家庭经济困难残疾学生、农村低保家庭学生、农村特困救助供养学生</w:t>
      </w:r>
      <w:r w:rsidR="00CA4832">
        <w:rPr>
          <w:rFonts w:ascii="&amp;quot" w:eastAsia="宋体" w:hAnsi="&amp;quot" w:cs="宋体"/>
          <w:spacing w:val="8"/>
          <w:kern w:val="0"/>
          <w:sz w:val="24"/>
          <w:szCs w:val="24"/>
        </w:rPr>
        <w:t>）</w:t>
      </w:r>
      <w:r w:rsidRPr="005A2AA5">
        <w:rPr>
          <w:rFonts w:ascii="&amp;quot" w:eastAsia="宋体" w:hAnsi="&amp;quot" w:cs="宋体"/>
          <w:spacing w:val="8"/>
          <w:kern w:val="0"/>
          <w:sz w:val="24"/>
          <w:szCs w:val="24"/>
        </w:rPr>
        <w:t>免学杂费。</w:t>
      </w:r>
    </w:p>
    <w:p w14:paraId="7EB349A6" w14:textId="77777777" w:rsidR="005A2AA5" w:rsidRPr="005A2AA5" w:rsidRDefault="005A2AA5" w:rsidP="0072042E">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第二条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普通高中学校应当按规定程序对符合条件的学生免学杂费，并将执行情况报至同级学生资助管理机构。</w:t>
      </w:r>
    </w:p>
    <w:p w14:paraId="3F1D5D7D" w14:textId="77777777" w:rsidR="005A2AA5" w:rsidRPr="005A2AA5" w:rsidRDefault="005A2AA5" w:rsidP="0072042E">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第三条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普通高中学校应根据受助学生变动情况，及时更新全国学生资助管理信息系统相关数据，确保学生资助信息真实准确。</w:t>
      </w:r>
    </w:p>
    <w:p w14:paraId="64986BBC" w14:textId="77777777" w:rsidR="005A2AA5" w:rsidRPr="005A2AA5" w:rsidRDefault="005A2AA5" w:rsidP="0072042E">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第四条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各地教育部门应当根据《中华人民共和国民办教育促进法》的规定，加强对民办普通高中学校的监管，纳入免杂学费补助范围的民办学校名单由省级教育部门确定。</w:t>
      </w:r>
    </w:p>
    <w:p w14:paraId="4669F7A5" w14:textId="77777777" w:rsidR="005A2AA5" w:rsidRPr="005A2AA5" w:rsidRDefault="005A2AA5" w:rsidP="001F0740">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第五条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普通高中学生资助工作实行学校法人代表负责制，校长是第一责任人，对学校学生资助工作负主要责任。学校应当完善机构和人员配备，指定专人具体负责资助工作。</w:t>
      </w:r>
    </w:p>
    <w:p w14:paraId="6A4E4171" w14:textId="77777777" w:rsidR="005A2AA5" w:rsidRPr="005A2AA5" w:rsidRDefault="005A2AA5" w:rsidP="0072042E">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第六条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普通高中学校对家庭经济困难的新生，可先办理入学手续，根据核实后的家庭经济情况予以相应资助。</w:t>
      </w:r>
    </w:p>
    <w:p w14:paraId="57317759" w14:textId="77777777" w:rsidR="0072042E" w:rsidRDefault="0072042E">
      <w:pPr>
        <w:widowControl/>
        <w:jc w:val="left"/>
        <w:rPr>
          <w:rFonts w:ascii="&amp;quot" w:eastAsia="宋体" w:hAnsi="&amp;quot" w:cs="宋体" w:hint="eastAsia"/>
          <w:b/>
          <w:bCs/>
          <w:color w:val="444444"/>
          <w:spacing w:val="8"/>
          <w:kern w:val="0"/>
          <w:sz w:val="24"/>
          <w:szCs w:val="24"/>
        </w:rPr>
      </w:pPr>
      <w:r>
        <w:rPr>
          <w:rFonts w:ascii="&amp;quot" w:eastAsia="宋体" w:hAnsi="&amp;quot" w:cs="宋体" w:hint="eastAsia"/>
          <w:b/>
          <w:bCs/>
          <w:color w:val="444444"/>
          <w:spacing w:val="8"/>
          <w:kern w:val="0"/>
          <w:sz w:val="24"/>
          <w:szCs w:val="24"/>
        </w:rPr>
        <w:br w:type="page"/>
      </w:r>
    </w:p>
    <w:p w14:paraId="1FBC6F5F" w14:textId="77777777" w:rsidR="00572A39" w:rsidRPr="00D66F25" w:rsidRDefault="00214E82" w:rsidP="00572A39">
      <w:pPr>
        <w:adjustRightInd w:val="0"/>
        <w:spacing w:line="360" w:lineRule="auto"/>
        <w:rPr>
          <w:rFonts w:ascii="宋体" w:eastAsia="宋体" w:hAnsi="宋体"/>
          <w:sz w:val="24"/>
          <w:szCs w:val="24"/>
        </w:rPr>
      </w:pPr>
      <w:r>
        <w:rPr>
          <w:rFonts w:ascii="宋体" w:eastAsia="宋体" w:hAnsi="宋体" w:hint="eastAsia"/>
          <w:sz w:val="24"/>
          <w:szCs w:val="24"/>
        </w:rPr>
        <w:lastRenderedPageBreak/>
        <w:t>附</w:t>
      </w:r>
      <w:r w:rsidR="00572A39">
        <w:rPr>
          <w:rFonts w:ascii="宋体" w:eastAsia="宋体" w:hAnsi="宋体" w:hint="eastAsia"/>
          <w:sz w:val="24"/>
          <w:szCs w:val="24"/>
        </w:rPr>
        <w:t>12</w:t>
      </w:r>
      <w:r w:rsidR="00572A39" w:rsidRPr="00D66F25">
        <w:rPr>
          <w:rFonts w:ascii="宋体" w:eastAsia="宋体" w:hAnsi="宋体"/>
          <w:sz w:val="24"/>
          <w:szCs w:val="24"/>
        </w:rPr>
        <w:t>：</w:t>
      </w:r>
    </w:p>
    <w:p w14:paraId="1B09416B" w14:textId="77777777" w:rsidR="005A2AA5" w:rsidRPr="005A2AA5" w:rsidRDefault="005A2AA5" w:rsidP="00572A39">
      <w:pPr>
        <w:pStyle w:val="1"/>
        <w:widowControl w:val="0"/>
        <w:adjustRightInd w:val="0"/>
        <w:snapToGrid w:val="0"/>
        <w:spacing w:before="0" w:beforeAutospacing="0" w:after="0" w:afterAutospacing="0" w:line="360" w:lineRule="auto"/>
        <w:jc w:val="center"/>
        <w:rPr>
          <w:rFonts w:ascii="华文中宋" w:eastAsia="华文中宋" w:hAnsi="华文中宋"/>
          <w:sz w:val="36"/>
        </w:rPr>
      </w:pPr>
      <w:r w:rsidRPr="00572A39">
        <w:rPr>
          <w:rFonts w:ascii="华文中宋" w:eastAsia="华文中宋" w:hAnsi="华文中宋"/>
          <w:sz w:val="36"/>
        </w:rPr>
        <w:t>普通高中国家助学金实施细则</w:t>
      </w:r>
    </w:p>
    <w:p w14:paraId="4D1F584C" w14:textId="77777777" w:rsidR="005A2AA5" w:rsidRPr="005A2AA5" w:rsidRDefault="005A2AA5" w:rsidP="00572A39">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第一条</w:t>
      </w:r>
      <w:r w:rsidR="00572A39">
        <w:rPr>
          <w:rFonts w:ascii="&amp;quot" w:eastAsia="宋体" w:hAnsi="&amp;quot" w:cs="宋体" w:hint="eastAsia"/>
          <w:spacing w:val="8"/>
          <w:kern w:val="0"/>
          <w:sz w:val="24"/>
          <w:szCs w:val="24"/>
        </w:rPr>
        <w:t xml:space="preserve"> </w:t>
      </w:r>
      <w:r w:rsidRPr="005A2AA5">
        <w:rPr>
          <w:rFonts w:ascii="&amp;quot" w:eastAsia="宋体" w:hAnsi="&amp;quot" w:cs="宋体"/>
          <w:spacing w:val="8"/>
          <w:kern w:val="0"/>
          <w:sz w:val="24"/>
          <w:szCs w:val="24"/>
        </w:rPr>
        <w:t>普通高中国家助学金</w:t>
      </w:r>
      <w:r w:rsidR="00CA4832">
        <w:rPr>
          <w:rFonts w:ascii="&amp;quot" w:eastAsia="宋体" w:hAnsi="&amp;quot" w:cs="宋体"/>
          <w:spacing w:val="8"/>
          <w:kern w:val="0"/>
          <w:sz w:val="24"/>
          <w:szCs w:val="24"/>
        </w:rPr>
        <w:t>（</w:t>
      </w:r>
      <w:r w:rsidRPr="005A2AA5">
        <w:rPr>
          <w:rFonts w:ascii="&amp;quot" w:eastAsia="宋体" w:hAnsi="&amp;quot" w:cs="宋体"/>
          <w:spacing w:val="8"/>
          <w:kern w:val="0"/>
          <w:sz w:val="24"/>
          <w:szCs w:val="24"/>
        </w:rPr>
        <w:t>以下简称国家助学金</w:t>
      </w:r>
      <w:r w:rsidR="00CA4832">
        <w:rPr>
          <w:rFonts w:ascii="&amp;quot" w:eastAsia="宋体" w:hAnsi="&amp;quot" w:cs="宋体"/>
          <w:spacing w:val="8"/>
          <w:kern w:val="0"/>
          <w:sz w:val="24"/>
          <w:szCs w:val="24"/>
        </w:rPr>
        <w:t>）</w:t>
      </w:r>
      <w:r w:rsidRPr="005A2AA5">
        <w:rPr>
          <w:rFonts w:ascii="&amp;quot" w:eastAsia="宋体" w:hAnsi="&amp;quot" w:cs="宋体"/>
          <w:spacing w:val="8"/>
          <w:kern w:val="0"/>
          <w:sz w:val="24"/>
          <w:szCs w:val="24"/>
        </w:rPr>
        <w:t>用于资助具有正式注册学籍的普通高中在校生中的家庭经济困难学生。</w:t>
      </w:r>
    </w:p>
    <w:p w14:paraId="468B3ED0" w14:textId="77777777" w:rsidR="005A2AA5" w:rsidRPr="005A2AA5" w:rsidRDefault="005A2AA5" w:rsidP="00572A39">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第二条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国家助学金的基本申请条件</w:t>
      </w:r>
      <w:r w:rsidR="00CF1488">
        <w:rPr>
          <w:rFonts w:ascii="&amp;quot" w:eastAsia="宋体" w:hAnsi="&amp;quot" w:cs="宋体"/>
          <w:spacing w:val="8"/>
          <w:kern w:val="0"/>
          <w:sz w:val="24"/>
          <w:szCs w:val="24"/>
        </w:rPr>
        <w:t>：</w:t>
      </w:r>
    </w:p>
    <w:p w14:paraId="66F59E48" w14:textId="77777777" w:rsidR="005A2AA5" w:rsidRPr="005A2AA5" w:rsidRDefault="00CA4832" w:rsidP="00572A39">
      <w:pPr>
        <w:widowControl/>
        <w:spacing w:line="360" w:lineRule="auto"/>
        <w:ind w:firstLineChars="200" w:firstLine="512"/>
        <w:rPr>
          <w:rFonts w:ascii="&amp;quot" w:eastAsia="宋体" w:hAnsi="&amp;quot" w:cs="宋体" w:hint="eastAsia"/>
          <w:spacing w:val="8"/>
          <w:kern w:val="0"/>
          <w:sz w:val="24"/>
          <w:szCs w:val="24"/>
        </w:rPr>
      </w:pPr>
      <w:r>
        <w:rPr>
          <w:rFonts w:ascii="&amp;quot" w:eastAsia="宋体" w:hAnsi="&amp;quot" w:cs="宋体"/>
          <w:spacing w:val="8"/>
          <w:kern w:val="0"/>
          <w:sz w:val="24"/>
          <w:szCs w:val="24"/>
        </w:rPr>
        <w:t>（</w:t>
      </w:r>
      <w:r w:rsidR="005A2AA5" w:rsidRPr="005A2AA5">
        <w:rPr>
          <w:rFonts w:ascii="&amp;quot" w:eastAsia="宋体" w:hAnsi="&amp;quot" w:cs="宋体"/>
          <w:spacing w:val="8"/>
          <w:kern w:val="0"/>
          <w:sz w:val="24"/>
          <w:szCs w:val="24"/>
        </w:rPr>
        <w:t>一</w:t>
      </w:r>
      <w:r>
        <w:rPr>
          <w:rFonts w:ascii="&amp;quot" w:eastAsia="宋体" w:hAnsi="&amp;quot" w:cs="宋体"/>
          <w:spacing w:val="8"/>
          <w:kern w:val="0"/>
          <w:sz w:val="24"/>
          <w:szCs w:val="24"/>
        </w:rPr>
        <w:t>）</w:t>
      </w:r>
      <w:r w:rsidR="005A2AA5" w:rsidRPr="005A2AA5">
        <w:rPr>
          <w:rFonts w:ascii="&amp;quot" w:eastAsia="宋体" w:hAnsi="&amp;quot" w:cs="宋体"/>
          <w:spacing w:val="8"/>
          <w:kern w:val="0"/>
          <w:sz w:val="24"/>
          <w:szCs w:val="24"/>
        </w:rPr>
        <w:t>热爱祖国，拥护中国共产党的领导</w:t>
      </w:r>
      <w:r>
        <w:rPr>
          <w:rFonts w:ascii="&amp;quot" w:eastAsia="宋体" w:hAnsi="&amp;quot" w:cs="宋体"/>
          <w:spacing w:val="8"/>
          <w:kern w:val="0"/>
          <w:sz w:val="24"/>
          <w:szCs w:val="24"/>
        </w:rPr>
        <w:t>；</w:t>
      </w:r>
    </w:p>
    <w:p w14:paraId="77C61F7F" w14:textId="77777777" w:rsidR="005A2AA5" w:rsidRPr="005A2AA5" w:rsidRDefault="00CA4832" w:rsidP="00572A39">
      <w:pPr>
        <w:widowControl/>
        <w:spacing w:line="360" w:lineRule="auto"/>
        <w:ind w:firstLineChars="200" w:firstLine="512"/>
        <w:rPr>
          <w:rFonts w:ascii="&amp;quot" w:eastAsia="宋体" w:hAnsi="&amp;quot" w:cs="宋体" w:hint="eastAsia"/>
          <w:spacing w:val="8"/>
          <w:kern w:val="0"/>
          <w:sz w:val="24"/>
          <w:szCs w:val="24"/>
        </w:rPr>
      </w:pPr>
      <w:r>
        <w:rPr>
          <w:rFonts w:ascii="&amp;quot" w:eastAsia="宋体" w:hAnsi="&amp;quot" w:cs="宋体"/>
          <w:spacing w:val="8"/>
          <w:kern w:val="0"/>
          <w:sz w:val="24"/>
          <w:szCs w:val="24"/>
        </w:rPr>
        <w:t>（</w:t>
      </w:r>
      <w:r w:rsidR="005A2AA5" w:rsidRPr="005A2AA5">
        <w:rPr>
          <w:rFonts w:ascii="&amp;quot" w:eastAsia="宋体" w:hAnsi="&amp;quot" w:cs="宋体"/>
          <w:spacing w:val="8"/>
          <w:kern w:val="0"/>
          <w:sz w:val="24"/>
          <w:szCs w:val="24"/>
        </w:rPr>
        <w:t>二</w:t>
      </w:r>
      <w:r>
        <w:rPr>
          <w:rFonts w:ascii="&amp;quot" w:eastAsia="宋体" w:hAnsi="&amp;quot" w:cs="宋体"/>
          <w:spacing w:val="8"/>
          <w:kern w:val="0"/>
          <w:sz w:val="24"/>
          <w:szCs w:val="24"/>
        </w:rPr>
        <w:t>）</w:t>
      </w:r>
      <w:r w:rsidR="005A2AA5" w:rsidRPr="005A2AA5">
        <w:rPr>
          <w:rFonts w:ascii="&amp;quot" w:eastAsia="宋体" w:hAnsi="&amp;quot" w:cs="宋体"/>
          <w:spacing w:val="8"/>
          <w:kern w:val="0"/>
          <w:sz w:val="24"/>
          <w:szCs w:val="24"/>
        </w:rPr>
        <w:t>遵守宪法和法律，遵守学校规章制度</w:t>
      </w:r>
      <w:r>
        <w:rPr>
          <w:rFonts w:ascii="&amp;quot" w:eastAsia="宋体" w:hAnsi="&amp;quot" w:cs="宋体"/>
          <w:spacing w:val="8"/>
          <w:kern w:val="0"/>
          <w:sz w:val="24"/>
          <w:szCs w:val="24"/>
        </w:rPr>
        <w:t>；</w:t>
      </w:r>
    </w:p>
    <w:p w14:paraId="06B34832" w14:textId="77777777" w:rsidR="005A2AA5" w:rsidRPr="005A2AA5" w:rsidRDefault="00CA4832" w:rsidP="00572A39">
      <w:pPr>
        <w:widowControl/>
        <w:spacing w:line="360" w:lineRule="auto"/>
        <w:ind w:firstLineChars="200" w:firstLine="512"/>
        <w:rPr>
          <w:rFonts w:ascii="&amp;quot" w:eastAsia="宋体" w:hAnsi="&amp;quot" w:cs="宋体" w:hint="eastAsia"/>
          <w:spacing w:val="8"/>
          <w:kern w:val="0"/>
          <w:sz w:val="24"/>
          <w:szCs w:val="24"/>
        </w:rPr>
      </w:pPr>
      <w:r>
        <w:rPr>
          <w:rFonts w:ascii="&amp;quot" w:eastAsia="宋体" w:hAnsi="&amp;quot" w:cs="宋体"/>
          <w:spacing w:val="8"/>
          <w:kern w:val="0"/>
          <w:sz w:val="24"/>
          <w:szCs w:val="24"/>
        </w:rPr>
        <w:t>（</w:t>
      </w:r>
      <w:r w:rsidR="005A2AA5" w:rsidRPr="005A2AA5">
        <w:rPr>
          <w:rFonts w:ascii="&amp;quot" w:eastAsia="宋体" w:hAnsi="&amp;quot" w:cs="宋体"/>
          <w:spacing w:val="8"/>
          <w:kern w:val="0"/>
          <w:sz w:val="24"/>
          <w:szCs w:val="24"/>
        </w:rPr>
        <w:t>三</w:t>
      </w:r>
      <w:r>
        <w:rPr>
          <w:rFonts w:ascii="&amp;quot" w:eastAsia="宋体" w:hAnsi="&amp;quot" w:cs="宋体"/>
          <w:spacing w:val="8"/>
          <w:kern w:val="0"/>
          <w:sz w:val="24"/>
          <w:szCs w:val="24"/>
        </w:rPr>
        <w:t>）</w:t>
      </w:r>
      <w:r w:rsidR="005A2AA5" w:rsidRPr="005A2AA5">
        <w:rPr>
          <w:rFonts w:ascii="&amp;quot" w:eastAsia="宋体" w:hAnsi="&amp;quot" w:cs="宋体"/>
          <w:spacing w:val="8"/>
          <w:kern w:val="0"/>
          <w:sz w:val="24"/>
          <w:szCs w:val="24"/>
        </w:rPr>
        <w:t>诚实守信，道德品质优良</w:t>
      </w:r>
      <w:r>
        <w:rPr>
          <w:rFonts w:ascii="&amp;quot" w:eastAsia="宋体" w:hAnsi="&amp;quot" w:cs="宋体"/>
          <w:spacing w:val="8"/>
          <w:kern w:val="0"/>
          <w:sz w:val="24"/>
          <w:szCs w:val="24"/>
        </w:rPr>
        <w:t>；</w:t>
      </w:r>
    </w:p>
    <w:p w14:paraId="26E55FC9" w14:textId="77777777" w:rsidR="005A2AA5" w:rsidRPr="005A2AA5" w:rsidRDefault="00CA4832" w:rsidP="00572A39">
      <w:pPr>
        <w:widowControl/>
        <w:spacing w:line="360" w:lineRule="auto"/>
        <w:ind w:firstLineChars="200" w:firstLine="512"/>
        <w:rPr>
          <w:rFonts w:ascii="&amp;quot" w:eastAsia="宋体" w:hAnsi="&amp;quot" w:cs="宋体" w:hint="eastAsia"/>
          <w:spacing w:val="8"/>
          <w:kern w:val="0"/>
          <w:sz w:val="24"/>
          <w:szCs w:val="24"/>
        </w:rPr>
      </w:pPr>
      <w:r>
        <w:rPr>
          <w:rFonts w:ascii="&amp;quot" w:eastAsia="宋体" w:hAnsi="&amp;quot" w:cs="宋体"/>
          <w:spacing w:val="8"/>
          <w:kern w:val="0"/>
          <w:sz w:val="24"/>
          <w:szCs w:val="24"/>
        </w:rPr>
        <w:t>（</w:t>
      </w:r>
      <w:r w:rsidR="005A2AA5" w:rsidRPr="005A2AA5">
        <w:rPr>
          <w:rFonts w:ascii="&amp;quot" w:eastAsia="宋体" w:hAnsi="&amp;quot" w:cs="宋体"/>
          <w:spacing w:val="8"/>
          <w:kern w:val="0"/>
          <w:sz w:val="24"/>
          <w:szCs w:val="24"/>
        </w:rPr>
        <w:t>四</w:t>
      </w:r>
      <w:r>
        <w:rPr>
          <w:rFonts w:ascii="&amp;quot" w:eastAsia="宋体" w:hAnsi="&amp;quot" w:cs="宋体"/>
          <w:spacing w:val="8"/>
          <w:kern w:val="0"/>
          <w:sz w:val="24"/>
          <w:szCs w:val="24"/>
        </w:rPr>
        <w:t>）</w:t>
      </w:r>
      <w:r w:rsidR="005A2AA5" w:rsidRPr="005A2AA5">
        <w:rPr>
          <w:rFonts w:ascii="&amp;quot" w:eastAsia="宋体" w:hAnsi="&amp;quot" w:cs="宋体"/>
          <w:spacing w:val="8"/>
          <w:kern w:val="0"/>
          <w:sz w:val="24"/>
          <w:szCs w:val="24"/>
        </w:rPr>
        <w:t>勤奋学习，积极上进</w:t>
      </w:r>
      <w:r>
        <w:rPr>
          <w:rFonts w:ascii="&amp;quot" w:eastAsia="宋体" w:hAnsi="&amp;quot" w:cs="宋体"/>
          <w:spacing w:val="8"/>
          <w:kern w:val="0"/>
          <w:sz w:val="24"/>
          <w:szCs w:val="24"/>
        </w:rPr>
        <w:t>；</w:t>
      </w:r>
    </w:p>
    <w:p w14:paraId="48986FA5" w14:textId="77777777" w:rsidR="005A2AA5" w:rsidRPr="005A2AA5" w:rsidRDefault="00CA4832" w:rsidP="00572A39">
      <w:pPr>
        <w:widowControl/>
        <w:spacing w:line="360" w:lineRule="auto"/>
        <w:ind w:firstLineChars="200" w:firstLine="512"/>
        <w:rPr>
          <w:rFonts w:ascii="&amp;quot" w:eastAsia="宋体" w:hAnsi="&amp;quot" w:cs="宋体" w:hint="eastAsia"/>
          <w:spacing w:val="8"/>
          <w:kern w:val="0"/>
          <w:sz w:val="24"/>
          <w:szCs w:val="24"/>
        </w:rPr>
      </w:pPr>
      <w:r>
        <w:rPr>
          <w:rFonts w:ascii="&amp;quot" w:eastAsia="宋体" w:hAnsi="&amp;quot" w:cs="宋体"/>
          <w:spacing w:val="8"/>
          <w:kern w:val="0"/>
          <w:sz w:val="24"/>
          <w:szCs w:val="24"/>
        </w:rPr>
        <w:t>（</w:t>
      </w:r>
      <w:r w:rsidR="005A2AA5" w:rsidRPr="005A2AA5">
        <w:rPr>
          <w:rFonts w:ascii="&amp;quot" w:eastAsia="宋体" w:hAnsi="&amp;quot" w:cs="宋体"/>
          <w:spacing w:val="8"/>
          <w:kern w:val="0"/>
          <w:sz w:val="24"/>
          <w:szCs w:val="24"/>
        </w:rPr>
        <w:t>五</w:t>
      </w:r>
      <w:r>
        <w:rPr>
          <w:rFonts w:ascii="&amp;quot" w:eastAsia="宋体" w:hAnsi="&amp;quot" w:cs="宋体"/>
          <w:spacing w:val="8"/>
          <w:kern w:val="0"/>
          <w:sz w:val="24"/>
          <w:szCs w:val="24"/>
        </w:rPr>
        <w:t>）</w:t>
      </w:r>
      <w:r w:rsidR="005A2AA5" w:rsidRPr="005A2AA5">
        <w:rPr>
          <w:rFonts w:ascii="&amp;quot" w:eastAsia="宋体" w:hAnsi="&amp;quot" w:cs="宋体"/>
          <w:spacing w:val="8"/>
          <w:kern w:val="0"/>
          <w:sz w:val="24"/>
          <w:szCs w:val="24"/>
        </w:rPr>
        <w:t>家庭经济困难，生活俭朴。</w:t>
      </w:r>
    </w:p>
    <w:p w14:paraId="1AFFEDAD" w14:textId="77777777" w:rsidR="005A2AA5" w:rsidRPr="005A2AA5" w:rsidRDefault="005A2AA5" w:rsidP="00572A39">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第三条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国家助学金原则上按学年申请和评定，每学期动态调整。</w:t>
      </w:r>
    </w:p>
    <w:p w14:paraId="674DCC6E" w14:textId="77777777" w:rsidR="005A2AA5" w:rsidRPr="005A2AA5" w:rsidRDefault="005A2AA5" w:rsidP="00572A39">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第四条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普通高中应当按照《教育部等六部门关于做好家庭经济困难学生认定工作的指导意见》</w:t>
      </w:r>
      <w:r w:rsidR="00CA4832">
        <w:rPr>
          <w:rFonts w:ascii="&amp;quot" w:eastAsia="宋体" w:hAnsi="&amp;quot" w:cs="宋体"/>
          <w:spacing w:val="8"/>
          <w:kern w:val="0"/>
          <w:sz w:val="24"/>
          <w:szCs w:val="24"/>
        </w:rPr>
        <w:t>（</w:t>
      </w:r>
      <w:r w:rsidRPr="005A2AA5">
        <w:rPr>
          <w:rFonts w:ascii="&amp;quot" w:eastAsia="宋体" w:hAnsi="&amp;quot" w:cs="宋体"/>
          <w:spacing w:val="8"/>
          <w:kern w:val="0"/>
          <w:sz w:val="24"/>
          <w:szCs w:val="24"/>
        </w:rPr>
        <w:t>教财</w:t>
      </w:r>
      <w:r w:rsidR="00BA27F7" w:rsidRPr="0010131A">
        <w:rPr>
          <w:rFonts w:ascii="楷体" w:eastAsia="楷体" w:hAnsi="楷体" w:cs="Times New Roman"/>
          <w:sz w:val="24"/>
          <w:szCs w:val="24"/>
        </w:rPr>
        <w:t>〔</w:t>
      </w:r>
      <w:r w:rsidRPr="005A2AA5">
        <w:rPr>
          <w:rFonts w:ascii="&amp;quot" w:eastAsia="宋体" w:hAnsi="&amp;quot" w:cs="宋体"/>
          <w:spacing w:val="8"/>
          <w:kern w:val="0"/>
          <w:sz w:val="24"/>
          <w:szCs w:val="24"/>
        </w:rPr>
        <w:t>2018</w:t>
      </w:r>
      <w:r w:rsidR="00BA27F7" w:rsidRPr="0010131A">
        <w:rPr>
          <w:rFonts w:ascii="楷体" w:eastAsia="楷体" w:hAnsi="楷体" w:cs="Times New Roman"/>
          <w:sz w:val="24"/>
          <w:szCs w:val="24"/>
        </w:rPr>
        <w:t>〕</w:t>
      </w:r>
      <w:r w:rsidRPr="005A2AA5">
        <w:rPr>
          <w:rFonts w:ascii="&amp;quot" w:eastAsia="宋体" w:hAnsi="&amp;quot" w:cs="宋体"/>
          <w:spacing w:val="8"/>
          <w:kern w:val="0"/>
          <w:sz w:val="24"/>
          <w:szCs w:val="24"/>
        </w:rPr>
        <w:t>16</w:t>
      </w:r>
      <w:r w:rsidRPr="005A2AA5">
        <w:rPr>
          <w:rFonts w:ascii="&amp;quot" w:eastAsia="宋体" w:hAnsi="&amp;quot" w:cs="宋体"/>
          <w:spacing w:val="8"/>
          <w:kern w:val="0"/>
          <w:sz w:val="24"/>
          <w:szCs w:val="24"/>
        </w:rPr>
        <w:t>号</w:t>
      </w:r>
      <w:r w:rsidR="00CA4832">
        <w:rPr>
          <w:rFonts w:ascii="&amp;quot" w:eastAsia="宋体" w:hAnsi="&amp;quot" w:cs="宋体"/>
          <w:spacing w:val="8"/>
          <w:kern w:val="0"/>
          <w:sz w:val="24"/>
          <w:szCs w:val="24"/>
        </w:rPr>
        <w:t>）</w:t>
      </w:r>
      <w:r w:rsidRPr="005A2AA5">
        <w:rPr>
          <w:rFonts w:ascii="&amp;quot" w:eastAsia="宋体" w:hAnsi="&amp;quot" w:cs="宋体"/>
          <w:spacing w:val="8"/>
          <w:kern w:val="0"/>
          <w:sz w:val="24"/>
          <w:szCs w:val="24"/>
        </w:rPr>
        <w:t>要求，结合实际细化《家庭经济困难学生认定申请表</w:t>
      </w:r>
      <w:r w:rsidR="003349E0">
        <w:rPr>
          <w:rFonts w:ascii="&amp;quot" w:eastAsia="宋体" w:hAnsi="&amp;quot" w:cs="宋体" w:hint="eastAsia"/>
          <w:spacing w:val="8"/>
          <w:kern w:val="0"/>
          <w:sz w:val="24"/>
          <w:szCs w:val="24"/>
        </w:rPr>
        <w:t>（样表）</w:t>
      </w:r>
      <w:r w:rsidRPr="005A2AA5">
        <w:rPr>
          <w:rFonts w:ascii="&amp;quot" w:eastAsia="宋体" w:hAnsi="&amp;quot" w:cs="宋体"/>
          <w:spacing w:val="8"/>
          <w:kern w:val="0"/>
          <w:sz w:val="24"/>
          <w:szCs w:val="24"/>
        </w:rPr>
        <w:t>》，组织申请学生认真填写，加强审核，做好家庭经济困难学生认定工作。</w:t>
      </w:r>
    </w:p>
    <w:p w14:paraId="2EA875D9" w14:textId="77777777" w:rsidR="005A2AA5" w:rsidRPr="005A2AA5" w:rsidRDefault="005A2AA5" w:rsidP="00572A39">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第五条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学校于每学年开学后</w:t>
      </w:r>
      <w:r w:rsidRPr="005A2AA5">
        <w:rPr>
          <w:rFonts w:ascii="&amp;quot" w:eastAsia="宋体" w:hAnsi="&amp;quot" w:cs="宋体"/>
          <w:spacing w:val="8"/>
          <w:kern w:val="0"/>
          <w:sz w:val="24"/>
          <w:szCs w:val="24"/>
        </w:rPr>
        <w:t>30</w:t>
      </w:r>
      <w:r w:rsidRPr="005A2AA5">
        <w:rPr>
          <w:rFonts w:ascii="&amp;quot" w:eastAsia="宋体" w:hAnsi="&amp;quot" w:cs="宋体"/>
          <w:spacing w:val="8"/>
          <w:kern w:val="0"/>
          <w:sz w:val="24"/>
          <w:szCs w:val="24"/>
        </w:rPr>
        <w:t>日内受理学生申请，并结合家庭经济困难学生等级认定情况，对学生提交的申请材料，组织由学校领导、班主任和学生代表组成的评审小组进行认真评审，审核结果应在相关学校内进行不少于</w:t>
      </w:r>
      <w:r w:rsidRPr="005A2AA5">
        <w:rPr>
          <w:rFonts w:ascii="&amp;quot" w:eastAsia="宋体" w:hAnsi="&amp;quot" w:cs="宋体"/>
          <w:spacing w:val="8"/>
          <w:kern w:val="0"/>
          <w:sz w:val="24"/>
          <w:szCs w:val="24"/>
        </w:rPr>
        <w:t>5</w:t>
      </w:r>
      <w:r w:rsidRPr="005A2AA5">
        <w:rPr>
          <w:rFonts w:ascii="&amp;quot" w:eastAsia="宋体" w:hAnsi="&amp;quot" w:cs="宋体"/>
          <w:spacing w:val="8"/>
          <w:kern w:val="0"/>
          <w:sz w:val="24"/>
          <w:szCs w:val="24"/>
        </w:rPr>
        <w:t>个工作日的公示。公示时，严禁涉及学生个人敏感信息及隐私。</w:t>
      </w:r>
    </w:p>
    <w:p w14:paraId="0FBDD02A" w14:textId="77777777" w:rsidR="005A2AA5" w:rsidRPr="005A2AA5" w:rsidRDefault="005A2AA5" w:rsidP="00572A39">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第六条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国家助学金通过学生资助卡发放给受助学生。原则上按学期发放。发卡银行及学校不得向学生收取卡费等费用，不得以实物或服务等形式抵顶或扣减国家助学金。确因特殊情况无法办理资助卡的，须经省级学生资助管理部门批准后方可通过现金发放。</w:t>
      </w:r>
    </w:p>
    <w:p w14:paraId="7FE795EC" w14:textId="77777777" w:rsidR="005A2AA5" w:rsidRPr="005A2AA5" w:rsidRDefault="005A2AA5" w:rsidP="00572A39">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t>第七条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学校应及时更新全国学生资助管理信息系统数据，确保学生资助信息完整准确。</w:t>
      </w:r>
    </w:p>
    <w:p w14:paraId="726F878D" w14:textId="673D96FF" w:rsidR="005A2AA5" w:rsidRDefault="005A2AA5" w:rsidP="00572A39">
      <w:pPr>
        <w:widowControl/>
        <w:spacing w:line="360" w:lineRule="auto"/>
        <w:ind w:firstLineChars="200" w:firstLine="512"/>
        <w:rPr>
          <w:rFonts w:ascii="&amp;quot" w:eastAsia="宋体" w:hAnsi="&amp;quot" w:cs="宋体" w:hint="eastAsia"/>
          <w:spacing w:val="8"/>
          <w:kern w:val="0"/>
          <w:sz w:val="24"/>
          <w:szCs w:val="24"/>
        </w:rPr>
      </w:pPr>
      <w:r w:rsidRPr="005A2AA5">
        <w:rPr>
          <w:rFonts w:ascii="黑体" w:eastAsia="黑体" w:hAnsi="黑体" w:cs="宋体"/>
          <w:spacing w:val="8"/>
          <w:kern w:val="0"/>
          <w:sz w:val="24"/>
          <w:szCs w:val="24"/>
        </w:rPr>
        <w:lastRenderedPageBreak/>
        <w:t>第八条</w:t>
      </w:r>
      <w:r w:rsidRPr="005A2AA5">
        <w:rPr>
          <w:rFonts w:ascii="&amp;quot" w:eastAsia="宋体" w:hAnsi="&amp;quot" w:cs="宋体"/>
          <w:spacing w:val="8"/>
          <w:kern w:val="0"/>
          <w:sz w:val="24"/>
          <w:szCs w:val="24"/>
        </w:rPr>
        <w:t xml:space="preserve"> </w:t>
      </w:r>
      <w:r w:rsidRPr="005A2AA5">
        <w:rPr>
          <w:rFonts w:ascii="&amp;quot" w:eastAsia="宋体" w:hAnsi="&amp;quot" w:cs="宋体"/>
          <w:spacing w:val="8"/>
          <w:kern w:val="0"/>
          <w:sz w:val="24"/>
          <w:szCs w:val="24"/>
        </w:rPr>
        <w:t>普通高中学生资助工作实行学校法人代表负责制，校长是第一责任人。学校应当完善机构和人员配备，指定专人具体负责资助工作。</w:t>
      </w:r>
    </w:p>
    <w:p w14:paraId="06747E56" w14:textId="77777777" w:rsidR="00BB6DDC" w:rsidRDefault="00BB6DDC" w:rsidP="00BB6DDC">
      <w:pPr>
        <w:pStyle w:val="a3"/>
        <w:pageBreakBefore/>
        <w:shd w:val="clear" w:color="auto" w:fill="FFFFFF"/>
        <w:spacing w:before="0" w:beforeAutospacing="0" w:after="0" w:afterAutospacing="0"/>
        <w:contextualSpacing/>
        <w:jc w:val="center"/>
        <w:outlineLvl w:val="0"/>
        <w:rPr>
          <w:rFonts w:ascii="华文中宋" w:eastAsia="华文中宋" w:hAnsi="华文中宋" w:cstheme="minorBidi"/>
          <w:b/>
          <w:kern w:val="2"/>
          <w:sz w:val="36"/>
          <w:szCs w:val="36"/>
        </w:rPr>
      </w:pPr>
      <w:r w:rsidRPr="006F7476">
        <w:rPr>
          <w:rFonts w:ascii="华文中宋" w:eastAsia="华文中宋" w:hAnsi="华文中宋" w:cstheme="minorBidi" w:hint="eastAsia"/>
          <w:b/>
          <w:kern w:val="2"/>
          <w:sz w:val="36"/>
          <w:szCs w:val="36"/>
        </w:rPr>
        <w:lastRenderedPageBreak/>
        <w:t>财政部</w:t>
      </w:r>
      <w:r w:rsidRPr="006F7476">
        <w:rPr>
          <w:rFonts w:ascii="华文中宋" w:eastAsia="华文中宋" w:hAnsi="华文中宋" w:cstheme="minorBidi"/>
          <w:b/>
          <w:kern w:val="2"/>
          <w:sz w:val="36"/>
          <w:szCs w:val="36"/>
        </w:rPr>
        <w:t>教育部</w:t>
      </w:r>
      <w:r w:rsidRPr="006F7476">
        <w:rPr>
          <w:rFonts w:ascii="华文中宋" w:eastAsia="华文中宋" w:hAnsi="华文中宋" w:cstheme="minorBidi" w:hint="eastAsia"/>
          <w:b/>
          <w:kern w:val="2"/>
          <w:sz w:val="36"/>
          <w:szCs w:val="36"/>
        </w:rPr>
        <w:t>关于调整职业院校奖助学金</w:t>
      </w:r>
    </w:p>
    <w:p w14:paraId="3E1F52AE" w14:textId="77777777" w:rsidR="00BB6DDC" w:rsidRPr="006F7476" w:rsidRDefault="00BB6DDC" w:rsidP="00BB6DDC">
      <w:pPr>
        <w:pStyle w:val="a3"/>
        <w:shd w:val="clear" w:color="auto" w:fill="FFFFFF"/>
        <w:spacing w:before="0" w:beforeAutospacing="0" w:after="0" w:afterAutospacing="0"/>
        <w:contextualSpacing/>
        <w:jc w:val="center"/>
        <w:outlineLvl w:val="0"/>
        <w:rPr>
          <w:rFonts w:ascii="华文中宋" w:eastAsia="华文中宋" w:hAnsi="华文中宋" w:cstheme="minorBidi"/>
          <w:b/>
          <w:kern w:val="2"/>
          <w:sz w:val="36"/>
          <w:szCs w:val="36"/>
        </w:rPr>
      </w:pPr>
      <w:r w:rsidRPr="006F7476">
        <w:rPr>
          <w:rFonts w:ascii="华文中宋" w:eastAsia="华文中宋" w:hAnsi="华文中宋" w:cstheme="minorBidi" w:hint="eastAsia"/>
          <w:b/>
          <w:kern w:val="2"/>
          <w:sz w:val="36"/>
          <w:szCs w:val="36"/>
        </w:rPr>
        <w:t>政策的通知</w:t>
      </w:r>
      <w:r w:rsidRPr="006F7476">
        <w:rPr>
          <w:rFonts w:ascii="华文中宋" w:eastAsia="华文中宋" w:hAnsi="华文中宋" w:cstheme="minorBidi" w:hint="eastAsia"/>
          <w:b/>
          <w:kern w:val="2"/>
          <w:sz w:val="36"/>
          <w:szCs w:val="36"/>
        </w:rPr>
        <w:br/>
      </w:r>
      <w:r>
        <w:rPr>
          <w:rFonts w:ascii="楷体" w:eastAsia="楷体" w:hAnsi="楷体" w:cs="Tahoma" w:hint="eastAsia"/>
        </w:rPr>
        <w:t xml:space="preserve"> </w:t>
      </w:r>
      <w:r>
        <w:rPr>
          <w:rFonts w:ascii="楷体" w:eastAsia="楷体" w:hAnsi="楷体" w:cs="Tahoma"/>
        </w:rPr>
        <w:t xml:space="preserve">                                                   </w:t>
      </w:r>
      <w:r w:rsidRPr="006F7476">
        <w:rPr>
          <w:rFonts w:ascii="楷体" w:eastAsia="楷体" w:hAnsi="楷体" w:cs="Tahoma" w:hint="eastAsia"/>
        </w:rPr>
        <w:t>财教〔2019〕25号</w:t>
      </w:r>
    </w:p>
    <w:p w14:paraId="52B3A1D8" w14:textId="77777777" w:rsidR="00BB6DDC" w:rsidRPr="003E6275" w:rsidRDefault="00BB6DDC" w:rsidP="00BB6DDC">
      <w:pPr>
        <w:pStyle w:val="a3"/>
        <w:shd w:val="clear" w:color="auto" w:fill="FFFFFF"/>
        <w:spacing w:before="0" w:beforeAutospacing="0" w:after="0" w:afterAutospacing="0"/>
        <w:ind w:firstLine="643"/>
        <w:contextualSpacing/>
        <w:jc w:val="center"/>
        <w:rPr>
          <w:rFonts w:ascii="仿宋" w:eastAsia="仿宋" w:hAnsi="仿宋"/>
          <w:b/>
          <w:color w:val="333333"/>
          <w:sz w:val="32"/>
        </w:rPr>
      </w:pPr>
    </w:p>
    <w:p w14:paraId="5054C3FE" w14:textId="77777777" w:rsidR="00BB6DDC" w:rsidRPr="006F7476" w:rsidRDefault="00BB6DDC" w:rsidP="00BB6DDC">
      <w:pPr>
        <w:pStyle w:val="a3"/>
        <w:shd w:val="clear" w:color="auto" w:fill="FFFFFF"/>
        <w:spacing w:before="0" w:beforeAutospacing="0" w:after="0" w:afterAutospacing="0" w:line="480" w:lineRule="exact"/>
        <w:contextualSpacing/>
        <w:jc w:val="both"/>
        <w:rPr>
          <w:color w:val="333333"/>
        </w:rPr>
      </w:pPr>
      <w:r w:rsidRPr="006F7476">
        <w:rPr>
          <w:rFonts w:hint="eastAsia"/>
          <w:color w:val="333333"/>
        </w:rPr>
        <w:t>有关中央部门，各省、自治区、直辖市、计划单列市财政厅（局）、教育厅（局、教委），新疆生产建设兵团财政局、教育局：</w:t>
      </w:r>
    </w:p>
    <w:p w14:paraId="5EEFD006" w14:textId="77777777" w:rsidR="00BB6DDC" w:rsidRPr="006F7476" w:rsidRDefault="00BB6DDC" w:rsidP="00BB6DDC">
      <w:pPr>
        <w:pStyle w:val="a3"/>
        <w:shd w:val="clear" w:color="auto" w:fill="FFFFFF"/>
        <w:spacing w:before="0" w:beforeAutospacing="0" w:after="0" w:afterAutospacing="0" w:line="480" w:lineRule="exact"/>
        <w:ind w:firstLine="640"/>
        <w:contextualSpacing/>
        <w:jc w:val="both"/>
        <w:rPr>
          <w:color w:val="333333"/>
        </w:rPr>
      </w:pPr>
      <w:r w:rsidRPr="006F7476">
        <w:rPr>
          <w:rFonts w:hint="eastAsia"/>
          <w:color w:val="333333"/>
        </w:rPr>
        <w:t>为贯彻落实党的十九大精神和2019年《政府工作报告》等有关要求，坚持把立德树人作为教育的根本任务，进一步健全学生资助制度，提升职业教育吸引力，激励职业院校学生勤奋学习、勇于实践、提升技能水平，培养德智体美劳全面发展的社会主义建设者和接班人，经国务院同意，从2019年起扩大高等职业院校（以下简称高职院校）奖助学金覆盖面、提高补助标准，设立中等职业教育国家奖学金。现将有关事项通知如下：</w:t>
      </w:r>
    </w:p>
    <w:p w14:paraId="310C4D79" w14:textId="77777777" w:rsidR="00BB6DDC" w:rsidRPr="006F7476" w:rsidRDefault="00BB6DDC" w:rsidP="00BB6DDC">
      <w:pPr>
        <w:pStyle w:val="a3"/>
        <w:shd w:val="clear" w:color="auto" w:fill="FFFFFF"/>
        <w:spacing w:before="0" w:beforeAutospacing="0" w:after="0" w:afterAutospacing="0" w:line="480" w:lineRule="exact"/>
        <w:ind w:firstLine="643"/>
        <w:contextualSpacing/>
        <w:jc w:val="both"/>
        <w:rPr>
          <w:color w:val="333333"/>
        </w:rPr>
      </w:pPr>
      <w:r w:rsidRPr="006F7476">
        <w:rPr>
          <w:rFonts w:hint="eastAsia"/>
          <w:b/>
          <w:bCs/>
          <w:color w:val="333333"/>
        </w:rPr>
        <w:t>一、扩大高职院校奖助学金覆盖面、提高补助标准</w:t>
      </w:r>
    </w:p>
    <w:p w14:paraId="4004E5E3" w14:textId="77777777" w:rsidR="00BB6DDC" w:rsidRPr="006F7476" w:rsidRDefault="00BB6DDC" w:rsidP="00BB6DDC">
      <w:pPr>
        <w:pStyle w:val="a3"/>
        <w:shd w:val="clear" w:color="auto" w:fill="FFFFFF"/>
        <w:spacing w:before="0" w:beforeAutospacing="0" w:after="0" w:afterAutospacing="0" w:line="480" w:lineRule="exact"/>
        <w:ind w:firstLine="640"/>
        <w:contextualSpacing/>
        <w:jc w:val="both"/>
        <w:rPr>
          <w:color w:val="333333"/>
        </w:rPr>
      </w:pPr>
      <w:r w:rsidRPr="006F7476">
        <w:rPr>
          <w:rFonts w:hint="eastAsia"/>
          <w:color w:val="333333"/>
        </w:rPr>
        <w:t>（一）增加高职院校国家奖学金名额。从2019年起，将本专科生国家奖学金奖励名额由5万名增加到6万名，增加的名额全部用于奖励特别优秀的全日制高职院校学生，奖励标准为每生每年8000元。</w:t>
      </w:r>
    </w:p>
    <w:p w14:paraId="16F40185" w14:textId="77777777" w:rsidR="00BB6DDC" w:rsidRPr="006F7476" w:rsidRDefault="00BB6DDC" w:rsidP="00BB6DDC">
      <w:pPr>
        <w:pStyle w:val="a3"/>
        <w:shd w:val="clear" w:color="auto" w:fill="FFFFFF"/>
        <w:spacing w:before="0" w:beforeAutospacing="0" w:after="0" w:afterAutospacing="0" w:line="480" w:lineRule="exact"/>
        <w:ind w:firstLine="640"/>
        <w:contextualSpacing/>
        <w:jc w:val="both"/>
        <w:rPr>
          <w:color w:val="333333"/>
        </w:rPr>
      </w:pPr>
      <w:r w:rsidRPr="006F7476">
        <w:rPr>
          <w:rFonts w:hint="eastAsia"/>
          <w:color w:val="333333"/>
        </w:rPr>
        <w:t>（二）扩大高职院校国家励志奖学金覆盖面。从2019年起，将高职学生国家励志奖学金覆盖面提高10%，即由3%提高到3.3%，奖励标准为每生每年5000元。</w:t>
      </w:r>
    </w:p>
    <w:p w14:paraId="29EB0CCE" w14:textId="77777777" w:rsidR="00BB6DDC" w:rsidRPr="006F7476" w:rsidRDefault="00BB6DDC" w:rsidP="00BB6DDC">
      <w:pPr>
        <w:pStyle w:val="a3"/>
        <w:shd w:val="clear" w:color="auto" w:fill="FFFFFF"/>
        <w:spacing w:before="0" w:beforeAutospacing="0" w:after="0" w:afterAutospacing="0" w:line="480" w:lineRule="exact"/>
        <w:ind w:firstLine="640"/>
        <w:contextualSpacing/>
        <w:jc w:val="both"/>
        <w:rPr>
          <w:color w:val="333333"/>
        </w:rPr>
      </w:pPr>
      <w:r w:rsidRPr="006F7476">
        <w:rPr>
          <w:rFonts w:hint="eastAsia"/>
          <w:color w:val="333333"/>
        </w:rPr>
        <w:t>（三）扩大高职院校国家助学金覆盖面、提高补助标准。从2019年春季学期起，将高职学生国家助学金覆盖面提高10%，平均补助标准从每生每年3000元提高到3300元。普通本科学生国家助学金平均补助标准同时从每生每年3000元提高到3300元。</w:t>
      </w:r>
    </w:p>
    <w:p w14:paraId="39570B3C" w14:textId="77777777" w:rsidR="00BB6DDC" w:rsidRPr="006F7476" w:rsidRDefault="00BB6DDC" w:rsidP="00BB6DDC">
      <w:pPr>
        <w:pStyle w:val="a3"/>
        <w:shd w:val="clear" w:color="auto" w:fill="FFFFFF"/>
        <w:spacing w:before="0" w:beforeAutospacing="0" w:after="0" w:afterAutospacing="0" w:line="480" w:lineRule="exact"/>
        <w:ind w:firstLine="643"/>
        <w:contextualSpacing/>
        <w:jc w:val="both"/>
        <w:rPr>
          <w:color w:val="333333"/>
        </w:rPr>
      </w:pPr>
      <w:r w:rsidRPr="006F7476">
        <w:rPr>
          <w:rFonts w:hint="eastAsia"/>
          <w:b/>
          <w:bCs/>
          <w:color w:val="333333"/>
        </w:rPr>
        <w:t>二、设立中等职业教育国家奖学金</w:t>
      </w:r>
    </w:p>
    <w:p w14:paraId="5B56D2D0" w14:textId="77777777" w:rsidR="00BB6DDC" w:rsidRPr="006F7476" w:rsidRDefault="00BB6DDC" w:rsidP="00BB6DDC">
      <w:pPr>
        <w:pStyle w:val="a3"/>
        <w:shd w:val="clear" w:color="auto" w:fill="FFFFFF"/>
        <w:spacing w:before="0" w:beforeAutospacing="0" w:after="0" w:afterAutospacing="0" w:line="480" w:lineRule="exact"/>
        <w:ind w:firstLine="640"/>
        <w:contextualSpacing/>
        <w:jc w:val="both"/>
        <w:rPr>
          <w:color w:val="333333"/>
        </w:rPr>
      </w:pPr>
      <w:r w:rsidRPr="006F7476">
        <w:rPr>
          <w:rFonts w:hint="eastAsia"/>
          <w:color w:val="333333"/>
        </w:rPr>
        <w:lastRenderedPageBreak/>
        <w:t>从2019年起，设立中等职业教育国家奖学金，用于奖励中等职业学校（含技工学校）全日制在校生中特别优秀的学生。每年奖励2万名，奖励标准为每生每年6000元。</w:t>
      </w:r>
    </w:p>
    <w:p w14:paraId="2CE2637C" w14:textId="77777777" w:rsidR="00BB6DDC" w:rsidRPr="006F7476" w:rsidRDefault="00BB6DDC" w:rsidP="00BB6DDC">
      <w:pPr>
        <w:pStyle w:val="a3"/>
        <w:shd w:val="clear" w:color="auto" w:fill="FFFFFF"/>
        <w:spacing w:before="0" w:beforeAutospacing="0" w:after="0" w:afterAutospacing="0" w:line="480" w:lineRule="exact"/>
        <w:ind w:firstLine="640"/>
        <w:contextualSpacing/>
        <w:jc w:val="both"/>
        <w:rPr>
          <w:color w:val="333333"/>
        </w:rPr>
      </w:pPr>
      <w:r w:rsidRPr="006F7476">
        <w:rPr>
          <w:rFonts w:hint="eastAsia"/>
          <w:color w:val="333333"/>
        </w:rPr>
        <w:t>财政部会同中央有关主管部门根据各省（自治区、直辖市、计划单列市）中等职业学校全日制在校生人数等因素分配中等职业教育国家奖学金的名额。各地在分配中等职业教育国家奖学金名额时，应当对办学质量较高的学校，以农林、地质、矿产、水利、养老、家政等专业和现代农业、先进制造业、现代服务业、战略性新兴产业等人才紧缺专业为主的学校予以适当倾斜。</w:t>
      </w:r>
    </w:p>
    <w:p w14:paraId="040F516F" w14:textId="77777777" w:rsidR="00BB6DDC" w:rsidRPr="006F7476" w:rsidRDefault="00BB6DDC" w:rsidP="00BB6DDC">
      <w:pPr>
        <w:pStyle w:val="a3"/>
        <w:shd w:val="clear" w:color="auto" w:fill="FFFFFF"/>
        <w:spacing w:before="0" w:beforeAutospacing="0" w:after="0" w:afterAutospacing="0" w:line="480" w:lineRule="exact"/>
        <w:ind w:firstLine="643"/>
        <w:contextualSpacing/>
        <w:jc w:val="both"/>
        <w:rPr>
          <w:color w:val="333333"/>
        </w:rPr>
      </w:pPr>
      <w:r w:rsidRPr="006F7476">
        <w:rPr>
          <w:rFonts w:hint="eastAsia"/>
          <w:b/>
          <w:bCs/>
          <w:color w:val="333333"/>
        </w:rPr>
        <w:t>三、切实抓好贯彻落实</w:t>
      </w:r>
    </w:p>
    <w:p w14:paraId="5AB3CA71" w14:textId="77777777" w:rsidR="00BB6DDC" w:rsidRPr="006F7476" w:rsidRDefault="00BB6DDC" w:rsidP="00BB6DDC">
      <w:pPr>
        <w:pStyle w:val="a3"/>
        <w:shd w:val="clear" w:color="auto" w:fill="FFFFFF"/>
        <w:spacing w:before="0" w:beforeAutospacing="0" w:after="0" w:afterAutospacing="0" w:line="480" w:lineRule="exact"/>
        <w:ind w:firstLine="640"/>
        <w:contextualSpacing/>
        <w:jc w:val="both"/>
        <w:rPr>
          <w:color w:val="333333"/>
        </w:rPr>
      </w:pPr>
      <w:r w:rsidRPr="006F7476">
        <w:rPr>
          <w:rFonts w:hint="eastAsia"/>
          <w:color w:val="333333"/>
        </w:rPr>
        <w:t>调整职业院校奖助学金政策体现了党中央、国务院对广大学生特别是职业院校学生学习、生活的关心。各有关部门和学校要认真领会政策精神，不折不扣抓好落实，使更多学生享受力度更大的国家资助，使建档立卡贫困家庭的学生优先获得资助。对包括公办、民办在内的各类职业院校一视同仁，确保民办职业院校按规定享受同等政策。扩大高职院校奖助学金覆盖面、提高补助标准所需资金，继续由中央财政和地方财政按照现行渠道和分担方式共同承担；中等职业教育国家奖学金全部由中央财政承担，纳入学生资助资金管理。各地要按照《学生资助资金管理办法》（财科教〔2019〕19号）有关要求，统筹安排中央对地方转移支付资金和地方应承担的资金，及时下达预算，加强资金管理，督促省以下各级有关部门及各校做好奖助学金发放以及2019年春季学期助学金增补工作。</w:t>
      </w:r>
    </w:p>
    <w:p w14:paraId="3E6A36F4" w14:textId="77777777" w:rsidR="00BB6DDC" w:rsidRPr="006F7476" w:rsidRDefault="00BB6DDC" w:rsidP="00BB6DDC">
      <w:pPr>
        <w:pStyle w:val="a3"/>
        <w:shd w:val="clear" w:color="auto" w:fill="FFFFFF"/>
        <w:spacing w:before="0" w:beforeAutospacing="0" w:after="0" w:afterAutospacing="0" w:line="480" w:lineRule="exact"/>
        <w:ind w:firstLine="640"/>
        <w:contextualSpacing/>
        <w:jc w:val="both"/>
        <w:rPr>
          <w:color w:val="333333"/>
        </w:rPr>
      </w:pPr>
      <w:r w:rsidRPr="006F7476">
        <w:rPr>
          <w:rFonts w:hint="eastAsia"/>
          <w:color w:val="333333"/>
        </w:rPr>
        <w:t>各地教育、财政等有关部门和学校要做好家庭经济困难学生认定、奖学金评审等工作，并加强与2019年高职院校扩招有关工作的衔接。要通过多种有效形式开展宣传解读，提高资助育人水平，切实把调整政策落到实处。</w:t>
      </w:r>
    </w:p>
    <w:p w14:paraId="0BCB09AF" w14:textId="77777777" w:rsidR="00BB6DDC" w:rsidRPr="006F7476" w:rsidRDefault="00BB6DDC" w:rsidP="00BB6DDC">
      <w:pPr>
        <w:pStyle w:val="a3"/>
        <w:shd w:val="clear" w:color="auto" w:fill="FFFFFF"/>
        <w:spacing w:before="0" w:beforeAutospacing="0" w:after="0" w:afterAutospacing="0" w:line="480" w:lineRule="exact"/>
        <w:ind w:firstLine="640"/>
        <w:contextualSpacing/>
        <w:jc w:val="right"/>
        <w:rPr>
          <w:color w:val="333333"/>
        </w:rPr>
      </w:pPr>
      <w:r w:rsidRPr="006F7476">
        <w:rPr>
          <w:rFonts w:hint="eastAsia"/>
          <w:color w:val="333333"/>
        </w:rPr>
        <w:t>财政部</w:t>
      </w:r>
      <w:r w:rsidRPr="006F7476">
        <w:rPr>
          <w:rFonts w:cs="Calibri"/>
          <w:color w:val="333333"/>
        </w:rPr>
        <w:t> </w:t>
      </w:r>
      <w:r w:rsidRPr="006F7476">
        <w:rPr>
          <w:rFonts w:hint="eastAsia"/>
          <w:color w:val="333333"/>
        </w:rPr>
        <w:t xml:space="preserve"> 教育部</w:t>
      </w:r>
      <w:r w:rsidRPr="006F7476">
        <w:rPr>
          <w:rFonts w:hint="eastAsia"/>
          <w:color w:val="333333"/>
        </w:rPr>
        <w:br/>
        <w:t>2019年6月28日</w:t>
      </w:r>
    </w:p>
    <w:p w14:paraId="593EFEE6" w14:textId="77777777" w:rsidR="00BB6DDC" w:rsidRPr="00BB6DDC" w:rsidRDefault="00BB6DDC" w:rsidP="00BB6DDC">
      <w:pPr>
        <w:pStyle w:val="a3"/>
        <w:shd w:val="clear" w:color="auto" w:fill="FFFFFF"/>
        <w:contextualSpacing/>
        <w:jc w:val="center"/>
        <w:outlineLvl w:val="0"/>
        <w:rPr>
          <w:rFonts w:ascii="华文中宋" w:eastAsia="华文中宋" w:hAnsi="华文中宋" w:cstheme="minorBidi"/>
          <w:b/>
          <w:kern w:val="2"/>
          <w:sz w:val="36"/>
          <w:szCs w:val="36"/>
        </w:rPr>
      </w:pPr>
      <w:r w:rsidRPr="00BB6DDC">
        <w:rPr>
          <w:rFonts w:ascii="华文中宋" w:eastAsia="华文中宋" w:hAnsi="华文中宋" w:cstheme="minorBidi" w:hint="eastAsia"/>
          <w:b/>
          <w:kern w:val="2"/>
          <w:sz w:val="36"/>
          <w:szCs w:val="36"/>
        </w:rPr>
        <w:lastRenderedPageBreak/>
        <w:t>教育部</w:t>
      </w:r>
      <w:r w:rsidRPr="00BB6DDC">
        <w:rPr>
          <w:rFonts w:ascii="华文中宋" w:eastAsia="华文中宋" w:hAnsi="华文中宋" w:cstheme="minorBidi"/>
          <w:b/>
          <w:kern w:val="2"/>
          <w:sz w:val="36"/>
          <w:szCs w:val="36"/>
        </w:rPr>
        <w:t xml:space="preserve"> 财政部关于印发《本专科生</w:t>
      </w:r>
    </w:p>
    <w:p w14:paraId="55341662" w14:textId="1108ABF9" w:rsidR="00BB6DDC" w:rsidRPr="006F7476" w:rsidRDefault="00BB6DDC" w:rsidP="00BB6DDC">
      <w:pPr>
        <w:pStyle w:val="a3"/>
        <w:shd w:val="clear" w:color="auto" w:fill="FFFFFF"/>
        <w:spacing w:before="0" w:beforeAutospacing="0" w:after="0" w:afterAutospacing="0"/>
        <w:contextualSpacing/>
        <w:jc w:val="center"/>
        <w:outlineLvl w:val="0"/>
        <w:rPr>
          <w:rFonts w:ascii="华文中宋" w:eastAsia="华文中宋" w:hAnsi="华文中宋" w:cstheme="minorBidi"/>
          <w:b/>
          <w:kern w:val="2"/>
          <w:sz w:val="36"/>
          <w:szCs w:val="36"/>
        </w:rPr>
      </w:pPr>
      <w:r w:rsidRPr="00BB6DDC">
        <w:rPr>
          <w:rFonts w:ascii="华文中宋" w:eastAsia="华文中宋" w:hAnsi="华文中宋" w:cstheme="minorBidi" w:hint="eastAsia"/>
          <w:b/>
          <w:kern w:val="2"/>
          <w:sz w:val="36"/>
          <w:szCs w:val="36"/>
        </w:rPr>
        <w:t>国家奖学金评审办法》的通知</w:t>
      </w:r>
      <w:r w:rsidRPr="006F7476">
        <w:rPr>
          <w:rFonts w:ascii="华文中宋" w:eastAsia="华文中宋" w:hAnsi="华文中宋" w:cstheme="minorBidi" w:hint="eastAsia"/>
          <w:b/>
          <w:kern w:val="2"/>
          <w:sz w:val="36"/>
          <w:szCs w:val="36"/>
        </w:rPr>
        <w:br/>
      </w:r>
      <w:r>
        <w:rPr>
          <w:rFonts w:ascii="楷体" w:eastAsia="楷体" w:hAnsi="楷体" w:cs="Tahoma" w:hint="eastAsia"/>
        </w:rPr>
        <w:t xml:space="preserve"> </w:t>
      </w:r>
      <w:r>
        <w:rPr>
          <w:rFonts w:ascii="楷体" w:eastAsia="楷体" w:hAnsi="楷体" w:cs="Tahoma"/>
        </w:rPr>
        <w:t xml:space="preserve">                                                </w:t>
      </w:r>
      <w:r w:rsidRPr="00BB6DDC">
        <w:rPr>
          <w:rFonts w:ascii="楷体" w:eastAsia="楷体" w:hAnsi="楷体" w:cs="Tahoma" w:hint="eastAsia"/>
        </w:rPr>
        <w:t>教财函〔</w:t>
      </w:r>
      <w:r w:rsidRPr="00BB6DDC">
        <w:rPr>
          <w:rFonts w:ascii="楷体" w:eastAsia="楷体" w:hAnsi="楷体" w:cs="Tahoma"/>
        </w:rPr>
        <w:t>2019〕105号</w:t>
      </w:r>
    </w:p>
    <w:p w14:paraId="4A4B9334" w14:textId="77777777" w:rsidR="00BB6DDC" w:rsidRPr="003E6275" w:rsidRDefault="00BB6DDC" w:rsidP="00BB6DDC">
      <w:pPr>
        <w:pStyle w:val="a3"/>
        <w:shd w:val="clear" w:color="auto" w:fill="FFFFFF"/>
        <w:spacing w:before="0" w:beforeAutospacing="0" w:after="0" w:afterAutospacing="0"/>
        <w:ind w:firstLine="643"/>
        <w:contextualSpacing/>
        <w:jc w:val="center"/>
        <w:rPr>
          <w:rFonts w:ascii="仿宋" w:eastAsia="仿宋" w:hAnsi="仿宋"/>
          <w:b/>
          <w:color w:val="333333"/>
          <w:sz w:val="32"/>
        </w:rPr>
      </w:pPr>
    </w:p>
    <w:p w14:paraId="7267F69F"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各省、自治区、直辖市教育厅（教委）、财政厅（局），各计划单列市教育局、财政局，新疆生产建设兵团教育局、财政局，有关部门（单位）教育司（局）、财务司（局），中央部门所属各高等学校：</w:t>
      </w:r>
    </w:p>
    <w:p w14:paraId="196D3603" w14:textId="2E15E716" w:rsidR="00BB6DDC" w:rsidRDefault="00BB6DDC" w:rsidP="00BB6DDC">
      <w:pPr>
        <w:shd w:val="clear" w:color="auto" w:fill="FFFFFF"/>
        <w:spacing w:line="360" w:lineRule="auto"/>
        <w:ind w:firstLine="480"/>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为进一步规范本专科生国家奖学金评审工作，确保评审工作公平、公正、公开，根据学生资助管理有关规定，教育部、财政部研究制定了《本专科生国家奖学金评审办法》，现印发给你们，请遵照执行。</w:t>
      </w:r>
    </w:p>
    <w:p w14:paraId="2369D4D0" w14:textId="194F0153" w:rsidR="00BB6DDC" w:rsidRDefault="00BB6DDC" w:rsidP="00BB6DDC">
      <w:pPr>
        <w:shd w:val="clear" w:color="auto" w:fill="FFFFFF"/>
        <w:spacing w:line="360" w:lineRule="auto"/>
        <w:ind w:firstLine="480"/>
        <w:rPr>
          <w:rFonts w:ascii="宋体" w:eastAsia="宋体" w:hAnsi="宋体" w:cs="宋体"/>
          <w:color w:val="4B4B4B"/>
          <w:kern w:val="0"/>
          <w:sz w:val="24"/>
          <w:szCs w:val="24"/>
        </w:rPr>
      </w:pPr>
    </w:p>
    <w:p w14:paraId="06F287D3" w14:textId="77777777" w:rsidR="00BB6DDC" w:rsidRPr="00BB6DDC" w:rsidRDefault="00BB6DDC" w:rsidP="00BB6DDC">
      <w:pPr>
        <w:shd w:val="clear" w:color="auto" w:fill="FFFFFF"/>
        <w:spacing w:line="360" w:lineRule="auto"/>
        <w:ind w:firstLine="480"/>
        <w:rPr>
          <w:rFonts w:ascii="宋体" w:eastAsia="宋体" w:hAnsi="宋体" w:cs="宋体"/>
          <w:color w:val="4B4B4B"/>
          <w:kern w:val="0"/>
          <w:sz w:val="24"/>
          <w:szCs w:val="24"/>
        </w:rPr>
      </w:pPr>
    </w:p>
    <w:p w14:paraId="0DBDDB7F" w14:textId="77777777" w:rsidR="00BB6DDC" w:rsidRPr="00E45CE8" w:rsidRDefault="00BB6DDC" w:rsidP="00BB6DDC">
      <w:pPr>
        <w:shd w:val="clear" w:color="auto" w:fill="FFFFFF"/>
        <w:spacing w:line="360" w:lineRule="auto"/>
        <w:jc w:val="right"/>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教育部 财政部</w:t>
      </w:r>
    </w:p>
    <w:p w14:paraId="479A58C6" w14:textId="77777777" w:rsidR="00BB6DDC" w:rsidRPr="00E45CE8" w:rsidRDefault="00BB6DDC" w:rsidP="00BB6DDC">
      <w:pPr>
        <w:shd w:val="clear" w:color="auto" w:fill="FFFFFF"/>
        <w:spacing w:line="360" w:lineRule="auto"/>
        <w:jc w:val="right"/>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2019年9月18日</w:t>
      </w:r>
    </w:p>
    <w:p w14:paraId="074C8245" w14:textId="3AB89A36" w:rsidR="00BB6DDC" w:rsidRDefault="00BB6DDC" w:rsidP="00BB6DDC">
      <w:pPr>
        <w:pageBreakBefore/>
        <w:shd w:val="clear" w:color="auto" w:fill="FFFFFF"/>
        <w:spacing w:line="360" w:lineRule="auto"/>
        <w:jc w:val="center"/>
        <w:rPr>
          <w:rFonts w:ascii="华文中宋" w:eastAsia="华文中宋" w:hAnsi="华文中宋"/>
          <w:b/>
          <w:sz w:val="36"/>
          <w:szCs w:val="36"/>
        </w:rPr>
      </w:pPr>
      <w:r w:rsidRPr="00BB6DDC">
        <w:rPr>
          <w:rFonts w:ascii="华文中宋" w:eastAsia="华文中宋" w:hAnsi="华文中宋" w:hint="eastAsia"/>
          <w:b/>
          <w:sz w:val="36"/>
          <w:szCs w:val="36"/>
        </w:rPr>
        <w:lastRenderedPageBreak/>
        <w:t>本专科生国家奖学金评审办法</w:t>
      </w:r>
    </w:p>
    <w:p w14:paraId="5700DC90" w14:textId="77777777" w:rsidR="00BB6DDC" w:rsidRPr="00BB6DDC" w:rsidRDefault="00BB6DDC" w:rsidP="00BB6DDC">
      <w:pPr>
        <w:shd w:val="clear" w:color="auto" w:fill="FFFFFF"/>
        <w:spacing w:line="360" w:lineRule="auto"/>
        <w:jc w:val="center"/>
        <w:rPr>
          <w:rFonts w:ascii="华文中宋" w:eastAsia="华文中宋" w:hAnsi="华文中宋"/>
          <w:b/>
          <w:sz w:val="36"/>
          <w:szCs w:val="36"/>
        </w:rPr>
      </w:pPr>
    </w:p>
    <w:p w14:paraId="1D2E387B"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第一条 为规范本专科生国家奖学金评审工作，保证评审工作的公正、公平、公开，根据学生资助管理有关规定，制定本办法。</w:t>
      </w:r>
    </w:p>
    <w:p w14:paraId="11398EFE"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第二条 教育部、财政部成立评审领导小组，设立评审委员会。评审领导小组由教育部、财政部有关负责人组成，全面领导评审工作，研究决定有关评审工作的重大事项，负责聘请评审委员会组成人员，批准评审委员会提交的本专科生国家奖学金评审意见。</w:t>
      </w:r>
    </w:p>
    <w:p w14:paraId="682F649D"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评审委员会由具有代表性的管理人员、专家学者和学生代表组成，负责组织评审工作，向评审领导小组提出本专科生国家奖学金评审意见。根据评审工作需要，评审委员会下可设立若干评审工作小组，负责具体评审工作。</w:t>
      </w:r>
    </w:p>
    <w:p w14:paraId="7D33B9AB"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第三条 评审工作按下列程序进行：</w:t>
      </w:r>
    </w:p>
    <w:p w14:paraId="4466BEC5"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（一）召开预备会。评审领导小组主持预备会，向评审委员会介绍有关情况，提出评审工作要求。</w:t>
      </w:r>
    </w:p>
    <w:p w14:paraId="34B169E7"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（二）开展评审工作。评审委员会组织评审工作小组对各单位上报的评审材料进行书面审查，提出评审意见。</w:t>
      </w:r>
    </w:p>
    <w:p w14:paraId="153890B2"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（三）形成评审报告。评审工作小组完成评审工作后，由评审委员会汇总各评审工作小组的评审意见，讨论形成评审报告。</w:t>
      </w:r>
    </w:p>
    <w:p w14:paraId="3613C4F9"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（四）审定评审报告。评审报告经评审委员会主任委员签字同意，报评审领导小组审定。</w:t>
      </w:r>
    </w:p>
    <w:p w14:paraId="2F7842CC"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（五）公布评审结果。评审领导小组审定同意后，由教育部公告获奖学生名单。</w:t>
      </w:r>
    </w:p>
    <w:p w14:paraId="33A76ABF"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第四条 评审的内容主要包括：</w:t>
      </w:r>
    </w:p>
    <w:p w14:paraId="38B6E4AC"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（一）材料的完整性。主要是指上报的材料是否及时、齐全、完备。</w:t>
      </w:r>
    </w:p>
    <w:p w14:paraId="5B6F78AB"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（二）程序的规范性。主要是指本专科生国家奖学金初评和审核工作是否符</w:t>
      </w:r>
      <w:r w:rsidRPr="00E45CE8">
        <w:rPr>
          <w:rFonts w:ascii="宋体" w:eastAsia="宋体" w:hAnsi="宋体" w:cs="宋体" w:hint="eastAsia"/>
          <w:color w:val="4B4B4B"/>
          <w:kern w:val="0"/>
          <w:sz w:val="24"/>
          <w:szCs w:val="24"/>
        </w:rPr>
        <w:lastRenderedPageBreak/>
        <w:t>合规定程序。</w:t>
      </w:r>
    </w:p>
    <w:p w14:paraId="5E751E52"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（三）条件的相符性。主要是指入选学生的综合表现是否符合申请条件。</w:t>
      </w:r>
    </w:p>
    <w:p w14:paraId="4E1926B3"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第五条 国家奖学金评审坚持公平、公正、公开、择优的原则，实行等额评审，每学年评审一次。</w:t>
      </w:r>
    </w:p>
    <w:p w14:paraId="35EE84FC"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第六条 申请国家奖学金的基本条件：</w:t>
      </w:r>
    </w:p>
    <w:p w14:paraId="1A7076DD"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（一）具有中华人民共和国国籍；</w:t>
      </w:r>
    </w:p>
    <w:p w14:paraId="678CC26A"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（二）热爱社会主义祖国，拥护中国共产党的领导；</w:t>
      </w:r>
    </w:p>
    <w:p w14:paraId="1E0B5D50"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（三）遵守宪法和法律，遵守学校规章制度；</w:t>
      </w:r>
    </w:p>
    <w:p w14:paraId="350782C1"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（四）诚实守信，道德品质优良；</w:t>
      </w:r>
    </w:p>
    <w:p w14:paraId="7C3004E5"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（五）在校期间学习成绩优异，创新能力、社会实践、综合素质等方面特别突出。</w:t>
      </w:r>
    </w:p>
    <w:p w14:paraId="5938BCC7"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第七条 在符合基本条件的前提下，申请人还应满足以下具体条件：</w:t>
      </w:r>
    </w:p>
    <w:p w14:paraId="70AEF43C"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一）年级要求：二年级及以上年级本专科学生方可申请本专科生国家奖学金。特殊学制的学生，根据当年所修课程层次确定参与相应学段的国家奖学金评定，原则上从入学第六年开始不再具备本专科生国家奖学金申请资格。</w:t>
      </w:r>
    </w:p>
    <w:p w14:paraId="02DC88C1"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二）成绩要求：学习成绩排名与综合考评成绩排名均位于前10%（含10%）的学生，可以申请本专科生国家奖学金。学习成绩排名和综合考评成绩排名没有进入前10%，但达到前30%（含30%）的学生，如在其他方面表现非常突出，也可申请本专科生国家奖学金，但需提交详细的证明材料，证明材料须经学校审核盖章确认。</w:t>
      </w:r>
    </w:p>
    <w:p w14:paraId="6176F767"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其他方面表现非常突出是指在道德风尚、学术研究、学科竞赛、创新发明、社会实践、社会工作、体育竞赛、艺术展演等某一方面表现特别优秀。具体是指：</w:t>
      </w:r>
    </w:p>
    <w:p w14:paraId="2BFE1977"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1.在社会主义精神文明建设中表现突出，具有见义勇为、助人为乐、奉献爱心、服务社会、自立自强的实际行动，在本校、本地区产生重大影响，在全国产生较大影响，有助于树立良好的社会风尚。</w:t>
      </w:r>
    </w:p>
    <w:p w14:paraId="4E23BC0D"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lastRenderedPageBreak/>
        <w:t xml:space="preserve">　　2.在学术研究上取得显著成绩，以第一作者发表的通过专家鉴定的高水平论文，以第一、二作者出版的通过专家鉴定的学术专著。</w:t>
      </w:r>
    </w:p>
    <w:p w14:paraId="4BF2260C"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3.在学科竞赛方面取得显著成绩，在国际和全国性专业学科竞赛、课外学术科技竞赛、中国“互联网+”大学生创新创业大赛、全国职业院校技能大赛等竞赛中获一等奖（或金奖）及以上奖励。</w:t>
      </w:r>
    </w:p>
    <w:p w14:paraId="23AA86B5"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4.在创新发明方面取得显著成绩，科研成果获省、部级以上奖励或获得通过专家鉴定的国家专利（不包括实用新型专利、外观设计专利）。</w:t>
      </w:r>
    </w:p>
    <w:p w14:paraId="5FFE9A41"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14:paraId="45709AE9"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6.在艺术展演方面取得显著成绩，参加全国大学生艺术展演获得一、二等奖，参加省级艺术展演获得一等奖；艺术类专业学生参加国际和全国性比赛获得前三名。集体项目应为主要演员。</w:t>
      </w:r>
    </w:p>
    <w:p w14:paraId="0BF3BAAF"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7.获全国十大杰出青年、中国青年五四奖章、中国大学生年度人物等全国性荣誉称号。</w:t>
      </w:r>
    </w:p>
    <w:p w14:paraId="204D7D7B"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8.其它应当认定为表现非常突出的情形。</w:t>
      </w:r>
    </w:p>
    <w:p w14:paraId="57D38A1C"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第八条 各地各校要根据本办法，制定评审实施方案，成立本专科生国家奖学金评审领导小组，设立评审委员会。本专科生国家奖学金评审领导小组由各单位分管领导任组长，相关部门负责人为成员，全面领导评审工作。评审委员会由具有代表性的管理人员、专家学者和学生代表组成，具体负责评审工作，向评审领导小组提出本专科生国家奖学金评审意见。评审领导小组和评审委员会可根据本单位具体情况合并设立。</w:t>
      </w:r>
    </w:p>
    <w:p w14:paraId="69663760"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 xml:space="preserve">　　第九条 高校学生资助管理机构具体负责组织评审工作，提出本校当年本专科生国家奖学金获奖学生建议名单，报学校评审领导小组审定后，在校内进行不少于5个工作日的公示。</w:t>
      </w:r>
    </w:p>
    <w:p w14:paraId="11674A99" w14:textId="77777777" w:rsidR="00BB6DDC" w:rsidRPr="00E45CE8" w:rsidRDefault="00BB6DDC" w:rsidP="00BB6DDC">
      <w:pPr>
        <w:shd w:val="clear" w:color="auto" w:fill="FFFFFF"/>
        <w:spacing w:line="360" w:lineRule="auto"/>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lastRenderedPageBreak/>
        <w:t xml:space="preserve">　　公示无异议后，每年10月31日前，中央高校将评审结果报中央主管部门，同时抄送全国学生资助管理中心。地方高校将评审结果逐级报至省级教育行政部门。中央主管部门和省级教育行政部门审核、汇总后，于当年11月10日前统一报教育部审批。</w:t>
      </w:r>
    </w:p>
    <w:p w14:paraId="760F7797" w14:textId="4A6BD17E" w:rsidR="00BB6DDC" w:rsidRDefault="00BB6DDC" w:rsidP="00BB6DDC">
      <w:pPr>
        <w:shd w:val="clear" w:color="auto" w:fill="FFFFFF"/>
        <w:spacing w:line="360" w:lineRule="auto"/>
        <w:ind w:firstLine="480"/>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第十条 本办法由教育部、财政部负责解释。</w:t>
      </w:r>
    </w:p>
    <w:p w14:paraId="0FAC3D46" w14:textId="297176CC" w:rsidR="00BB6DDC" w:rsidRPr="00BB6DDC" w:rsidRDefault="00BB6DDC" w:rsidP="00BB6DDC">
      <w:pPr>
        <w:shd w:val="clear" w:color="auto" w:fill="FFFFFF"/>
        <w:spacing w:line="360" w:lineRule="auto"/>
        <w:ind w:firstLine="480"/>
        <w:rPr>
          <w:rFonts w:ascii="宋体" w:eastAsia="宋体" w:hAnsi="宋体" w:cs="宋体"/>
          <w:color w:val="4B4B4B"/>
          <w:kern w:val="0"/>
          <w:sz w:val="24"/>
          <w:szCs w:val="24"/>
        </w:rPr>
      </w:pPr>
      <w:r w:rsidRPr="00E45CE8">
        <w:rPr>
          <w:rFonts w:ascii="宋体" w:eastAsia="宋体" w:hAnsi="宋体" w:cs="宋体" w:hint="eastAsia"/>
          <w:color w:val="4B4B4B"/>
          <w:kern w:val="0"/>
          <w:sz w:val="24"/>
          <w:szCs w:val="24"/>
        </w:rPr>
        <w:t>第十一条 本办法自印发之日起施行。《教育部 财政部关于印发〈国家奖学金评审办法〉的通知》（教财〔2007〕24号）、《教育部办公厅关于进一步规范普通高校国家奖学金评审与材料填报工作的通知》（教财厅函〔2010〕16号）同时废止。</w:t>
      </w:r>
    </w:p>
    <w:p w14:paraId="40D6AB40" w14:textId="77777777" w:rsidR="00BB6DDC" w:rsidRPr="00BB6DDC" w:rsidRDefault="00BB6DDC" w:rsidP="00BB6DDC">
      <w:pPr>
        <w:widowControl/>
        <w:spacing w:line="360" w:lineRule="auto"/>
        <w:rPr>
          <w:rFonts w:ascii="&amp;quot" w:eastAsia="宋体" w:hAnsi="&amp;quot" w:cs="宋体" w:hint="eastAsia"/>
          <w:spacing w:val="8"/>
          <w:kern w:val="0"/>
          <w:sz w:val="24"/>
          <w:szCs w:val="24"/>
        </w:rPr>
      </w:pPr>
    </w:p>
    <w:p w14:paraId="3BB02023" w14:textId="571A5D13" w:rsidR="005C5C3B" w:rsidRDefault="005C5C3B">
      <w:pPr>
        <w:widowControl/>
        <w:jc w:val="left"/>
        <w:rPr>
          <w:rFonts w:ascii="华文中宋" w:eastAsia="华文中宋" w:hAnsi="华文中宋"/>
          <w:b/>
          <w:sz w:val="44"/>
          <w:szCs w:val="44"/>
        </w:rPr>
      </w:pPr>
    </w:p>
    <w:p w14:paraId="6ECDB88D" w14:textId="77777777" w:rsidR="00F930B8" w:rsidRPr="00F930B8" w:rsidRDefault="00C63E86" w:rsidP="00BB6DDC">
      <w:pPr>
        <w:pageBreakBefore/>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lastRenderedPageBreak/>
        <w:t>五</w:t>
      </w:r>
      <w:r w:rsidR="00F930B8" w:rsidRPr="00F930B8">
        <w:rPr>
          <w:rFonts w:ascii="华文中宋" w:eastAsia="华文中宋" w:hAnsi="华文中宋" w:hint="eastAsia"/>
          <w:b/>
          <w:sz w:val="44"/>
          <w:szCs w:val="44"/>
        </w:rPr>
        <w:t>、国家助学贷款</w:t>
      </w:r>
    </w:p>
    <w:p w14:paraId="652DF141" w14:textId="77777777" w:rsidR="00F930B8" w:rsidRPr="00F930B8" w:rsidRDefault="00F930B8" w:rsidP="0010131A">
      <w:pPr>
        <w:spacing w:line="560" w:lineRule="exact"/>
        <w:jc w:val="center"/>
        <w:rPr>
          <w:rFonts w:ascii="华文中宋" w:eastAsia="华文中宋" w:hAnsi="华文中宋"/>
          <w:b/>
          <w:sz w:val="44"/>
          <w:szCs w:val="44"/>
        </w:rPr>
      </w:pPr>
    </w:p>
    <w:p w14:paraId="2E8D4A84" w14:textId="77777777" w:rsidR="00D97F99" w:rsidRDefault="005D2C92" w:rsidP="005D2C92">
      <w:pPr>
        <w:jc w:val="center"/>
        <w:rPr>
          <w:rFonts w:ascii="方正小标宋简体" w:eastAsia="方正小标宋简体" w:hAnsi="黑体"/>
          <w:sz w:val="36"/>
          <w:szCs w:val="44"/>
        </w:rPr>
      </w:pPr>
      <w:r w:rsidRPr="00632579">
        <w:rPr>
          <w:rFonts w:ascii="方正小标宋简体" w:eastAsia="方正小标宋简体" w:hAnsi="黑体" w:hint="eastAsia"/>
          <w:sz w:val="36"/>
          <w:szCs w:val="44"/>
        </w:rPr>
        <w:t>国务院办公厅转发教育部</w:t>
      </w:r>
      <w:r w:rsidRPr="00632579">
        <w:rPr>
          <w:rFonts w:ascii="方正小标宋简体" w:eastAsia="方正小标宋简体" w:hAnsi="黑体"/>
          <w:sz w:val="36"/>
          <w:szCs w:val="44"/>
        </w:rPr>
        <w:t xml:space="preserve"> </w:t>
      </w:r>
      <w:r w:rsidR="00632579">
        <w:rPr>
          <w:rFonts w:ascii="方正小标宋简体" w:eastAsia="方正小标宋简体" w:hAnsi="黑体"/>
          <w:sz w:val="36"/>
          <w:szCs w:val="44"/>
        </w:rPr>
        <w:t xml:space="preserve"> </w:t>
      </w:r>
      <w:r w:rsidRPr="00632579">
        <w:rPr>
          <w:rFonts w:ascii="方正小标宋简体" w:eastAsia="方正小标宋简体" w:hAnsi="黑体"/>
          <w:sz w:val="36"/>
          <w:szCs w:val="44"/>
        </w:rPr>
        <w:t xml:space="preserve">财政部 </w:t>
      </w:r>
      <w:r w:rsidR="00632579">
        <w:rPr>
          <w:rFonts w:ascii="方正小标宋简体" w:eastAsia="方正小标宋简体" w:hAnsi="黑体"/>
          <w:sz w:val="36"/>
          <w:szCs w:val="44"/>
        </w:rPr>
        <w:t xml:space="preserve"> </w:t>
      </w:r>
      <w:r w:rsidRPr="00632579">
        <w:rPr>
          <w:rFonts w:ascii="方正小标宋简体" w:eastAsia="方正小标宋简体" w:hAnsi="黑体"/>
          <w:sz w:val="36"/>
          <w:szCs w:val="44"/>
        </w:rPr>
        <w:t>人民银行</w:t>
      </w:r>
    </w:p>
    <w:p w14:paraId="7D70861D" w14:textId="77777777" w:rsidR="00D97F99" w:rsidRDefault="005D2C92" w:rsidP="00D97F99">
      <w:pPr>
        <w:jc w:val="center"/>
        <w:rPr>
          <w:rFonts w:ascii="方正小标宋简体" w:eastAsia="方正小标宋简体" w:hAnsi="黑体"/>
          <w:sz w:val="36"/>
          <w:szCs w:val="44"/>
        </w:rPr>
      </w:pPr>
      <w:r w:rsidRPr="00632579">
        <w:rPr>
          <w:rFonts w:ascii="方正小标宋简体" w:eastAsia="方正小标宋简体" w:hAnsi="黑体"/>
          <w:sz w:val="36"/>
          <w:szCs w:val="44"/>
        </w:rPr>
        <w:t>银监会关于进一步完善国家助学贷款工作</w:t>
      </w:r>
    </w:p>
    <w:p w14:paraId="60D5F068" w14:textId="77777777" w:rsidR="005D2C92" w:rsidRPr="00632579" w:rsidRDefault="005D2C92" w:rsidP="00D97F99">
      <w:pPr>
        <w:jc w:val="center"/>
        <w:rPr>
          <w:rFonts w:ascii="方正小标宋简体" w:eastAsia="方正小标宋简体" w:hAnsi="黑体"/>
          <w:sz w:val="36"/>
          <w:szCs w:val="44"/>
        </w:rPr>
      </w:pPr>
      <w:r w:rsidRPr="00632579">
        <w:rPr>
          <w:rFonts w:ascii="方正小标宋简体" w:eastAsia="方正小标宋简体" w:hAnsi="黑体"/>
          <w:sz w:val="36"/>
          <w:szCs w:val="44"/>
        </w:rPr>
        <w:t>若干意见的通知</w:t>
      </w:r>
    </w:p>
    <w:p w14:paraId="0A74B8F3" w14:textId="77777777" w:rsidR="00E447F4" w:rsidRPr="00E447F4" w:rsidRDefault="00E447F4" w:rsidP="00E447F4">
      <w:pPr>
        <w:jc w:val="right"/>
        <w:rPr>
          <w:rFonts w:ascii="楷体" w:eastAsia="楷体" w:hAnsi="楷体" w:cs="宋体"/>
          <w:kern w:val="0"/>
          <w:sz w:val="24"/>
          <w:szCs w:val="24"/>
        </w:rPr>
      </w:pPr>
      <w:r w:rsidRPr="00E447F4">
        <w:rPr>
          <w:rFonts w:ascii="楷体" w:eastAsia="楷体" w:hAnsi="楷体" w:cs="宋体" w:hint="eastAsia"/>
          <w:kern w:val="0"/>
          <w:sz w:val="24"/>
          <w:szCs w:val="24"/>
        </w:rPr>
        <w:t>国办发〔</w:t>
      </w:r>
      <w:r w:rsidRPr="00E447F4">
        <w:rPr>
          <w:rFonts w:ascii="楷体" w:eastAsia="楷体" w:hAnsi="楷体" w:cs="宋体"/>
          <w:kern w:val="0"/>
          <w:sz w:val="24"/>
          <w:szCs w:val="24"/>
        </w:rPr>
        <w:t>2004〕51号</w:t>
      </w:r>
    </w:p>
    <w:p w14:paraId="3AE7FCB9" w14:textId="77777777" w:rsidR="00E447F4" w:rsidRDefault="00E447F4" w:rsidP="00E447F4">
      <w:pPr>
        <w:rPr>
          <w:rFonts w:ascii="宋体" w:eastAsia="宋体" w:hAnsi="宋体" w:cs="宋体"/>
          <w:kern w:val="0"/>
          <w:sz w:val="24"/>
          <w:szCs w:val="24"/>
        </w:rPr>
      </w:pPr>
    </w:p>
    <w:p w14:paraId="70D712C1" w14:textId="77777777" w:rsidR="00E447F4" w:rsidRPr="00E447F4" w:rsidRDefault="00E447F4" w:rsidP="00E447F4">
      <w:pPr>
        <w:spacing w:line="360" w:lineRule="auto"/>
        <w:rPr>
          <w:rFonts w:ascii="宋体" w:eastAsia="宋体" w:hAnsi="宋体" w:cs="宋体"/>
          <w:kern w:val="0"/>
          <w:sz w:val="24"/>
          <w:szCs w:val="24"/>
        </w:rPr>
      </w:pPr>
      <w:r w:rsidRPr="00E447F4">
        <w:rPr>
          <w:rFonts w:ascii="宋体" w:eastAsia="宋体" w:hAnsi="宋体" w:cs="宋体" w:hint="eastAsia"/>
          <w:kern w:val="0"/>
          <w:sz w:val="24"/>
          <w:szCs w:val="24"/>
        </w:rPr>
        <w:t>各省、自治区、直辖市人民政府</w:t>
      </w:r>
      <w:r>
        <w:rPr>
          <w:rFonts w:ascii="宋体" w:eastAsia="宋体" w:hAnsi="宋体" w:cs="宋体" w:hint="eastAsia"/>
          <w:kern w:val="0"/>
          <w:sz w:val="24"/>
          <w:szCs w:val="24"/>
        </w:rPr>
        <w:t>，</w:t>
      </w:r>
      <w:r w:rsidRPr="00E447F4">
        <w:rPr>
          <w:rFonts w:ascii="宋体" w:eastAsia="宋体" w:hAnsi="宋体" w:cs="宋体"/>
          <w:kern w:val="0"/>
          <w:sz w:val="24"/>
          <w:szCs w:val="24"/>
        </w:rPr>
        <w:t>国务院各部委、各直属机构</w:t>
      </w:r>
      <w:r>
        <w:rPr>
          <w:rFonts w:ascii="宋体" w:eastAsia="宋体" w:hAnsi="宋体" w:cs="宋体" w:hint="eastAsia"/>
          <w:kern w:val="0"/>
          <w:sz w:val="24"/>
          <w:szCs w:val="24"/>
        </w:rPr>
        <w:t>：</w:t>
      </w:r>
    </w:p>
    <w:p w14:paraId="05F7763F" w14:textId="77777777" w:rsidR="00E447F4" w:rsidRDefault="00E447F4" w:rsidP="00461254">
      <w:pPr>
        <w:spacing w:line="360" w:lineRule="auto"/>
        <w:ind w:firstLineChars="200" w:firstLine="480"/>
        <w:rPr>
          <w:rFonts w:ascii="宋体" w:eastAsia="宋体" w:hAnsi="宋体" w:cs="宋体"/>
          <w:kern w:val="0"/>
          <w:sz w:val="24"/>
          <w:szCs w:val="24"/>
        </w:rPr>
      </w:pPr>
      <w:r w:rsidRPr="00E447F4">
        <w:rPr>
          <w:rFonts w:ascii="宋体" w:eastAsia="宋体" w:hAnsi="宋体" w:cs="宋体" w:hint="eastAsia"/>
          <w:kern w:val="0"/>
          <w:sz w:val="24"/>
          <w:szCs w:val="24"/>
        </w:rPr>
        <w:t>教育部、财政部、人民银行</w:t>
      </w:r>
      <w:r>
        <w:rPr>
          <w:rFonts w:ascii="宋体" w:eastAsia="宋体" w:hAnsi="宋体" w:cs="宋体" w:hint="eastAsia"/>
          <w:kern w:val="0"/>
          <w:sz w:val="24"/>
          <w:szCs w:val="24"/>
        </w:rPr>
        <w:t>、</w:t>
      </w:r>
      <w:r w:rsidRPr="00E447F4">
        <w:rPr>
          <w:rFonts w:ascii="宋体" w:eastAsia="宋体" w:hAnsi="宋体" w:cs="宋体" w:hint="eastAsia"/>
          <w:kern w:val="0"/>
          <w:sz w:val="24"/>
          <w:szCs w:val="24"/>
        </w:rPr>
        <w:t>银监会《关于进一步完善国家助学贷款工作的若干意见》已经国务院同意，现转发给你们，请认真贯彻执行。</w:t>
      </w:r>
    </w:p>
    <w:p w14:paraId="017FF362" w14:textId="77777777" w:rsidR="00E447F4" w:rsidRDefault="00E447F4" w:rsidP="00E447F4">
      <w:pPr>
        <w:spacing w:line="360" w:lineRule="auto"/>
        <w:ind w:firstLineChars="200" w:firstLine="480"/>
        <w:jc w:val="left"/>
        <w:rPr>
          <w:rFonts w:ascii="宋体" w:eastAsia="宋体" w:hAnsi="宋体" w:cs="宋体"/>
          <w:kern w:val="0"/>
          <w:sz w:val="24"/>
          <w:szCs w:val="24"/>
        </w:rPr>
      </w:pPr>
    </w:p>
    <w:p w14:paraId="24A89553" w14:textId="77777777" w:rsidR="00E447F4" w:rsidRPr="00E447F4" w:rsidRDefault="00E447F4" w:rsidP="00E447F4">
      <w:pPr>
        <w:spacing w:line="360" w:lineRule="auto"/>
        <w:ind w:firstLineChars="200" w:firstLine="480"/>
        <w:jc w:val="left"/>
        <w:rPr>
          <w:rFonts w:ascii="宋体" w:eastAsia="宋体" w:hAnsi="宋体" w:cs="宋体"/>
          <w:kern w:val="0"/>
          <w:sz w:val="24"/>
          <w:szCs w:val="24"/>
        </w:rPr>
      </w:pPr>
    </w:p>
    <w:p w14:paraId="727556C2" w14:textId="77777777" w:rsidR="00E447F4" w:rsidRPr="00E447F4" w:rsidRDefault="00E447F4" w:rsidP="00E447F4">
      <w:pPr>
        <w:wordWrap w:val="0"/>
        <w:spacing w:line="360" w:lineRule="auto"/>
        <w:jc w:val="right"/>
        <w:rPr>
          <w:rFonts w:ascii="宋体" w:eastAsia="宋体" w:hAnsi="宋体" w:cs="宋体"/>
          <w:kern w:val="0"/>
          <w:sz w:val="24"/>
          <w:szCs w:val="24"/>
        </w:rPr>
      </w:pPr>
      <w:r w:rsidRPr="00E447F4">
        <w:rPr>
          <w:rFonts w:ascii="宋体" w:eastAsia="宋体" w:hAnsi="宋体" w:cs="宋体"/>
          <w:kern w:val="0"/>
          <w:sz w:val="24"/>
          <w:szCs w:val="24"/>
        </w:rPr>
        <w:t>国务院办公厅</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p>
    <w:p w14:paraId="1A8E525E" w14:textId="77777777" w:rsidR="00E447F4" w:rsidRDefault="00E447F4" w:rsidP="00E447F4">
      <w:pPr>
        <w:spacing w:line="360" w:lineRule="auto"/>
        <w:jc w:val="right"/>
        <w:rPr>
          <w:rFonts w:ascii="仿宋" w:eastAsia="仿宋" w:hAnsi="仿宋"/>
          <w:sz w:val="32"/>
          <w:szCs w:val="32"/>
        </w:rPr>
      </w:pPr>
      <w:r>
        <w:rPr>
          <w:rFonts w:ascii="宋体" w:eastAsia="宋体" w:hAnsi="宋体" w:cs="宋体" w:hint="eastAsia"/>
          <w:kern w:val="0"/>
          <w:sz w:val="24"/>
          <w:szCs w:val="24"/>
        </w:rPr>
        <w:t>2004</w:t>
      </w:r>
      <w:r w:rsidRPr="00E447F4">
        <w:rPr>
          <w:rFonts w:ascii="宋体" w:eastAsia="宋体" w:hAnsi="宋体" w:cs="宋体"/>
          <w:kern w:val="0"/>
          <w:sz w:val="24"/>
          <w:szCs w:val="24"/>
        </w:rPr>
        <w:t>年</w:t>
      </w:r>
      <w:r>
        <w:rPr>
          <w:rFonts w:ascii="宋体" w:eastAsia="宋体" w:hAnsi="宋体" w:cs="宋体" w:hint="eastAsia"/>
          <w:kern w:val="0"/>
          <w:sz w:val="24"/>
          <w:szCs w:val="24"/>
        </w:rPr>
        <w:t>6</w:t>
      </w:r>
      <w:r w:rsidRPr="00E447F4">
        <w:rPr>
          <w:rFonts w:ascii="宋体" w:eastAsia="宋体" w:hAnsi="宋体" w:cs="宋体"/>
          <w:kern w:val="0"/>
          <w:sz w:val="24"/>
          <w:szCs w:val="24"/>
        </w:rPr>
        <w:t>月</w:t>
      </w:r>
      <w:r>
        <w:rPr>
          <w:rFonts w:ascii="宋体" w:eastAsia="宋体" w:hAnsi="宋体" w:cs="宋体" w:hint="eastAsia"/>
          <w:kern w:val="0"/>
          <w:sz w:val="24"/>
          <w:szCs w:val="24"/>
        </w:rPr>
        <w:t>12</w:t>
      </w:r>
      <w:r w:rsidRPr="00E447F4">
        <w:rPr>
          <w:rFonts w:ascii="宋体" w:eastAsia="宋体" w:hAnsi="宋体" w:cs="宋体"/>
          <w:kern w:val="0"/>
          <w:sz w:val="24"/>
          <w:szCs w:val="24"/>
        </w:rPr>
        <w:t>日</w:t>
      </w:r>
    </w:p>
    <w:p w14:paraId="60FAA202" w14:textId="77777777" w:rsidR="00E447F4" w:rsidRDefault="00E447F4">
      <w:pPr>
        <w:widowControl/>
        <w:jc w:val="left"/>
        <w:rPr>
          <w:rFonts w:ascii="仿宋" w:eastAsia="仿宋" w:hAnsi="仿宋"/>
          <w:sz w:val="32"/>
          <w:szCs w:val="32"/>
        </w:rPr>
      </w:pPr>
      <w:r>
        <w:rPr>
          <w:rFonts w:ascii="仿宋" w:eastAsia="仿宋" w:hAnsi="仿宋"/>
          <w:sz w:val="32"/>
          <w:szCs w:val="32"/>
        </w:rPr>
        <w:br w:type="page"/>
      </w:r>
    </w:p>
    <w:p w14:paraId="0A2619F8" w14:textId="77777777" w:rsidR="009049E6" w:rsidRPr="009049E6" w:rsidRDefault="009049E6" w:rsidP="009049E6">
      <w:pPr>
        <w:pStyle w:val="a3"/>
        <w:spacing w:line="440" w:lineRule="atLeast"/>
        <w:jc w:val="center"/>
        <w:rPr>
          <w:rFonts w:ascii="华文中宋" w:eastAsia="华文中宋" w:hAnsi="华文中宋"/>
          <w:color w:val="000000"/>
          <w:sz w:val="36"/>
          <w:szCs w:val="36"/>
        </w:rPr>
      </w:pPr>
      <w:r w:rsidRPr="009049E6">
        <w:rPr>
          <w:rStyle w:val="a4"/>
          <w:rFonts w:ascii="华文中宋" w:eastAsia="华文中宋" w:hAnsi="华文中宋"/>
          <w:color w:val="000000"/>
          <w:sz w:val="36"/>
          <w:szCs w:val="36"/>
        </w:rPr>
        <w:lastRenderedPageBreak/>
        <w:t>关于进一步完善国家助学贷款工作的若干意见</w:t>
      </w:r>
      <w:r w:rsidRPr="009049E6">
        <w:rPr>
          <w:rFonts w:ascii="华文中宋" w:eastAsia="华文中宋" w:hAnsi="华文中宋"/>
          <w:color w:val="000000"/>
          <w:sz w:val="36"/>
          <w:szCs w:val="36"/>
        </w:rPr>
        <w:br/>
      </w:r>
    </w:p>
    <w:p w14:paraId="72BF0081" w14:textId="77777777" w:rsidR="009049E6" w:rsidRDefault="009049E6" w:rsidP="009049E6">
      <w:pPr>
        <w:pStyle w:val="a3"/>
        <w:spacing w:before="0" w:beforeAutospacing="0" w:after="0" w:afterAutospacing="0" w:line="360" w:lineRule="auto"/>
        <w:ind w:firstLine="480"/>
        <w:jc w:val="both"/>
        <w:rPr>
          <w:color w:val="000000"/>
        </w:rPr>
      </w:pPr>
      <w:r w:rsidRPr="009049E6">
        <w:rPr>
          <w:color w:val="000000"/>
        </w:rPr>
        <w:t>国家助学贷款是党中央、国务院在社会主义市场经济条件下，利用金融手段完善我国普通高校资助政策体系，加大对普通高校经济困难学生资助力度所采取的一项重大措施。这项工作取得了明显成效，受到广大经济困难学生和社会有关方面的普遍欢迎。但由于多种原因，国家助学贷款工作还没有达到预定目标，存在一些突出问题，需要切实加以改进和完善。</w:t>
      </w:r>
    </w:p>
    <w:p w14:paraId="248344A9" w14:textId="77777777" w:rsidR="009049E6" w:rsidRDefault="009049E6" w:rsidP="009049E6">
      <w:pPr>
        <w:pStyle w:val="a3"/>
        <w:spacing w:before="0" w:beforeAutospacing="0" w:after="0" w:afterAutospacing="0" w:line="360" w:lineRule="auto"/>
        <w:ind w:firstLine="480"/>
        <w:jc w:val="both"/>
        <w:rPr>
          <w:color w:val="000000"/>
        </w:rPr>
      </w:pPr>
      <w:r w:rsidRPr="009049E6">
        <w:rPr>
          <w:color w:val="000000"/>
        </w:rPr>
        <w:t>推进并加强国家助学贷款工作，应坚持“方便贷款、防范风险”的原则，进一步理顺国家、高校、学生、银行之间的经济关系，健全国家助学贷款管理体制，改革贷款审批和发放办法，强化普通高校和银行的管理职责，完善还贷约束机制和风险防范机制，确保国家助学贷款工作持续、健康发展，基本满足普通高校经济困难学生的需要，最大限度地降低国家助学贷款风险。现就进一步完善国家助学贷款工作提出如下意见：</w:t>
      </w:r>
    </w:p>
    <w:p w14:paraId="5AEDBB2B" w14:textId="77777777" w:rsidR="009049E6" w:rsidRDefault="009049E6" w:rsidP="0010131A">
      <w:pPr>
        <w:pStyle w:val="a3"/>
        <w:spacing w:beforeLines="50" w:before="156" w:beforeAutospacing="0" w:afterLines="50" w:after="156" w:afterAutospacing="0" w:line="360" w:lineRule="auto"/>
        <w:ind w:firstLine="482"/>
        <w:jc w:val="both"/>
        <w:rPr>
          <w:rFonts w:ascii="黑体" w:eastAsia="黑体" w:hAnsi="黑体"/>
          <w:color w:val="000000"/>
        </w:rPr>
      </w:pPr>
      <w:r w:rsidRPr="009049E6">
        <w:rPr>
          <w:rFonts w:ascii="黑体" w:eastAsia="黑体" w:hAnsi="黑体"/>
          <w:color w:val="000000"/>
        </w:rPr>
        <w:t>一、进一步完善国家助学贷款政策</w:t>
      </w:r>
    </w:p>
    <w:p w14:paraId="6D324E2A" w14:textId="77777777" w:rsidR="009049E6" w:rsidRDefault="00CA4832" w:rsidP="009049E6">
      <w:pPr>
        <w:pStyle w:val="a3"/>
        <w:spacing w:before="0" w:beforeAutospacing="0" w:after="0" w:afterAutospacing="0" w:line="360" w:lineRule="auto"/>
        <w:ind w:firstLine="480"/>
        <w:jc w:val="both"/>
        <w:rPr>
          <w:color w:val="000000"/>
        </w:rPr>
      </w:pPr>
      <w:r>
        <w:rPr>
          <w:rFonts w:ascii="楷体" w:eastAsia="楷体" w:hAnsi="楷体"/>
          <w:b/>
          <w:color w:val="000000"/>
        </w:rPr>
        <w:t>（</w:t>
      </w:r>
      <w:r w:rsidR="009049E6" w:rsidRPr="0010131A">
        <w:rPr>
          <w:rFonts w:ascii="楷体" w:eastAsia="楷体" w:hAnsi="楷体"/>
          <w:b/>
          <w:color w:val="000000"/>
        </w:rPr>
        <w:t>一</w:t>
      </w:r>
      <w:r>
        <w:rPr>
          <w:rFonts w:ascii="楷体" w:eastAsia="楷体" w:hAnsi="楷体"/>
          <w:b/>
          <w:color w:val="000000"/>
        </w:rPr>
        <w:t>）</w:t>
      </w:r>
      <w:r w:rsidR="009049E6" w:rsidRPr="0010131A">
        <w:rPr>
          <w:rFonts w:ascii="楷体" w:eastAsia="楷体" w:hAnsi="楷体"/>
          <w:b/>
          <w:color w:val="000000"/>
        </w:rPr>
        <w:t>改革财政贴息方式。</w:t>
      </w:r>
      <w:r w:rsidR="009049E6" w:rsidRPr="009049E6">
        <w:rPr>
          <w:color w:val="000000"/>
        </w:rPr>
        <w:t>改变目前在整个贷款合同期间</w:t>
      </w:r>
      <w:r w:rsidR="000D720D">
        <w:rPr>
          <w:rFonts w:hint="eastAsia"/>
          <w:color w:val="000000"/>
        </w:rPr>
        <w:t>内</w:t>
      </w:r>
      <w:r w:rsidR="009049E6" w:rsidRPr="009049E6">
        <w:rPr>
          <w:color w:val="000000"/>
        </w:rPr>
        <w:t>，对学生贷款利息给予50%财政补贴的做法，实行借款学生在校期间的贷款利息全部由财政补贴，毕业后全部自付的办法，借款学生毕业后开始计付利息。</w:t>
      </w:r>
    </w:p>
    <w:p w14:paraId="3DED9087" w14:textId="77777777" w:rsidR="009049E6" w:rsidRDefault="00CA4832" w:rsidP="009049E6">
      <w:pPr>
        <w:pStyle w:val="a3"/>
        <w:spacing w:before="0" w:beforeAutospacing="0" w:after="0" w:afterAutospacing="0" w:line="360" w:lineRule="auto"/>
        <w:ind w:firstLine="480"/>
        <w:jc w:val="both"/>
        <w:rPr>
          <w:color w:val="000000"/>
        </w:rPr>
      </w:pPr>
      <w:r>
        <w:rPr>
          <w:rFonts w:ascii="楷体" w:eastAsia="楷体" w:hAnsi="楷体"/>
          <w:b/>
          <w:color w:val="000000"/>
        </w:rPr>
        <w:t>（</w:t>
      </w:r>
      <w:r w:rsidR="009049E6" w:rsidRPr="0010131A">
        <w:rPr>
          <w:rFonts w:ascii="楷体" w:eastAsia="楷体" w:hAnsi="楷体"/>
          <w:b/>
          <w:color w:val="000000"/>
        </w:rPr>
        <w:t>二</w:t>
      </w:r>
      <w:r>
        <w:rPr>
          <w:rFonts w:ascii="楷体" w:eastAsia="楷体" w:hAnsi="楷体"/>
          <w:b/>
          <w:color w:val="000000"/>
        </w:rPr>
        <w:t>）</w:t>
      </w:r>
      <w:r w:rsidR="009049E6" w:rsidRPr="0010131A">
        <w:rPr>
          <w:rFonts w:ascii="楷体" w:eastAsia="楷体" w:hAnsi="楷体"/>
          <w:b/>
          <w:color w:val="000000"/>
        </w:rPr>
        <w:t>延长还贷年限。</w:t>
      </w:r>
      <w:r w:rsidR="009049E6" w:rsidRPr="009049E6">
        <w:rPr>
          <w:color w:val="000000"/>
        </w:rPr>
        <w:t>改变目前自学生毕业之日起即开始偿还贷款本金、4年内还清的做法，实行借款学生毕业后视就业情况，在1至2年后开始还贷、6年内还清的做法。借款学生办理毕业或终止学业手续时，应当与经办银行确认还款计划，还款期限由借贷双方协商确定。若借款学生继续攻读学位，借款学生要及时向经办银行提供</w:t>
      </w:r>
      <w:r w:rsidR="000D720D">
        <w:rPr>
          <w:rFonts w:hint="eastAsia"/>
          <w:color w:val="000000"/>
        </w:rPr>
        <w:t>连</w:t>
      </w:r>
      <w:r w:rsidR="009049E6" w:rsidRPr="009049E6">
        <w:rPr>
          <w:color w:val="000000"/>
        </w:rPr>
        <w:t>续攻读学位的书面证明，财政部门继续按在校学生实施贴息。借款学生毕业或终止学业后1年内，可以向银行提出一次调整还款计划的申请，经办银行应予受理并根据实际情况和有关规定进行合理调整。贷款</w:t>
      </w:r>
      <w:r w:rsidR="009049E6" w:rsidRPr="009049E6">
        <w:rPr>
          <w:color w:val="000000"/>
        </w:rPr>
        <w:lastRenderedPageBreak/>
        <w:t>还本付息可以采取多种方式，可以一次或分次提前还贷。提前还贷的，经办银行要按贷款实际期限计算利息，不得加收除应付利息之外的其他任何费用。</w:t>
      </w:r>
    </w:p>
    <w:p w14:paraId="5DCE5AD7" w14:textId="77777777" w:rsidR="009049E6" w:rsidRDefault="00CA4832" w:rsidP="009049E6">
      <w:pPr>
        <w:pStyle w:val="a3"/>
        <w:spacing w:before="0" w:beforeAutospacing="0" w:after="0" w:afterAutospacing="0" w:line="360" w:lineRule="auto"/>
        <w:ind w:firstLine="480"/>
        <w:jc w:val="both"/>
        <w:rPr>
          <w:color w:val="000000"/>
        </w:rPr>
      </w:pPr>
      <w:r>
        <w:rPr>
          <w:rFonts w:ascii="楷体" w:eastAsia="楷体" w:hAnsi="楷体"/>
          <w:b/>
          <w:color w:val="000000"/>
        </w:rPr>
        <w:t>（</w:t>
      </w:r>
      <w:r w:rsidR="009049E6" w:rsidRPr="0010131A">
        <w:rPr>
          <w:rFonts w:ascii="楷体" w:eastAsia="楷体" w:hAnsi="楷体"/>
          <w:b/>
          <w:color w:val="000000"/>
        </w:rPr>
        <w:t>三</w:t>
      </w:r>
      <w:r>
        <w:rPr>
          <w:rFonts w:ascii="楷体" w:eastAsia="楷体" w:hAnsi="楷体"/>
          <w:b/>
          <w:color w:val="000000"/>
        </w:rPr>
        <w:t>）</w:t>
      </w:r>
      <w:r w:rsidR="009049E6" w:rsidRPr="0010131A">
        <w:rPr>
          <w:rFonts w:ascii="楷体" w:eastAsia="楷体" w:hAnsi="楷体"/>
          <w:b/>
          <w:color w:val="000000"/>
        </w:rPr>
        <w:t>对毕业后自愿到国家需要的艰苦地区、艰苦行业工作，服务期达到一定年限的借款学生，经批准可以奖学金方式代偿其贷款本息。</w:t>
      </w:r>
      <w:r w:rsidR="009049E6" w:rsidRPr="009049E6">
        <w:rPr>
          <w:color w:val="000000"/>
        </w:rPr>
        <w:t>具体办法将结合学生就业政策另行制定。</w:t>
      </w:r>
    </w:p>
    <w:p w14:paraId="507FD51A" w14:textId="77777777" w:rsidR="009049E6" w:rsidRPr="0010131A" w:rsidRDefault="009049E6" w:rsidP="0010131A">
      <w:pPr>
        <w:pStyle w:val="a3"/>
        <w:spacing w:beforeLines="50" w:before="156" w:beforeAutospacing="0" w:afterLines="50" w:after="156" w:afterAutospacing="0" w:line="360" w:lineRule="auto"/>
        <w:ind w:firstLine="482"/>
        <w:jc w:val="both"/>
        <w:rPr>
          <w:rFonts w:ascii="黑体" w:eastAsia="黑体" w:hAnsi="黑体"/>
          <w:color w:val="000000"/>
        </w:rPr>
      </w:pPr>
      <w:r w:rsidRPr="0010131A">
        <w:rPr>
          <w:rFonts w:ascii="黑体" w:eastAsia="黑体" w:hAnsi="黑体"/>
          <w:color w:val="000000"/>
        </w:rPr>
        <w:t>二、进一步改革国家助学贷款实施机制</w:t>
      </w:r>
    </w:p>
    <w:p w14:paraId="531F2EF8" w14:textId="77777777" w:rsidR="009049E6" w:rsidRDefault="00CA4832" w:rsidP="009049E6">
      <w:pPr>
        <w:pStyle w:val="a3"/>
        <w:spacing w:before="0" w:beforeAutospacing="0" w:after="0" w:afterAutospacing="0" w:line="360" w:lineRule="auto"/>
        <w:ind w:firstLine="480"/>
        <w:jc w:val="both"/>
        <w:rPr>
          <w:color w:val="000000"/>
        </w:rPr>
      </w:pPr>
      <w:r>
        <w:rPr>
          <w:rFonts w:ascii="楷体" w:eastAsia="楷体" w:hAnsi="楷体"/>
          <w:b/>
          <w:color w:val="000000"/>
        </w:rPr>
        <w:t>（</w:t>
      </w:r>
      <w:r w:rsidR="009049E6" w:rsidRPr="0010131A">
        <w:rPr>
          <w:rFonts w:ascii="楷体" w:eastAsia="楷体" w:hAnsi="楷体"/>
          <w:b/>
          <w:color w:val="000000"/>
        </w:rPr>
        <w:t>一</w:t>
      </w:r>
      <w:r>
        <w:rPr>
          <w:rFonts w:ascii="楷体" w:eastAsia="楷体" w:hAnsi="楷体"/>
          <w:b/>
          <w:color w:val="000000"/>
        </w:rPr>
        <w:t>）</w:t>
      </w:r>
      <w:r w:rsidR="009049E6" w:rsidRPr="0010131A">
        <w:rPr>
          <w:rFonts w:ascii="楷体" w:eastAsia="楷体" w:hAnsi="楷体"/>
          <w:b/>
          <w:color w:val="000000"/>
        </w:rPr>
        <w:t>改革经办银行确定办法。</w:t>
      </w:r>
      <w:r w:rsidR="009049E6" w:rsidRPr="009049E6">
        <w:rPr>
          <w:color w:val="000000"/>
        </w:rPr>
        <w:t>改变目前由国家指定商业银行办理国家助学贷款业务的做法，实行由政府按隶属关系委托全国和省级国家助学贷款管理中心通过招投标方式确定国家助学贷款经办银行。参与竞标的银行必须是经银监会批准、有条件经办国家助学贷款业务的银行。经办银行一经确定，由国家助学贷款管理中心与银行签订具有法律效力的贷款合作协议。中标银行要按照协议约定提供贷款服务并及时足额地发放国家助学贷款；要简化贷款程序，制定统一的贷款合同文本，规范办理贷款的周期；及时向普通高校提供学生还款情况。国家助学贷款管理中心要按协议约定及时足额支付贴息和风险补偿资金，配合银行做好催收还款工作，努力降低金融风险。</w:t>
      </w:r>
    </w:p>
    <w:p w14:paraId="6E59C8D7" w14:textId="77777777" w:rsidR="009049E6" w:rsidRDefault="00CA4832" w:rsidP="009049E6">
      <w:pPr>
        <w:pStyle w:val="a3"/>
        <w:spacing w:before="0" w:beforeAutospacing="0" w:after="0" w:afterAutospacing="0" w:line="360" w:lineRule="auto"/>
        <w:ind w:firstLine="480"/>
        <w:jc w:val="both"/>
        <w:rPr>
          <w:color w:val="000000"/>
        </w:rPr>
      </w:pPr>
      <w:r>
        <w:rPr>
          <w:rFonts w:ascii="楷体" w:eastAsia="楷体" w:hAnsi="楷体"/>
          <w:b/>
          <w:color w:val="000000"/>
        </w:rPr>
        <w:t>（</w:t>
      </w:r>
      <w:r w:rsidR="009049E6" w:rsidRPr="0010131A">
        <w:rPr>
          <w:rFonts w:ascii="楷体" w:eastAsia="楷体" w:hAnsi="楷体"/>
          <w:b/>
          <w:color w:val="000000"/>
        </w:rPr>
        <w:t>二</w:t>
      </w:r>
      <w:r>
        <w:rPr>
          <w:rFonts w:ascii="楷体" w:eastAsia="楷体" w:hAnsi="楷体"/>
          <w:b/>
          <w:color w:val="000000"/>
        </w:rPr>
        <w:t>）</w:t>
      </w:r>
      <w:r w:rsidR="009049E6" w:rsidRPr="0010131A">
        <w:rPr>
          <w:rFonts w:ascii="楷体" w:eastAsia="楷体" w:hAnsi="楷体"/>
          <w:b/>
          <w:color w:val="000000"/>
        </w:rPr>
        <w:t>对普通高校实行借款总额包干办法。</w:t>
      </w:r>
      <w:r w:rsidR="009049E6" w:rsidRPr="009049E6">
        <w:rPr>
          <w:color w:val="000000"/>
        </w:rPr>
        <w:t>普通高校每年的借款总额原则上按全日制普通本专科学生</w:t>
      </w:r>
      <w:r>
        <w:rPr>
          <w:color w:val="000000"/>
        </w:rPr>
        <w:t>（</w:t>
      </w:r>
      <w:r w:rsidR="009049E6" w:rsidRPr="009049E6">
        <w:rPr>
          <w:color w:val="000000"/>
        </w:rPr>
        <w:t>含高职学生</w:t>
      </w:r>
      <w:r>
        <w:rPr>
          <w:color w:val="000000"/>
        </w:rPr>
        <w:t>）</w:t>
      </w:r>
      <w:r w:rsidR="009049E6" w:rsidRPr="009049E6">
        <w:rPr>
          <w:color w:val="000000"/>
        </w:rPr>
        <w:t>、研究生以及第二学士学位在校生总数20%的比例、每人每年6000元的标准计算确定。每所普通高校的具体借款额度按隶属关系，由全国和省级国家助学贷款管理中心根据各校的贫困生实际情况和借款学生还款违约等情况分别确定下达。</w:t>
      </w:r>
    </w:p>
    <w:p w14:paraId="057ADDC4" w14:textId="77777777" w:rsidR="009049E6" w:rsidRPr="0010131A" w:rsidRDefault="00CA4832" w:rsidP="009049E6">
      <w:pPr>
        <w:pStyle w:val="a3"/>
        <w:spacing w:before="0" w:beforeAutospacing="0" w:after="0" w:afterAutospacing="0" w:line="360" w:lineRule="auto"/>
        <w:ind w:firstLine="480"/>
        <w:jc w:val="both"/>
        <w:rPr>
          <w:rFonts w:ascii="楷体" w:eastAsia="楷体" w:hAnsi="楷体"/>
          <w:b/>
          <w:color w:val="000000"/>
        </w:rPr>
      </w:pPr>
      <w:r>
        <w:rPr>
          <w:rFonts w:ascii="楷体" w:eastAsia="楷体" w:hAnsi="楷体"/>
          <w:b/>
          <w:color w:val="000000"/>
        </w:rPr>
        <w:t>（</w:t>
      </w:r>
      <w:r w:rsidR="009049E6" w:rsidRPr="0010131A">
        <w:rPr>
          <w:rFonts w:ascii="楷体" w:eastAsia="楷体" w:hAnsi="楷体"/>
          <w:b/>
          <w:color w:val="000000"/>
        </w:rPr>
        <w:t>三</w:t>
      </w:r>
      <w:r>
        <w:rPr>
          <w:rFonts w:ascii="楷体" w:eastAsia="楷体" w:hAnsi="楷体"/>
          <w:b/>
          <w:color w:val="000000"/>
        </w:rPr>
        <w:t>）</w:t>
      </w:r>
      <w:r w:rsidR="009049E6" w:rsidRPr="0010131A">
        <w:rPr>
          <w:rFonts w:ascii="楷体" w:eastAsia="楷体" w:hAnsi="楷体"/>
          <w:b/>
          <w:color w:val="000000"/>
        </w:rPr>
        <w:t>明确普通高校、银行和学生在国家助学贷款实施工作中的责任。</w:t>
      </w:r>
    </w:p>
    <w:p w14:paraId="559A4CD8" w14:textId="77777777" w:rsidR="009049E6" w:rsidRDefault="009049E6" w:rsidP="009049E6">
      <w:pPr>
        <w:pStyle w:val="a3"/>
        <w:spacing w:before="0" w:beforeAutospacing="0" w:after="0" w:afterAutospacing="0" w:line="360" w:lineRule="auto"/>
        <w:ind w:firstLine="480"/>
        <w:jc w:val="both"/>
        <w:rPr>
          <w:color w:val="000000"/>
        </w:rPr>
      </w:pPr>
      <w:r w:rsidRPr="009049E6">
        <w:rPr>
          <w:color w:val="000000"/>
        </w:rPr>
        <w:t>普通高校在国家助学贷款管理中心下达的借款额度内，负责组织本校经济困难学生的贷款申请，并向经办银行提出本校借款学生名单和学生申请贷款的有关材料，对申请借款学生的资格及申请材料的完整性、真实性进行审查，监督学生按贷款合同规定的用途使用贷款。</w:t>
      </w:r>
    </w:p>
    <w:p w14:paraId="1B82CD7E" w14:textId="77777777" w:rsidR="009049E6" w:rsidRDefault="009049E6" w:rsidP="009049E6">
      <w:pPr>
        <w:pStyle w:val="a3"/>
        <w:spacing w:before="0" w:beforeAutospacing="0" w:after="0" w:afterAutospacing="0" w:line="360" w:lineRule="auto"/>
        <w:ind w:firstLine="480"/>
        <w:jc w:val="both"/>
        <w:rPr>
          <w:color w:val="000000"/>
        </w:rPr>
      </w:pPr>
      <w:r w:rsidRPr="009049E6">
        <w:rPr>
          <w:color w:val="000000"/>
        </w:rPr>
        <w:lastRenderedPageBreak/>
        <w:t>经办银行在审批贷款时，要按照中标协议的约定满足普通高校借款人数和额度需求，并在中标协议规定的工作日内，批准贷款并与学生签订贷款合同，向学生发放贷款。</w:t>
      </w:r>
    </w:p>
    <w:p w14:paraId="04121825" w14:textId="77777777" w:rsidR="009049E6" w:rsidRDefault="009049E6" w:rsidP="009049E6">
      <w:pPr>
        <w:pStyle w:val="a3"/>
        <w:spacing w:before="0" w:beforeAutospacing="0" w:after="0" w:afterAutospacing="0" w:line="360" w:lineRule="auto"/>
        <w:ind w:firstLine="480"/>
        <w:jc w:val="both"/>
        <w:rPr>
          <w:color w:val="000000"/>
        </w:rPr>
      </w:pPr>
      <w:r w:rsidRPr="009049E6">
        <w:rPr>
          <w:color w:val="000000"/>
        </w:rPr>
        <w:t>借款学生要如实填写公民身份号码，保证申请材料的真实和完整；严格按规定用途使用贷款资金；认真履行与银行签订的还款协议，直接向银行还款，承担偿还贷款的全部责任。</w:t>
      </w:r>
    </w:p>
    <w:p w14:paraId="4534EDDA" w14:textId="77777777" w:rsidR="009049E6" w:rsidRPr="0010131A" w:rsidRDefault="009049E6" w:rsidP="0010131A">
      <w:pPr>
        <w:pStyle w:val="a3"/>
        <w:spacing w:beforeLines="50" w:before="156" w:beforeAutospacing="0" w:afterLines="50" w:after="156" w:afterAutospacing="0" w:line="360" w:lineRule="auto"/>
        <w:ind w:firstLine="482"/>
        <w:jc w:val="both"/>
        <w:rPr>
          <w:rFonts w:ascii="黑体" w:eastAsia="黑体" w:hAnsi="黑体"/>
          <w:color w:val="000000"/>
        </w:rPr>
      </w:pPr>
      <w:r w:rsidRPr="0010131A">
        <w:rPr>
          <w:rFonts w:ascii="黑体" w:eastAsia="黑体" w:hAnsi="黑体"/>
          <w:color w:val="000000"/>
        </w:rPr>
        <w:t>三、建立和完善贷款偿还的风险防范与补偿机制</w:t>
      </w:r>
    </w:p>
    <w:p w14:paraId="1A9596B2" w14:textId="77777777" w:rsidR="009049E6" w:rsidRDefault="00CA4832" w:rsidP="009049E6">
      <w:pPr>
        <w:pStyle w:val="a3"/>
        <w:spacing w:before="0" w:beforeAutospacing="0" w:after="0" w:afterAutospacing="0" w:line="360" w:lineRule="auto"/>
        <w:ind w:firstLine="480"/>
        <w:jc w:val="both"/>
        <w:rPr>
          <w:color w:val="000000"/>
        </w:rPr>
      </w:pPr>
      <w:r>
        <w:rPr>
          <w:rFonts w:ascii="楷体" w:eastAsia="楷体" w:hAnsi="楷体"/>
          <w:b/>
          <w:color w:val="000000"/>
        </w:rPr>
        <w:t>（</w:t>
      </w:r>
      <w:r w:rsidR="009049E6" w:rsidRPr="0010131A">
        <w:rPr>
          <w:rFonts w:ascii="楷体" w:eastAsia="楷体" w:hAnsi="楷体"/>
          <w:b/>
          <w:color w:val="000000"/>
        </w:rPr>
        <w:t>一</w:t>
      </w:r>
      <w:r>
        <w:rPr>
          <w:rFonts w:ascii="楷体" w:eastAsia="楷体" w:hAnsi="楷体"/>
          <w:b/>
          <w:color w:val="000000"/>
        </w:rPr>
        <w:t>）</w:t>
      </w:r>
      <w:r w:rsidR="009049E6" w:rsidRPr="0010131A">
        <w:rPr>
          <w:rFonts w:ascii="楷体" w:eastAsia="楷体" w:hAnsi="楷体"/>
          <w:b/>
          <w:color w:val="000000"/>
        </w:rPr>
        <w:t>建立学生还款约束机制。</w:t>
      </w:r>
      <w:r w:rsidR="009049E6" w:rsidRPr="009049E6">
        <w:rPr>
          <w:color w:val="000000"/>
        </w:rPr>
        <w:t>国家金融管理等有关部门、经办银行、国家助学贷款管理中心及各高等学校，要各负其责，共同建立还款约束机制。</w:t>
      </w:r>
    </w:p>
    <w:p w14:paraId="77C2DD9D" w14:textId="77777777" w:rsidR="009049E6" w:rsidRDefault="009049E6" w:rsidP="009049E6">
      <w:pPr>
        <w:pStyle w:val="a3"/>
        <w:spacing w:before="0" w:beforeAutospacing="0" w:after="0" w:afterAutospacing="0" w:line="360" w:lineRule="auto"/>
        <w:ind w:firstLine="480"/>
        <w:jc w:val="both"/>
        <w:rPr>
          <w:color w:val="000000"/>
        </w:rPr>
      </w:pPr>
      <w:r w:rsidRPr="009049E6">
        <w:rPr>
          <w:color w:val="000000"/>
        </w:rPr>
        <w:t>国家金融管理部门要加快全国个人资信征询系统建设，健全银行风险防范机制。</w:t>
      </w:r>
    </w:p>
    <w:p w14:paraId="09BCBDA9" w14:textId="77777777" w:rsidR="009049E6" w:rsidRDefault="009049E6" w:rsidP="009049E6">
      <w:pPr>
        <w:pStyle w:val="a3"/>
        <w:spacing w:before="0" w:beforeAutospacing="0" w:after="0" w:afterAutospacing="0" w:line="360" w:lineRule="auto"/>
        <w:ind w:firstLine="480"/>
        <w:jc w:val="both"/>
        <w:rPr>
          <w:color w:val="000000"/>
        </w:rPr>
      </w:pPr>
      <w:r w:rsidRPr="009049E6">
        <w:rPr>
          <w:color w:val="000000"/>
        </w:rPr>
        <w:t>经办银行要建立有效的还贷监测系统，并做好相关工作。要对借款学生积极开展还贷宣传工作，讲解还贷的程序和方式；要及时为贷款学生办理还贷确认手续；加强日常还贷催收工作并做好催收记录；对没有按照协议约定的期限、数额归还国家助学贷款的学生，经办银行应对违约贷款金额计收罚息，并将其违约行为载入金融机构征信系统，金融机构不再为其办理新的贷款和其他授信业务；按期将连续拖欠贷款超过一年且不与经办银行主动联系的借款学生姓名及公民身份号码、毕业学校、违约行为等按隶属关系</w:t>
      </w:r>
      <w:r w:rsidR="008E4ABF">
        <w:rPr>
          <w:rFonts w:hint="eastAsia"/>
          <w:color w:val="000000"/>
        </w:rPr>
        <w:t>报送</w:t>
      </w:r>
      <w:r w:rsidRPr="009049E6">
        <w:rPr>
          <w:color w:val="000000"/>
        </w:rPr>
        <w:t>国家助学贷款管理中心。</w:t>
      </w:r>
    </w:p>
    <w:p w14:paraId="28C4A5FB" w14:textId="77777777" w:rsidR="009049E6" w:rsidRDefault="009049E6" w:rsidP="009049E6">
      <w:pPr>
        <w:pStyle w:val="a3"/>
        <w:spacing w:before="0" w:beforeAutospacing="0" w:after="0" w:afterAutospacing="0" w:line="360" w:lineRule="auto"/>
        <w:ind w:firstLine="480"/>
        <w:jc w:val="both"/>
        <w:rPr>
          <w:color w:val="000000"/>
        </w:rPr>
      </w:pPr>
      <w:r w:rsidRPr="009049E6">
        <w:rPr>
          <w:color w:val="000000"/>
        </w:rPr>
        <w:t>国家助学贷款管理中心要以已建立的国家助学贷款学生个人信息查询系统为依托，进一步完善对借款学生的信息管理，对借款学生的基本信息、贷款和还款情况等及时进行记录，加强对借款学生的贷后跟踪管理，接受经办银行对借款学生有关信息的查询；并将经办银行提供的违约借款学生名单在新闻媒体及全国高等学校毕业生学历查询系统网站公布。</w:t>
      </w:r>
    </w:p>
    <w:p w14:paraId="1B2060C2" w14:textId="77777777" w:rsidR="009049E6" w:rsidRDefault="009049E6" w:rsidP="009049E6">
      <w:pPr>
        <w:pStyle w:val="a3"/>
        <w:spacing w:before="0" w:beforeAutospacing="0" w:after="0" w:afterAutospacing="0" w:line="360" w:lineRule="auto"/>
        <w:ind w:firstLine="480"/>
        <w:jc w:val="both"/>
        <w:rPr>
          <w:color w:val="000000"/>
        </w:rPr>
      </w:pPr>
      <w:r w:rsidRPr="009049E6">
        <w:rPr>
          <w:color w:val="000000"/>
        </w:rPr>
        <w:lastRenderedPageBreak/>
        <w:t>各普通高校</w:t>
      </w:r>
      <w:r w:rsidR="003C40C3">
        <w:rPr>
          <w:rFonts w:hint="eastAsia"/>
          <w:color w:val="000000"/>
        </w:rPr>
        <w:t>都</w:t>
      </w:r>
      <w:r w:rsidRPr="009049E6">
        <w:rPr>
          <w:color w:val="000000"/>
        </w:rPr>
        <w:t>要建立本校借款学生的信息查询管理系统，强化对学生的贷后管理，按隶属关系及时向国家助学贷款管理中心和经办银行提供借款学生信息。</w:t>
      </w:r>
    </w:p>
    <w:p w14:paraId="442CAC65" w14:textId="77777777" w:rsidR="009049E6" w:rsidRDefault="009049E6" w:rsidP="009049E6">
      <w:pPr>
        <w:pStyle w:val="a3"/>
        <w:spacing w:before="0" w:beforeAutospacing="0" w:after="0" w:afterAutospacing="0" w:line="360" w:lineRule="auto"/>
        <w:ind w:firstLine="480"/>
        <w:jc w:val="both"/>
        <w:rPr>
          <w:color w:val="000000"/>
        </w:rPr>
      </w:pPr>
      <w:r w:rsidRPr="009049E6">
        <w:rPr>
          <w:color w:val="000000"/>
        </w:rPr>
        <w:t>公安部门要积极做好为普通高校学生换发第二代居民身份证的工作，配合银行做好对违约学生的身份核查工作。</w:t>
      </w:r>
    </w:p>
    <w:p w14:paraId="00DE8832" w14:textId="77777777" w:rsidR="0010131A" w:rsidRDefault="00CA4832" w:rsidP="009049E6">
      <w:pPr>
        <w:pStyle w:val="a3"/>
        <w:spacing w:before="0" w:beforeAutospacing="0" w:after="0" w:afterAutospacing="0" w:line="360" w:lineRule="auto"/>
        <w:ind w:firstLine="480"/>
        <w:jc w:val="both"/>
        <w:rPr>
          <w:color w:val="000000"/>
        </w:rPr>
      </w:pPr>
      <w:r>
        <w:rPr>
          <w:rFonts w:ascii="楷体" w:eastAsia="楷体" w:hAnsi="楷体"/>
          <w:b/>
          <w:color w:val="000000"/>
        </w:rPr>
        <w:t>（</w:t>
      </w:r>
      <w:r w:rsidR="009049E6" w:rsidRPr="0010131A">
        <w:rPr>
          <w:rFonts w:ascii="楷体" w:eastAsia="楷体" w:hAnsi="楷体"/>
          <w:b/>
          <w:color w:val="000000"/>
        </w:rPr>
        <w:t>二</w:t>
      </w:r>
      <w:r>
        <w:rPr>
          <w:rFonts w:ascii="楷体" w:eastAsia="楷体" w:hAnsi="楷体"/>
          <w:b/>
          <w:color w:val="000000"/>
        </w:rPr>
        <w:t>）</w:t>
      </w:r>
      <w:r w:rsidR="009049E6" w:rsidRPr="0010131A">
        <w:rPr>
          <w:rFonts w:ascii="楷体" w:eastAsia="楷体" w:hAnsi="楷体"/>
          <w:b/>
          <w:color w:val="000000"/>
        </w:rPr>
        <w:t>建立国家助学贷款风险补偿机制。</w:t>
      </w:r>
      <w:r w:rsidR="009049E6" w:rsidRPr="009049E6">
        <w:rPr>
          <w:color w:val="000000"/>
        </w:rPr>
        <w:t>考虑到国家助学贷款特点和我国的具体国情，为鼓励银行积极开展国家助学贷款业务，按照“风险分担”原则，建立国家助学贷款风险补偿机制。按隶属关系，由财政和普通高校按贷款当年发生额的一定比例建立国家助学贷款风险补偿专项资金，给予经办银行适当补偿，具体比例在招投标时确定。国家助学贷款风险补偿专项资金由财政和普通高校各承担50%；每所普通高校承担的部分与该校毕业学生的还款情况挂钩。风险补偿专项资金由各级国家助学贷款管理中心负责管理。财政部门每年将应承担的资金及时足额安排预算；各普通高校承担的资金，按照普通高校隶属关系和财政部门有关规定，在每年向普通高校返还按“收支两条线”管理的学费收入时，由财政部门直接拨给教育主管部门。各级国家助学贷款管理中心在确认经办银行年度贷款实际发放额后，将风险补偿资金统一支付给经办银行。</w:t>
      </w:r>
    </w:p>
    <w:p w14:paraId="741B900C" w14:textId="77777777" w:rsidR="0010131A" w:rsidRDefault="009049E6" w:rsidP="009049E6">
      <w:pPr>
        <w:pStyle w:val="a3"/>
        <w:spacing w:before="0" w:beforeAutospacing="0" w:after="0" w:afterAutospacing="0" w:line="360" w:lineRule="auto"/>
        <w:ind w:firstLine="480"/>
        <w:jc w:val="both"/>
        <w:rPr>
          <w:color w:val="000000"/>
        </w:rPr>
      </w:pPr>
      <w:r w:rsidRPr="009049E6">
        <w:rPr>
          <w:color w:val="000000"/>
        </w:rPr>
        <w:t>具体实施办法，由财政部、教育部、人民银行、银监会另行制订。</w:t>
      </w:r>
    </w:p>
    <w:p w14:paraId="60720ACE" w14:textId="77777777" w:rsidR="0010131A" w:rsidRPr="0010131A" w:rsidRDefault="009049E6" w:rsidP="0010131A">
      <w:pPr>
        <w:pStyle w:val="a3"/>
        <w:spacing w:beforeLines="50" w:before="156" w:beforeAutospacing="0" w:afterLines="50" w:after="156" w:afterAutospacing="0" w:line="360" w:lineRule="auto"/>
        <w:ind w:firstLine="482"/>
        <w:jc w:val="both"/>
        <w:rPr>
          <w:rFonts w:ascii="黑体" w:eastAsia="黑体" w:hAnsi="黑体"/>
          <w:color w:val="000000"/>
        </w:rPr>
      </w:pPr>
      <w:r w:rsidRPr="0010131A">
        <w:rPr>
          <w:rFonts w:ascii="黑体" w:eastAsia="黑体" w:hAnsi="黑体"/>
          <w:color w:val="000000"/>
        </w:rPr>
        <w:t>四、切实加强对国家助学贷款工作的领导、管理与监督</w:t>
      </w:r>
    </w:p>
    <w:p w14:paraId="12155C2D" w14:textId="77777777" w:rsidR="0010131A" w:rsidRDefault="00CA4832" w:rsidP="009049E6">
      <w:pPr>
        <w:pStyle w:val="a3"/>
        <w:spacing w:before="0" w:beforeAutospacing="0" w:after="0" w:afterAutospacing="0" w:line="360" w:lineRule="auto"/>
        <w:ind w:firstLine="480"/>
        <w:jc w:val="both"/>
        <w:rPr>
          <w:color w:val="000000"/>
        </w:rPr>
      </w:pPr>
      <w:r>
        <w:rPr>
          <w:rFonts w:ascii="楷体" w:eastAsia="楷体" w:hAnsi="楷体"/>
          <w:b/>
          <w:color w:val="000000"/>
        </w:rPr>
        <w:t>（</w:t>
      </w:r>
      <w:r w:rsidR="009049E6" w:rsidRPr="0010131A">
        <w:rPr>
          <w:rFonts w:ascii="楷体" w:eastAsia="楷体" w:hAnsi="楷体"/>
          <w:b/>
          <w:color w:val="000000"/>
        </w:rPr>
        <w:t>一</w:t>
      </w:r>
      <w:r>
        <w:rPr>
          <w:rFonts w:ascii="楷体" w:eastAsia="楷体" w:hAnsi="楷体"/>
          <w:b/>
          <w:color w:val="000000"/>
        </w:rPr>
        <w:t>）</w:t>
      </w:r>
      <w:r w:rsidR="009049E6" w:rsidRPr="0010131A">
        <w:rPr>
          <w:rFonts w:ascii="楷体" w:eastAsia="楷体" w:hAnsi="楷体"/>
          <w:b/>
          <w:color w:val="000000"/>
        </w:rPr>
        <w:t>加强统筹和协调。</w:t>
      </w:r>
      <w:r w:rsidR="009049E6" w:rsidRPr="009049E6">
        <w:rPr>
          <w:color w:val="000000"/>
        </w:rPr>
        <w:t>成立由教育部、财政部、公安部、人民银行、银监会等部门参加的部际协调小组，及时研究解决国家助学贷款实施过程中出现的问题。各省、自治区、直辖市也应成立相应的协调机构，加强对本地区的国家助学贷款工作的统筹与协调。各级教育、财政、金融等部门要进一步统一思想，提高认识，严格执行有关政策，认真履行职责，积极主动地开展工作。</w:t>
      </w:r>
    </w:p>
    <w:p w14:paraId="587DEDEF" w14:textId="77777777" w:rsidR="0010131A" w:rsidRDefault="00CA4832" w:rsidP="009049E6">
      <w:pPr>
        <w:pStyle w:val="a3"/>
        <w:spacing w:before="0" w:beforeAutospacing="0" w:after="0" w:afterAutospacing="0" w:line="360" w:lineRule="auto"/>
        <w:ind w:firstLine="480"/>
        <w:jc w:val="both"/>
        <w:rPr>
          <w:color w:val="000000"/>
        </w:rPr>
      </w:pPr>
      <w:r>
        <w:rPr>
          <w:rFonts w:ascii="楷体" w:eastAsia="楷体" w:hAnsi="楷体"/>
          <w:b/>
          <w:color w:val="000000"/>
        </w:rPr>
        <w:t>（</w:t>
      </w:r>
      <w:r w:rsidR="009049E6" w:rsidRPr="0010131A">
        <w:rPr>
          <w:rFonts w:ascii="楷体" w:eastAsia="楷体" w:hAnsi="楷体"/>
          <w:b/>
          <w:color w:val="000000"/>
        </w:rPr>
        <w:t>二</w:t>
      </w:r>
      <w:r>
        <w:rPr>
          <w:rFonts w:ascii="楷体" w:eastAsia="楷体" w:hAnsi="楷体"/>
          <w:b/>
          <w:color w:val="000000"/>
        </w:rPr>
        <w:t>）</w:t>
      </w:r>
      <w:r w:rsidR="009049E6" w:rsidRPr="0010131A">
        <w:rPr>
          <w:rFonts w:ascii="楷体" w:eastAsia="楷体" w:hAnsi="楷体"/>
          <w:b/>
          <w:color w:val="000000"/>
        </w:rPr>
        <w:t>严肃国家助学贷款政策。</w:t>
      </w:r>
      <w:r w:rsidR="009049E6" w:rsidRPr="009049E6">
        <w:rPr>
          <w:color w:val="000000"/>
        </w:rPr>
        <w:t>今后，凡超出本</w:t>
      </w:r>
      <w:r w:rsidR="00DF18F3">
        <w:rPr>
          <w:rFonts w:hint="eastAsia"/>
          <w:color w:val="000000"/>
        </w:rPr>
        <w:t>《</w:t>
      </w:r>
      <w:r w:rsidR="009049E6" w:rsidRPr="009049E6">
        <w:rPr>
          <w:color w:val="000000"/>
        </w:rPr>
        <w:t>意见</w:t>
      </w:r>
      <w:r w:rsidR="00DF18F3">
        <w:rPr>
          <w:rFonts w:hint="eastAsia"/>
          <w:color w:val="000000"/>
        </w:rPr>
        <w:t>》</w:t>
      </w:r>
      <w:r w:rsidR="009049E6" w:rsidRPr="009049E6">
        <w:rPr>
          <w:color w:val="000000"/>
        </w:rPr>
        <w:t>所确定的原则调整国家助学贷款政策，均由教育部、财政部、人民银行、银监会等有关部门研究提</w:t>
      </w:r>
      <w:r w:rsidR="009049E6" w:rsidRPr="009049E6">
        <w:rPr>
          <w:color w:val="000000"/>
        </w:rPr>
        <w:lastRenderedPageBreak/>
        <w:t>出意见，报经国务院批准后下发执行。其他任何部门均不得擅自出台或修改相关政策。</w:t>
      </w:r>
    </w:p>
    <w:p w14:paraId="721DBD84" w14:textId="77777777" w:rsidR="0010131A" w:rsidRPr="0010131A" w:rsidRDefault="00CA4832" w:rsidP="009049E6">
      <w:pPr>
        <w:pStyle w:val="a3"/>
        <w:spacing w:before="0" w:beforeAutospacing="0" w:after="0" w:afterAutospacing="0" w:line="360" w:lineRule="auto"/>
        <w:ind w:firstLine="480"/>
        <w:jc w:val="both"/>
        <w:rPr>
          <w:rFonts w:ascii="楷体" w:eastAsia="楷体" w:hAnsi="楷体"/>
          <w:b/>
          <w:color w:val="000000"/>
        </w:rPr>
      </w:pPr>
      <w:r>
        <w:rPr>
          <w:rFonts w:ascii="楷体" w:eastAsia="楷体" w:hAnsi="楷体"/>
          <w:b/>
          <w:color w:val="000000"/>
        </w:rPr>
        <w:t>（</w:t>
      </w:r>
      <w:r w:rsidR="009049E6" w:rsidRPr="0010131A">
        <w:rPr>
          <w:rFonts w:ascii="楷体" w:eastAsia="楷体" w:hAnsi="楷体"/>
          <w:b/>
          <w:color w:val="000000"/>
        </w:rPr>
        <w:t>三</w:t>
      </w:r>
      <w:r>
        <w:rPr>
          <w:rFonts w:ascii="楷体" w:eastAsia="楷体" w:hAnsi="楷体"/>
          <w:b/>
          <w:color w:val="000000"/>
        </w:rPr>
        <w:t>）</w:t>
      </w:r>
      <w:r w:rsidR="009049E6" w:rsidRPr="0010131A">
        <w:rPr>
          <w:rFonts w:ascii="楷体" w:eastAsia="楷体" w:hAnsi="楷体"/>
          <w:b/>
          <w:color w:val="000000"/>
        </w:rPr>
        <w:t>健全国家助学贷款管理机构，进一步强化并改进管理。</w:t>
      </w:r>
    </w:p>
    <w:p w14:paraId="79FC6D08" w14:textId="77777777" w:rsidR="0010131A" w:rsidRDefault="009049E6" w:rsidP="009049E6">
      <w:pPr>
        <w:pStyle w:val="a3"/>
        <w:spacing w:before="0" w:beforeAutospacing="0" w:after="0" w:afterAutospacing="0" w:line="360" w:lineRule="auto"/>
        <w:ind w:firstLine="480"/>
        <w:jc w:val="both"/>
        <w:rPr>
          <w:color w:val="000000"/>
        </w:rPr>
      </w:pPr>
      <w:r w:rsidRPr="009049E6">
        <w:rPr>
          <w:color w:val="000000"/>
        </w:rPr>
        <w:t>教育部要进一步加强全国国家助学贷款管理中心的建设，配备足够的工作人员，检查、督促其充分履行职能。全国国家助学贷款管理中心要监督指导各省级国家助学贷款管理中心的工作，具体组织部署中央部门所属普通高校国家助学贷款的实施工作；负责通过招标方式确定中央部门所属普通高校国家助学贷款经办银行，与经办银行签订贷款合作协议，严格按协议约定做好各项管理工作；统一管理中央财政安排的国家助学贷款贴息资金和按本意见建立的中央部门所属普通高校的国家助学贷款风险补偿专项资金；建立完善国家助学贷款信息管理系统和统计监测体系；定期在新闻媒体上对银行提供的违约借款者进行公布。</w:t>
      </w:r>
    </w:p>
    <w:p w14:paraId="63EFC450" w14:textId="77777777" w:rsidR="0010131A" w:rsidRDefault="009049E6" w:rsidP="009049E6">
      <w:pPr>
        <w:pStyle w:val="a3"/>
        <w:spacing w:before="0" w:beforeAutospacing="0" w:after="0" w:afterAutospacing="0" w:line="360" w:lineRule="auto"/>
        <w:ind w:firstLine="480"/>
        <w:jc w:val="both"/>
        <w:rPr>
          <w:color w:val="000000"/>
        </w:rPr>
      </w:pPr>
      <w:r w:rsidRPr="009049E6">
        <w:rPr>
          <w:color w:val="000000"/>
        </w:rPr>
        <w:t>各省、自治区、直辖市人民政府要切实负起推进所属普通高校国家助学贷款工作的责任，要加强省级国家助学贷款管理中心的建设，调剂配备相应工作人员，保证必需的工作经费。省级国家助学贷款管理中心负责本地区国家助学贷款工作的具体组织、实施与日常管理工作。具体职能由各地参照全国国家助学贷款管理中心职能确定。</w:t>
      </w:r>
    </w:p>
    <w:p w14:paraId="004B2D5F" w14:textId="77777777" w:rsidR="0010131A" w:rsidRDefault="009049E6" w:rsidP="009049E6">
      <w:pPr>
        <w:pStyle w:val="a3"/>
        <w:spacing w:before="0" w:beforeAutospacing="0" w:after="0" w:afterAutospacing="0" w:line="360" w:lineRule="auto"/>
        <w:ind w:firstLine="480"/>
        <w:jc w:val="both"/>
        <w:rPr>
          <w:color w:val="000000"/>
        </w:rPr>
      </w:pPr>
      <w:r w:rsidRPr="009049E6">
        <w:rPr>
          <w:color w:val="000000"/>
        </w:rPr>
        <w:t>各普通高校要加强对国家助学贷款的管理工作。必须设立专门的工作机构，由学校的一位校级领导直接负责，原则上按全日制普通本专科学生、研究生在校生规模1</w:t>
      </w:r>
      <w:r w:rsidRPr="009049E6">
        <w:rPr>
          <w:rFonts w:hint="eastAsia"/>
          <w:color w:val="000000"/>
        </w:rPr>
        <w:t>∶</w:t>
      </w:r>
      <w:r w:rsidRPr="009049E6">
        <w:rPr>
          <w:color w:val="000000"/>
        </w:rPr>
        <w:t>2500的比例，在现有编制内调剂配备专职工作人员。各普通高校要制定国家助学贷款管理职责细则，按隶属关系报送国家助学贷款管理中心备案。要培养学生诚信意识，建立学生信用档案，制订切实可行的措施，督促借款学生及时归还借款本息，努力降低国家助学贷款风险。借款学生毕业时，学校有关部门应在组织学生与经办银行办理还款确认手续后，方可为借款学生办理毕业手续，并将其贷款情况载入学生个人档案；积极主动地配合经办银行催收贷</w:t>
      </w:r>
      <w:r w:rsidRPr="009049E6">
        <w:rPr>
          <w:color w:val="000000"/>
        </w:rPr>
        <w:lastRenderedPageBreak/>
        <w:t>款，负责在1年内向经办银行提供借款学生第一次就业的有效联系地址；学生没有就业的，提供其家庭的有效联系地址。</w:t>
      </w:r>
    </w:p>
    <w:p w14:paraId="5F185619" w14:textId="77777777" w:rsidR="0010131A" w:rsidRPr="0010131A" w:rsidRDefault="009049E6" w:rsidP="0010131A">
      <w:pPr>
        <w:pStyle w:val="a3"/>
        <w:spacing w:beforeLines="50" w:before="156" w:beforeAutospacing="0" w:afterLines="50" w:after="156" w:afterAutospacing="0" w:line="360" w:lineRule="auto"/>
        <w:ind w:firstLine="482"/>
        <w:jc w:val="both"/>
        <w:rPr>
          <w:rFonts w:ascii="黑体" w:eastAsia="黑体" w:hAnsi="黑体"/>
          <w:color w:val="000000"/>
        </w:rPr>
      </w:pPr>
      <w:r w:rsidRPr="0010131A">
        <w:rPr>
          <w:rFonts w:ascii="黑体" w:eastAsia="黑体" w:hAnsi="黑体"/>
          <w:color w:val="000000"/>
        </w:rPr>
        <w:t>五、其他有关规定</w:t>
      </w:r>
    </w:p>
    <w:p w14:paraId="43ABECF4" w14:textId="77777777" w:rsidR="0010131A" w:rsidRDefault="00CA4832" w:rsidP="009049E6">
      <w:pPr>
        <w:pStyle w:val="a3"/>
        <w:spacing w:before="0" w:beforeAutospacing="0" w:after="0" w:afterAutospacing="0" w:line="360" w:lineRule="auto"/>
        <w:ind w:firstLine="480"/>
        <w:jc w:val="both"/>
        <w:rPr>
          <w:color w:val="000000"/>
        </w:rPr>
      </w:pPr>
      <w:r>
        <w:rPr>
          <w:color w:val="000000"/>
        </w:rPr>
        <w:t>（</w:t>
      </w:r>
      <w:r w:rsidR="009049E6" w:rsidRPr="009049E6">
        <w:rPr>
          <w:color w:val="000000"/>
        </w:rPr>
        <w:t>一</w:t>
      </w:r>
      <w:r>
        <w:rPr>
          <w:color w:val="000000"/>
        </w:rPr>
        <w:t>）</w:t>
      </w:r>
      <w:r w:rsidR="009049E6" w:rsidRPr="009049E6">
        <w:rPr>
          <w:color w:val="000000"/>
        </w:rPr>
        <w:t>各省、自治区、直辖市人民政府在认真做好所属普通高校国家助学贷款工作的同时，积极推进生源地助学贷款业务。具体办法由各地自行研究制定。</w:t>
      </w:r>
    </w:p>
    <w:p w14:paraId="35AE15C6" w14:textId="77777777" w:rsidR="0010131A" w:rsidRDefault="00CA4832" w:rsidP="009049E6">
      <w:pPr>
        <w:pStyle w:val="a3"/>
        <w:spacing w:before="0" w:beforeAutospacing="0" w:after="0" w:afterAutospacing="0" w:line="360" w:lineRule="auto"/>
        <w:ind w:firstLine="480"/>
        <w:jc w:val="both"/>
        <w:rPr>
          <w:color w:val="000000"/>
        </w:rPr>
      </w:pPr>
      <w:r>
        <w:rPr>
          <w:color w:val="000000"/>
        </w:rPr>
        <w:t>（</w:t>
      </w:r>
      <w:r w:rsidR="009049E6" w:rsidRPr="009049E6">
        <w:rPr>
          <w:color w:val="000000"/>
        </w:rPr>
        <w:t>二</w:t>
      </w:r>
      <w:r>
        <w:rPr>
          <w:color w:val="000000"/>
        </w:rPr>
        <w:t>）</w:t>
      </w:r>
      <w:r w:rsidR="009049E6" w:rsidRPr="009049E6">
        <w:rPr>
          <w:color w:val="000000"/>
        </w:rPr>
        <w:t>本意见所指的借款学生是指全日制普通高等学校中经济困难的本专科学生</w:t>
      </w:r>
      <w:r>
        <w:rPr>
          <w:color w:val="000000"/>
        </w:rPr>
        <w:t>（</w:t>
      </w:r>
      <w:r w:rsidR="009049E6" w:rsidRPr="009049E6">
        <w:rPr>
          <w:color w:val="000000"/>
        </w:rPr>
        <w:t>含高职学生</w:t>
      </w:r>
      <w:r>
        <w:rPr>
          <w:color w:val="000000"/>
        </w:rPr>
        <w:t>）</w:t>
      </w:r>
      <w:r w:rsidR="009049E6" w:rsidRPr="009049E6">
        <w:rPr>
          <w:color w:val="000000"/>
        </w:rPr>
        <w:t>、研究生、第二学士学位学生。</w:t>
      </w:r>
    </w:p>
    <w:p w14:paraId="72860B31" w14:textId="77777777" w:rsidR="0010131A" w:rsidRDefault="00CA4832" w:rsidP="009049E6">
      <w:pPr>
        <w:pStyle w:val="a3"/>
        <w:spacing w:before="0" w:beforeAutospacing="0" w:after="0" w:afterAutospacing="0" w:line="360" w:lineRule="auto"/>
        <w:ind w:firstLine="480"/>
        <w:jc w:val="both"/>
        <w:rPr>
          <w:color w:val="000000"/>
        </w:rPr>
      </w:pPr>
      <w:r>
        <w:rPr>
          <w:color w:val="000000"/>
        </w:rPr>
        <w:t>（</w:t>
      </w:r>
      <w:r w:rsidR="009049E6" w:rsidRPr="009049E6">
        <w:rPr>
          <w:color w:val="000000"/>
        </w:rPr>
        <w:t>三</w:t>
      </w:r>
      <w:r>
        <w:rPr>
          <w:color w:val="000000"/>
        </w:rPr>
        <w:t>）</w:t>
      </w:r>
      <w:r w:rsidR="009049E6" w:rsidRPr="009049E6">
        <w:rPr>
          <w:color w:val="000000"/>
        </w:rPr>
        <w:t>本意见于2004年秋季开学后在全国普通高等学校全面实施。各省、自治区、直辖市人民政府可结合本地实际情况，制定具体实施细则。</w:t>
      </w:r>
    </w:p>
    <w:p w14:paraId="1B6854D5" w14:textId="77777777" w:rsidR="0010131A" w:rsidRDefault="00CA4832" w:rsidP="009049E6">
      <w:pPr>
        <w:pStyle w:val="a3"/>
        <w:spacing w:before="0" w:beforeAutospacing="0" w:after="0" w:afterAutospacing="0" w:line="360" w:lineRule="auto"/>
        <w:ind w:firstLine="480"/>
        <w:jc w:val="both"/>
        <w:rPr>
          <w:color w:val="000000"/>
        </w:rPr>
      </w:pPr>
      <w:r>
        <w:rPr>
          <w:color w:val="000000"/>
        </w:rPr>
        <w:t>（</w:t>
      </w:r>
      <w:r w:rsidR="009049E6" w:rsidRPr="009049E6">
        <w:rPr>
          <w:color w:val="000000"/>
        </w:rPr>
        <w:t>四</w:t>
      </w:r>
      <w:r>
        <w:rPr>
          <w:color w:val="000000"/>
        </w:rPr>
        <w:t>）</w:t>
      </w:r>
      <w:r w:rsidR="009049E6" w:rsidRPr="009049E6">
        <w:rPr>
          <w:color w:val="000000"/>
        </w:rPr>
        <w:t>此前已签订贷款合同学生的贷款发放、贴息、还款等办法继续按原规定执行。</w:t>
      </w:r>
    </w:p>
    <w:p w14:paraId="0C8B36F0" w14:textId="77777777" w:rsidR="009049E6" w:rsidRPr="009049E6" w:rsidRDefault="00CA4832" w:rsidP="009049E6">
      <w:pPr>
        <w:pStyle w:val="a3"/>
        <w:spacing w:before="0" w:beforeAutospacing="0" w:after="0" w:afterAutospacing="0" w:line="360" w:lineRule="auto"/>
        <w:ind w:firstLine="480"/>
        <w:jc w:val="both"/>
        <w:rPr>
          <w:color w:val="000000"/>
        </w:rPr>
      </w:pPr>
      <w:r>
        <w:rPr>
          <w:color w:val="000000"/>
        </w:rPr>
        <w:t>（</w:t>
      </w:r>
      <w:r w:rsidR="009049E6" w:rsidRPr="009049E6">
        <w:rPr>
          <w:color w:val="000000"/>
        </w:rPr>
        <w:t>五</w:t>
      </w:r>
      <w:r>
        <w:rPr>
          <w:color w:val="000000"/>
        </w:rPr>
        <w:t>）</w:t>
      </w:r>
      <w:r w:rsidR="009049E6" w:rsidRPr="009049E6">
        <w:rPr>
          <w:color w:val="000000"/>
        </w:rPr>
        <w:t>此前下发的国家助学贷款的有关政策和规定继续执行。</w:t>
      </w:r>
      <w:r w:rsidR="00DF18F3">
        <w:rPr>
          <w:rFonts w:hint="eastAsia"/>
          <w:color w:val="000000"/>
        </w:rPr>
        <w:t>凡</w:t>
      </w:r>
      <w:r w:rsidR="009049E6" w:rsidRPr="009049E6">
        <w:rPr>
          <w:color w:val="000000"/>
        </w:rPr>
        <w:t>与本意见不一致的，以本意见为准。</w:t>
      </w:r>
    </w:p>
    <w:p w14:paraId="53C75A92" w14:textId="77777777" w:rsidR="0010131A" w:rsidRDefault="0010131A">
      <w:pPr>
        <w:widowControl/>
        <w:jc w:val="left"/>
        <w:rPr>
          <w:rFonts w:ascii="仿宋" w:eastAsia="仿宋" w:hAnsi="仿宋"/>
          <w:sz w:val="32"/>
          <w:szCs w:val="32"/>
        </w:rPr>
      </w:pPr>
      <w:r>
        <w:rPr>
          <w:rFonts w:ascii="仿宋" w:eastAsia="仿宋" w:hAnsi="仿宋"/>
          <w:sz w:val="32"/>
          <w:szCs w:val="32"/>
        </w:rPr>
        <w:br w:type="page"/>
      </w:r>
    </w:p>
    <w:p w14:paraId="21EA7486" w14:textId="77777777" w:rsidR="00C46D25" w:rsidRPr="00C74010" w:rsidRDefault="00C052DC" w:rsidP="00C46D25">
      <w:pPr>
        <w:pStyle w:val="1"/>
        <w:spacing w:before="0" w:beforeAutospacing="0" w:after="0" w:afterAutospacing="0" w:line="360" w:lineRule="auto"/>
        <w:jc w:val="center"/>
        <w:rPr>
          <w:rFonts w:ascii="华文中宋" w:eastAsia="华文中宋" w:hAnsi="华文中宋"/>
          <w:sz w:val="36"/>
          <w:szCs w:val="30"/>
        </w:rPr>
      </w:pPr>
      <w:r w:rsidRPr="00C74010">
        <w:rPr>
          <w:rFonts w:ascii="华文中宋" w:eastAsia="华文中宋" w:hAnsi="华文中宋"/>
          <w:sz w:val="36"/>
          <w:szCs w:val="30"/>
        </w:rPr>
        <w:lastRenderedPageBreak/>
        <w:t>财政部</w:t>
      </w:r>
      <w:r w:rsidR="00011BC3">
        <w:rPr>
          <w:rFonts w:ascii="华文中宋" w:eastAsia="华文中宋" w:hAnsi="华文中宋" w:hint="eastAsia"/>
          <w:sz w:val="36"/>
          <w:szCs w:val="30"/>
        </w:rPr>
        <w:t xml:space="preserve"> </w:t>
      </w:r>
      <w:r w:rsidR="00011BC3">
        <w:rPr>
          <w:rFonts w:ascii="华文中宋" w:eastAsia="华文中宋" w:hAnsi="华文中宋"/>
          <w:sz w:val="36"/>
          <w:szCs w:val="30"/>
        </w:rPr>
        <w:t xml:space="preserve"> </w:t>
      </w:r>
      <w:r w:rsidRPr="00C74010">
        <w:rPr>
          <w:rFonts w:ascii="华文中宋" w:eastAsia="华文中宋" w:hAnsi="华文中宋"/>
          <w:sz w:val="36"/>
          <w:szCs w:val="30"/>
        </w:rPr>
        <w:t>教育部</w:t>
      </w:r>
      <w:r w:rsidR="00011BC3">
        <w:rPr>
          <w:rFonts w:ascii="华文中宋" w:eastAsia="华文中宋" w:hAnsi="华文中宋" w:hint="eastAsia"/>
          <w:sz w:val="36"/>
          <w:szCs w:val="30"/>
        </w:rPr>
        <w:t xml:space="preserve"> </w:t>
      </w:r>
      <w:r w:rsidR="00011BC3">
        <w:rPr>
          <w:rFonts w:ascii="华文中宋" w:eastAsia="华文中宋" w:hAnsi="华文中宋"/>
          <w:sz w:val="36"/>
          <w:szCs w:val="30"/>
        </w:rPr>
        <w:t xml:space="preserve"> </w:t>
      </w:r>
      <w:r w:rsidRPr="00C74010">
        <w:rPr>
          <w:rFonts w:ascii="华文中宋" w:eastAsia="华文中宋" w:hAnsi="华文中宋"/>
          <w:sz w:val="36"/>
          <w:szCs w:val="30"/>
        </w:rPr>
        <w:t>银监会关于大力开展</w:t>
      </w:r>
    </w:p>
    <w:p w14:paraId="3A84F838" w14:textId="77777777" w:rsidR="00C052DC" w:rsidRPr="00C74010" w:rsidRDefault="00C052DC" w:rsidP="00C46D25">
      <w:pPr>
        <w:pStyle w:val="1"/>
        <w:spacing w:before="0" w:beforeAutospacing="0" w:after="0" w:afterAutospacing="0" w:line="360" w:lineRule="auto"/>
        <w:jc w:val="center"/>
        <w:rPr>
          <w:rFonts w:ascii="华文中宋" w:eastAsia="华文中宋" w:hAnsi="华文中宋"/>
          <w:sz w:val="36"/>
          <w:szCs w:val="30"/>
        </w:rPr>
      </w:pPr>
      <w:r w:rsidRPr="00C74010">
        <w:rPr>
          <w:rFonts w:ascii="华文中宋" w:eastAsia="华文中宋" w:hAnsi="华文中宋"/>
          <w:sz w:val="36"/>
          <w:szCs w:val="30"/>
        </w:rPr>
        <w:t>生源地信用助学贷款的通知</w:t>
      </w:r>
    </w:p>
    <w:p w14:paraId="1A335762" w14:textId="77777777" w:rsidR="00C052DC" w:rsidRPr="00C46D25" w:rsidRDefault="00C052DC" w:rsidP="00C46D25">
      <w:pPr>
        <w:pStyle w:val="a3"/>
        <w:spacing w:before="0" w:beforeAutospacing="0" w:after="0" w:afterAutospacing="0" w:line="360" w:lineRule="auto"/>
        <w:jc w:val="right"/>
        <w:rPr>
          <w:rFonts w:ascii="楷体" w:eastAsia="楷体" w:hAnsi="楷体"/>
        </w:rPr>
      </w:pPr>
      <w:r w:rsidRPr="00C46D25">
        <w:rPr>
          <w:rFonts w:ascii="楷体" w:eastAsia="楷体" w:hAnsi="楷体"/>
        </w:rPr>
        <w:t>财教〔2008〕196</w:t>
      </w:r>
      <w:r w:rsidR="00C46D25" w:rsidRPr="00C46D25">
        <w:rPr>
          <w:rFonts w:ascii="楷体" w:eastAsia="楷体" w:hAnsi="楷体"/>
        </w:rPr>
        <w:t>号</w:t>
      </w:r>
    </w:p>
    <w:p w14:paraId="3EAC18AD" w14:textId="77777777" w:rsidR="00C46D25" w:rsidRDefault="00C46D25" w:rsidP="00C46D25">
      <w:pPr>
        <w:pStyle w:val="a3"/>
        <w:spacing w:before="0" w:beforeAutospacing="0" w:after="0" w:afterAutospacing="0" w:line="360" w:lineRule="auto"/>
        <w:jc w:val="both"/>
        <w:rPr>
          <w:rFonts w:ascii="&amp;quot" w:hAnsi="&amp;quot" w:hint="eastAsia"/>
        </w:rPr>
      </w:pPr>
    </w:p>
    <w:p w14:paraId="6B3B8906"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各省、自治区、直辖市、计划单列市财政厅（局）、教育厅（教委）、银监局、有关金融机构：</w:t>
      </w:r>
    </w:p>
    <w:p w14:paraId="6604A5C3"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354600">
        <w:rPr>
          <w:rFonts w:ascii="&amp;quot" w:hAnsi="&amp;quot"/>
        </w:rPr>
        <w:t>2007</w:t>
      </w:r>
      <w:r w:rsidRPr="00354600">
        <w:rPr>
          <w:rFonts w:ascii="&amp;quot" w:hAnsi="&amp;quot"/>
        </w:rPr>
        <w:t>年，财政部、教育部、国家开发银行在江苏、湖北、重庆、陕西、甘肃</w:t>
      </w:r>
      <w:r w:rsidRPr="00354600">
        <w:rPr>
          <w:rFonts w:ascii="&amp;quot" w:hAnsi="&amp;quot"/>
        </w:rPr>
        <w:t>5</w:t>
      </w:r>
      <w:r w:rsidRPr="00354600">
        <w:rPr>
          <w:rFonts w:ascii="&amp;quot" w:hAnsi="&amp;quot"/>
        </w:rPr>
        <w:t>省市开展了生源地信用助学贷款试点。经过各方共同努力，生源地信用助学贷款试点工作进展顺利，取得了良好的效果，受到了试点省份学生、家长及社会有关方面的普遍欢迎。为贯彻落实《国务院关于建立健全普通本科高校、高等职业学校和中等职业学校家庭经济困难学生资助政策体系的意见》（国发〔</w:t>
      </w:r>
      <w:r w:rsidRPr="00354600">
        <w:rPr>
          <w:rFonts w:ascii="&amp;quot" w:hAnsi="&amp;quot"/>
        </w:rPr>
        <w:t>2007</w:t>
      </w:r>
      <w:r w:rsidRPr="00354600">
        <w:rPr>
          <w:rFonts w:ascii="&amp;quot" w:hAnsi="&amp;quot"/>
        </w:rPr>
        <w:t>〕</w:t>
      </w:r>
      <w:r w:rsidRPr="00354600">
        <w:rPr>
          <w:rFonts w:ascii="&amp;quot" w:hAnsi="&amp;quot"/>
        </w:rPr>
        <w:t>13</w:t>
      </w:r>
      <w:r w:rsidR="00845B2E">
        <w:rPr>
          <w:rFonts w:ascii="&amp;quot" w:hAnsi="&amp;quot"/>
        </w:rPr>
        <w:t>号）</w:t>
      </w:r>
      <w:r w:rsidRPr="00354600">
        <w:rPr>
          <w:rFonts w:ascii="&amp;quot" w:hAnsi="&amp;quot"/>
        </w:rPr>
        <w:t>和刘延东国务委员近期关于</w:t>
      </w:r>
      <w:r w:rsidRPr="00354600">
        <w:rPr>
          <w:rFonts w:ascii="&amp;quot" w:hAnsi="&amp;quot"/>
        </w:rPr>
        <w:t>“</w:t>
      </w:r>
      <w:r w:rsidRPr="00354600">
        <w:rPr>
          <w:rFonts w:ascii="&amp;quot" w:hAnsi="&amp;quot"/>
        </w:rPr>
        <w:t>生源地助学贷款工作是一项惠民工程，对于推进教育公平具有重要意义。请在总结经验的基础上继续推进、全面落实</w:t>
      </w:r>
      <w:r w:rsidRPr="00354600">
        <w:rPr>
          <w:rFonts w:ascii="&amp;quot" w:hAnsi="&amp;quot"/>
        </w:rPr>
        <w:t>”</w:t>
      </w:r>
      <w:r w:rsidRPr="00354600">
        <w:rPr>
          <w:rFonts w:ascii="&amp;quot" w:hAnsi="&amp;quot"/>
        </w:rPr>
        <w:t>的重要批示精神，帮助高校家庭经济困难学生顺利完成学业，财政部、教育部、银监会决定，从</w:t>
      </w:r>
      <w:r w:rsidRPr="00354600">
        <w:rPr>
          <w:rFonts w:ascii="&amp;quot" w:hAnsi="&amp;quot"/>
        </w:rPr>
        <w:t>2008</w:t>
      </w:r>
      <w:r w:rsidRPr="00354600">
        <w:rPr>
          <w:rFonts w:ascii="&amp;quot" w:hAnsi="&amp;quot"/>
        </w:rPr>
        <w:t>年起进一步扩大生源地信用助学贷款覆盖范围，大力推进生源地信用助学贷款工作。现就有关事项通知如下：</w:t>
      </w:r>
    </w:p>
    <w:p w14:paraId="5B5809F9" w14:textId="77777777" w:rsidR="00C052DC" w:rsidRPr="00C74010" w:rsidRDefault="00C052DC" w:rsidP="003B6B17">
      <w:pPr>
        <w:pStyle w:val="a3"/>
        <w:spacing w:beforeLines="50" w:before="156" w:beforeAutospacing="0" w:afterLines="50" w:after="156" w:afterAutospacing="0" w:line="360" w:lineRule="auto"/>
        <w:jc w:val="both"/>
        <w:rPr>
          <w:rFonts w:ascii="&amp;quot" w:hAnsi="&amp;quot" w:hint="eastAsia"/>
        </w:rPr>
      </w:pPr>
      <w:r w:rsidRPr="00C74010">
        <w:rPr>
          <w:rFonts w:ascii="&amp;quot" w:hAnsi="&amp;quot"/>
        </w:rPr>
        <w:t xml:space="preserve">　　</w:t>
      </w:r>
      <w:r w:rsidRPr="00C74010">
        <w:rPr>
          <w:rStyle w:val="a4"/>
          <w:rFonts w:ascii="&amp;quot" w:hAnsi="&amp;quot"/>
          <w:bdr w:val="none" w:sz="0" w:space="0" w:color="auto" w:frame="1"/>
        </w:rPr>
        <w:t>一、开展省份</w:t>
      </w:r>
    </w:p>
    <w:p w14:paraId="5B837105"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江苏、湖北、重庆、甘肃、陕西</w:t>
      </w:r>
      <w:r w:rsidRPr="00354600">
        <w:rPr>
          <w:rFonts w:ascii="&amp;quot" w:hAnsi="&amp;quot"/>
        </w:rPr>
        <w:t>5</w:t>
      </w:r>
      <w:r w:rsidRPr="00354600">
        <w:rPr>
          <w:rFonts w:ascii="&amp;quot" w:hAnsi="&amp;quot"/>
        </w:rPr>
        <w:t>省市进一步总结经验，完善机制，巩固成果，继续开展生源地信用助学贷款工作。其他各省（区、市）按照自愿原则，综合考虑当地高校家庭经济困难学生贷款需求和高校国家助学贷款工作开展情况，经报财政部、教育部备案，可开展生源地信用助学贷款。</w:t>
      </w:r>
    </w:p>
    <w:p w14:paraId="5C93A54E" w14:textId="77777777" w:rsidR="00C052DC" w:rsidRPr="00C74010" w:rsidRDefault="00C052DC" w:rsidP="003B6B17">
      <w:pPr>
        <w:pStyle w:val="a3"/>
        <w:spacing w:beforeLines="50" w:before="156" w:beforeAutospacing="0" w:afterLines="50" w:after="156" w:afterAutospacing="0" w:line="360" w:lineRule="auto"/>
        <w:jc w:val="both"/>
        <w:rPr>
          <w:rFonts w:ascii="&amp;quot" w:hAnsi="&amp;quot" w:hint="eastAsia"/>
          <w:b/>
        </w:rPr>
      </w:pPr>
      <w:r w:rsidRPr="00C74010">
        <w:rPr>
          <w:rFonts w:ascii="&amp;quot" w:hAnsi="&amp;quot"/>
          <w:b/>
        </w:rPr>
        <w:t xml:space="preserve">　　</w:t>
      </w:r>
      <w:r w:rsidRPr="00C74010">
        <w:rPr>
          <w:b/>
          <w:bCs/>
        </w:rPr>
        <w:t>二、承办银行</w:t>
      </w:r>
    </w:p>
    <w:p w14:paraId="27398F08"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从</w:t>
      </w:r>
      <w:r w:rsidRPr="00354600">
        <w:rPr>
          <w:rFonts w:ascii="&amp;quot" w:hAnsi="&amp;quot"/>
        </w:rPr>
        <w:t>2008</w:t>
      </w:r>
      <w:r w:rsidRPr="00354600">
        <w:rPr>
          <w:rFonts w:ascii="&amp;quot" w:hAnsi="&amp;quot"/>
        </w:rPr>
        <w:t>年起，生源地信用助学贷款工作继续以国家开发银行为主承办，同时，鼓励其他银行类金融机构开展此项业务。具体承办银行请各地财政、教育、</w:t>
      </w:r>
      <w:r w:rsidRPr="00354600">
        <w:rPr>
          <w:rFonts w:ascii="&amp;quot" w:hAnsi="&amp;quot"/>
        </w:rPr>
        <w:lastRenderedPageBreak/>
        <w:t>银监部门与拟开办生源地信用助学贷款业务的金融机构协商确定，并报全国学生资助管理中心备案。</w:t>
      </w:r>
    </w:p>
    <w:p w14:paraId="6630FCBF" w14:textId="77777777" w:rsidR="00C052DC" w:rsidRPr="00354600" w:rsidRDefault="00C052DC" w:rsidP="003B6B17">
      <w:pPr>
        <w:pStyle w:val="a3"/>
        <w:spacing w:beforeLines="50" w:before="156" w:beforeAutospacing="0" w:afterLines="50" w:after="156" w:afterAutospacing="0" w:line="360" w:lineRule="auto"/>
        <w:jc w:val="both"/>
        <w:rPr>
          <w:rFonts w:ascii="&amp;quot" w:hAnsi="&amp;quot" w:hint="eastAsia"/>
        </w:rPr>
      </w:pPr>
      <w:r w:rsidRPr="00354600">
        <w:rPr>
          <w:rFonts w:ascii="&amp;quot" w:hAnsi="&amp;quot"/>
        </w:rPr>
        <w:t xml:space="preserve">　　</w:t>
      </w:r>
      <w:r w:rsidRPr="003B6B17">
        <w:rPr>
          <w:b/>
          <w:bCs/>
        </w:rPr>
        <w:t>三、贷款性质与条件</w:t>
      </w:r>
    </w:p>
    <w:p w14:paraId="005D193C"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一）生源地信用助学贷款是指国家开发银行等金融机构向符合条件的家庭经济困难的普通高校新生和在校生（以下简称学生）发放的、在学生入学前户籍所在县（市、区）办理的助学贷款。生源地贷款为信用贷款，学生和家长（或其他法定监护人）为共同借款人，共同承担还款责任。</w:t>
      </w:r>
    </w:p>
    <w:p w14:paraId="0E9DD137"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（二）申请生源地信用助学贷款的学生必须同时符合以下条件：</w:t>
      </w:r>
    </w:p>
    <w:p w14:paraId="576FEA38"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354600">
        <w:rPr>
          <w:rFonts w:ascii="&amp;quot" w:hAnsi="&amp;quot"/>
        </w:rPr>
        <w:t>1.</w:t>
      </w:r>
      <w:r w:rsidRPr="00354600">
        <w:rPr>
          <w:rFonts w:ascii="&amp;quot" w:hAnsi="&amp;quot"/>
        </w:rPr>
        <w:t>具有中华人民共和国国籍；</w:t>
      </w:r>
    </w:p>
    <w:p w14:paraId="7B795A3C"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354600">
        <w:rPr>
          <w:rFonts w:ascii="&amp;quot" w:hAnsi="&amp;quot"/>
        </w:rPr>
        <w:t>2.</w:t>
      </w:r>
      <w:r w:rsidRPr="00354600">
        <w:rPr>
          <w:rFonts w:ascii="&amp;quot" w:hAnsi="&amp;quot"/>
        </w:rPr>
        <w:t>诚实守信，遵纪守法；</w:t>
      </w:r>
    </w:p>
    <w:p w14:paraId="7987B7CA"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354600">
        <w:rPr>
          <w:rFonts w:ascii="&amp;quot" w:hAnsi="&amp;quot"/>
        </w:rPr>
        <w:t>3.</w:t>
      </w:r>
      <w:r w:rsidRPr="00354600">
        <w:rPr>
          <w:rFonts w:ascii="&amp;quot" w:hAnsi="&amp;quot"/>
        </w:rPr>
        <w:t>已被根据国家有关规定批准设立、实施高等学历教育的全日制普通本科高校、高等职业学校和高等专科学校（含民办高校和独立学院，学校名单以教育部公布的为准）正式录取，取得真实、合法、有效的录取通知书的新生或高校在读的本专科学生、研究生和第二学士学生；</w:t>
      </w:r>
    </w:p>
    <w:p w14:paraId="66A2B44B"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354600">
        <w:rPr>
          <w:rFonts w:ascii="&amp;quot" w:hAnsi="&amp;quot"/>
        </w:rPr>
        <w:t>4.</w:t>
      </w:r>
      <w:r w:rsidRPr="00354600">
        <w:rPr>
          <w:rFonts w:ascii="&amp;quot" w:hAnsi="&amp;quot"/>
        </w:rPr>
        <w:t>学生本人入学前户籍、其父母（或其他法定监护人）户籍均在本县（市、区）；</w:t>
      </w:r>
    </w:p>
    <w:p w14:paraId="0AEBA174"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354600">
        <w:rPr>
          <w:rFonts w:ascii="&amp;quot" w:hAnsi="&amp;quot"/>
        </w:rPr>
        <w:t>5.</w:t>
      </w:r>
      <w:r w:rsidRPr="00354600">
        <w:rPr>
          <w:rFonts w:ascii="&amp;quot" w:hAnsi="&amp;quot"/>
        </w:rPr>
        <w:t>家庭经济困难，所能获得的收入不足以支付在校期间完成学业所需的基本费用。</w:t>
      </w:r>
    </w:p>
    <w:p w14:paraId="0C9D8A74" w14:textId="77777777" w:rsidR="00C052DC" w:rsidRPr="00354600" w:rsidRDefault="00C052DC" w:rsidP="003B6B17">
      <w:pPr>
        <w:pStyle w:val="a3"/>
        <w:spacing w:beforeLines="50" w:before="156" w:beforeAutospacing="0" w:afterLines="50" w:after="156" w:afterAutospacing="0" w:line="360" w:lineRule="auto"/>
        <w:jc w:val="both"/>
        <w:rPr>
          <w:rFonts w:ascii="&amp;quot" w:hAnsi="&amp;quot" w:hint="eastAsia"/>
        </w:rPr>
      </w:pPr>
      <w:r w:rsidRPr="00354600">
        <w:rPr>
          <w:rFonts w:ascii="&amp;quot" w:hAnsi="&amp;quot"/>
        </w:rPr>
        <w:t xml:space="preserve">　　</w:t>
      </w:r>
      <w:r w:rsidRPr="003B6B17">
        <w:rPr>
          <w:b/>
          <w:bCs/>
        </w:rPr>
        <w:t>四、贷款政策</w:t>
      </w:r>
    </w:p>
    <w:p w14:paraId="12D5372B"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（一）生源地信用助学贷款按年度申请、审批和发放。每个借款人每年申请的贷款原则上最高不超过</w:t>
      </w:r>
      <w:r w:rsidRPr="00354600">
        <w:rPr>
          <w:rFonts w:ascii="&amp;quot" w:hAnsi="&amp;quot"/>
        </w:rPr>
        <w:t>6000</w:t>
      </w:r>
      <w:r w:rsidRPr="00354600">
        <w:rPr>
          <w:rFonts w:ascii="&amp;quot" w:hAnsi="&amp;quot"/>
        </w:rPr>
        <w:t>元，主要用于解决学生在校期间的学费和住宿费问题。高校在读学生当年在高校获得了国家助学贷款的，不得同时申请生源地信用助学贷款。</w:t>
      </w:r>
    </w:p>
    <w:p w14:paraId="18B23AD9"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lastRenderedPageBreak/>
        <w:t xml:space="preserve">　　（二）生源地信用助学贷款期限原则上按全日制本专科学制加</w:t>
      </w:r>
      <w:r w:rsidRPr="00354600">
        <w:rPr>
          <w:rFonts w:ascii="&amp;quot" w:hAnsi="&amp;quot"/>
        </w:rPr>
        <w:t>10</w:t>
      </w:r>
      <w:r w:rsidRPr="00354600">
        <w:rPr>
          <w:rFonts w:ascii="&amp;quot" w:hAnsi="&amp;quot"/>
        </w:rPr>
        <w:t>年确定，最长不超过</w:t>
      </w:r>
      <w:r w:rsidRPr="00354600">
        <w:rPr>
          <w:rFonts w:ascii="&amp;quot" w:hAnsi="&amp;quot"/>
        </w:rPr>
        <w:t>14</w:t>
      </w:r>
      <w:r w:rsidRPr="00354600">
        <w:rPr>
          <w:rFonts w:ascii="&amp;quot" w:hAnsi="&amp;quot"/>
        </w:rPr>
        <w:t>年，其中，在校生按剩余学习年限加</w:t>
      </w:r>
      <w:r w:rsidRPr="00354600">
        <w:rPr>
          <w:rFonts w:ascii="&amp;quot" w:hAnsi="&amp;quot"/>
        </w:rPr>
        <w:t>10</w:t>
      </w:r>
      <w:r w:rsidRPr="00354600">
        <w:rPr>
          <w:rFonts w:ascii="&amp;quot" w:hAnsi="&amp;quot"/>
        </w:rPr>
        <w:t>年确定。学制超过</w:t>
      </w:r>
      <w:r w:rsidRPr="00354600">
        <w:rPr>
          <w:rFonts w:ascii="&amp;quot" w:hAnsi="&amp;quot"/>
        </w:rPr>
        <w:t>4</w:t>
      </w:r>
      <w:r w:rsidRPr="00354600">
        <w:rPr>
          <w:rFonts w:ascii="&amp;quot" w:hAnsi="&amp;quot"/>
        </w:rPr>
        <w:t>年或继续攻读研究生学位、第二学士学位的，相应缩短学生毕业后的还贷期限。</w:t>
      </w:r>
    </w:p>
    <w:p w14:paraId="08886297"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（三）生源地信用助学贷款利率执行中国人民银行同期公布的同档次基准利率，不上浮。</w:t>
      </w:r>
    </w:p>
    <w:p w14:paraId="733AE077"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四）生源地信用助学贷款利息按年计收。学生在校期间的利息由财政全额贴息，毕业后的利息由学生和家长（或其他法定监护人）共同负担。学生在校及毕业后两年期间为宽限期，宽限期后由学生和家长（或其他法定监护人）按借款合同约定，按年度分期偿还贷款本息。</w:t>
      </w:r>
    </w:p>
    <w:p w14:paraId="34C23C7A" w14:textId="77777777" w:rsidR="00C052DC" w:rsidRPr="00354600" w:rsidRDefault="00C052DC" w:rsidP="003B6B17">
      <w:pPr>
        <w:pStyle w:val="a3"/>
        <w:spacing w:beforeLines="50" w:before="156" w:beforeAutospacing="0" w:afterLines="50" w:after="156" w:afterAutospacing="0" w:line="360" w:lineRule="auto"/>
        <w:jc w:val="both"/>
        <w:rPr>
          <w:rFonts w:ascii="&amp;quot" w:hAnsi="&amp;quot" w:hint="eastAsia"/>
        </w:rPr>
      </w:pPr>
      <w:r w:rsidRPr="00354600">
        <w:rPr>
          <w:rFonts w:ascii="&amp;quot" w:hAnsi="&amp;quot"/>
        </w:rPr>
        <w:t xml:space="preserve">　　</w:t>
      </w:r>
      <w:r w:rsidRPr="003B6B17">
        <w:rPr>
          <w:b/>
          <w:bCs/>
        </w:rPr>
        <w:t>五、贷款贴息与风险补偿</w:t>
      </w:r>
    </w:p>
    <w:p w14:paraId="1A96E8EB"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C74010">
        <w:rPr>
          <w:rFonts w:ascii="楷体" w:eastAsia="楷体" w:hAnsi="楷体"/>
          <w:b/>
        </w:rPr>
        <w:t>（一）贴息。</w:t>
      </w:r>
      <w:r w:rsidRPr="00354600">
        <w:rPr>
          <w:rFonts w:ascii="&amp;quot" w:hAnsi="&amp;quot"/>
        </w:rPr>
        <w:t>贷款学生在校期间利息全部由财政补贴，其中，考入中央高校的学生，其贷款贴息由中央财政承担。考入地方高校的学生，跨省就读的，其贷款贴息由中央财政承担；在本省就读的，其贷款贴息由地方财政负担。贷款学生毕业后利息全部由学生及家长（或其他法定监护人）负担。</w:t>
      </w:r>
    </w:p>
    <w:p w14:paraId="2A72359F"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C74010">
        <w:rPr>
          <w:rFonts w:ascii="楷体" w:eastAsia="楷体" w:hAnsi="楷体"/>
          <w:b/>
        </w:rPr>
        <w:t>（二）风险补偿金。</w:t>
      </w:r>
      <w:r w:rsidRPr="00354600">
        <w:rPr>
          <w:rFonts w:ascii="&amp;quot" w:hAnsi="&amp;quot"/>
        </w:rPr>
        <w:t>建立生源地信用助学贷款风险补偿专项资金，风险补偿金比例按当年贷款发生额的</w:t>
      </w:r>
      <w:r w:rsidRPr="00354600">
        <w:rPr>
          <w:rFonts w:ascii="&amp;quot" w:hAnsi="&amp;quot"/>
        </w:rPr>
        <w:t>15%</w:t>
      </w:r>
      <w:r w:rsidRPr="00354600">
        <w:rPr>
          <w:rFonts w:ascii="&amp;quot" w:hAnsi="&amp;quot"/>
        </w:rPr>
        <w:t>确定。</w:t>
      </w:r>
    </w:p>
    <w:p w14:paraId="7A7FDBB7"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考入中央高校的学生，风险补偿金由中央财政承担。考入地方高校的学生，跨省就读的，风险补偿金由中央财政承担；在本省就读的，风险补偿金由中央和地方分担</w:t>
      </w:r>
      <w:r w:rsidR="00CA4832">
        <w:rPr>
          <w:rFonts w:ascii="&amp;quot" w:hAnsi="&amp;quot"/>
        </w:rPr>
        <w:t>，</w:t>
      </w:r>
      <w:r w:rsidRPr="00354600">
        <w:rPr>
          <w:rFonts w:ascii="&amp;quot" w:hAnsi="&amp;quot"/>
        </w:rPr>
        <w:t>其中</w:t>
      </w:r>
      <w:r w:rsidR="00CF1488">
        <w:rPr>
          <w:rFonts w:ascii="&amp;quot" w:hAnsi="&amp;quot"/>
        </w:rPr>
        <w:t>：</w:t>
      </w:r>
      <w:r w:rsidRPr="00354600">
        <w:rPr>
          <w:rFonts w:ascii="&amp;quot" w:hAnsi="&amp;quot"/>
        </w:rPr>
        <w:t>中西部省份中央与地方各负担</w:t>
      </w:r>
      <w:r w:rsidRPr="00354600">
        <w:rPr>
          <w:rFonts w:ascii="&amp;quot" w:hAnsi="&amp;quot"/>
        </w:rPr>
        <w:t>50%</w:t>
      </w:r>
      <w:r w:rsidRPr="00354600">
        <w:rPr>
          <w:rFonts w:ascii="&amp;quot" w:hAnsi="&amp;quot"/>
        </w:rPr>
        <w:t>，东部省份按国家奖助学金资金分担政策逐省确定分担比例。同时根据各省财力状况、高校在校生数等因素设定调整系数。地方应承担的风险补偿金分担办法由各地自行确定。</w:t>
      </w:r>
    </w:p>
    <w:p w14:paraId="161CFC36"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C74010">
        <w:rPr>
          <w:rFonts w:ascii="楷体" w:eastAsia="楷体" w:hAnsi="楷体"/>
          <w:b/>
        </w:rPr>
        <w:t>（三）贴息和风险补偿金管理。</w:t>
      </w:r>
      <w:r w:rsidRPr="00354600">
        <w:rPr>
          <w:rFonts w:ascii="&amp;quot" w:hAnsi="&amp;quot"/>
        </w:rPr>
        <w:t>中央和地方负担的贴息及风险补偿金分别由全国学生资助管理中心和各省级学生资助管理中心负责归集，每年</w:t>
      </w:r>
      <w:r w:rsidRPr="00354600">
        <w:rPr>
          <w:rFonts w:ascii="&amp;quot" w:hAnsi="&amp;quot"/>
        </w:rPr>
        <w:t>12</w:t>
      </w:r>
      <w:r w:rsidRPr="00354600">
        <w:rPr>
          <w:rFonts w:ascii="&amp;quot" w:hAnsi="&amp;quot"/>
        </w:rPr>
        <w:t>月</w:t>
      </w:r>
      <w:r w:rsidRPr="00354600">
        <w:rPr>
          <w:rFonts w:ascii="&amp;quot" w:hAnsi="&amp;quot"/>
        </w:rPr>
        <w:t>20</w:t>
      </w:r>
      <w:r w:rsidRPr="00354600">
        <w:rPr>
          <w:rFonts w:ascii="&amp;quot" w:hAnsi="&amp;quot"/>
        </w:rPr>
        <w:t>日前，向开展生源地信用助学贷款的经办银行及时足额划拨。经办银行收到风险补偿金，应确认为递延收益，待确认生源地助学贷款损失时，计入当期损益。</w:t>
      </w:r>
      <w:r w:rsidRPr="00354600">
        <w:rPr>
          <w:rFonts w:ascii="&amp;quot" w:hAnsi="&amp;quot"/>
        </w:rPr>
        <w:lastRenderedPageBreak/>
        <w:t>已确认的生源地助学贷款损失，以后又收回的，相应回拨递延收益。风险补偿金若超出生源地信用助学贷款损失，超出部分由经办银行奖励给县级学生资助管理中心；若低于生源地信用助学贷款损失，不足部分由经办银行和县级财政部门各分担</w:t>
      </w:r>
      <w:r w:rsidRPr="00354600">
        <w:rPr>
          <w:rFonts w:ascii="&amp;quot" w:hAnsi="&amp;quot"/>
        </w:rPr>
        <w:t>50%</w:t>
      </w:r>
      <w:r w:rsidRPr="00354600">
        <w:rPr>
          <w:rFonts w:ascii="&amp;quot" w:hAnsi="&amp;quot"/>
        </w:rPr>
        <w:t>。生源地信用助学贷款风险补偿金的具体管理办法由财政部会同教育部、开办生源地信用助学贷款业务的银行业金融机构另行研究确定。</w:t>
      </w:r>
    </w:p>
    <w:p w14:paraId="7104597D" w14:textId="77777777" w:rsidR="00C052DC" w:rsidRPr="00354600" w:rsidRDefault="00C052DC" w:rsidP="003B6B17">
      <w:pPr>
        <w:pStyle w:val="a3"/>
        <w:spacing w:beforeLines="50" w:before="156" w:beforeAutospacing="0" w:afterLines="50" w:after="156" w:afterAutospacing="0" w:line="360" w:lineRule="auto"/>
        <w:jc w:val="both"/>
        <w:rPr>
          <w:rFonts w:ascii="&amp;quot" w:hAnsi="&amp;quot" w:hint="eastAsia"/>
        </w:rPr>
      </w:pPr>
      <w:r w:rsidRPr="00354600">
        <w:rPr>
          <w:rFonts w:ascii="&amp;quot" w:hAnsi="&amp;quot"/>
        </w:rPr>
        <w:t xml:space="preserve">　　</w:t>
      </w:r>
      <w:r w:rsidRPr="003B6B17">
        <w:rPr>
          <w:b/>
          <w:bCs/>
        </w:rPr>
        <w:t>六、组织实施</w:t>
      </w:r>
    </w:p>
    <w:p w14:paraId="4EEA0140"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各级财政、教育、银监部门和生源地信用助学贷款承办银行总行及分支机构要分工负责，密切配合，逐步探索建立良性的生源地信用助学贷款运行机制。</w:t>
      </w:r>
    </w:p>
    <w:p w14:paraId="023EE35F"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国家开发银行等开办生源地信用助学贷款业务的金融机构要按照国家信贷政策，科学合理设计贷款方式和期限结构，制订生源地信用助学贷款的操作规程，负责审核、发放和管理贷款，确保贷款渠道畅通，使符合条件且有贷款需求的家庭经济困难学生都能申请获得生源地信用助学贷款。要会同财政、教育部门根据生源地信用助学贷款承贷周期不同阶段的特点，建立以学生为中心的家庭、高校和就业单位三地的贷款产品、信息和信用联结，形成贷款学生借款期间全过程的信用管理。国家开发银行各分行及有关金融机构的分支机构要按照本通知精神和国家助学贷款管理的有关规定，制定具体实施办法。如有需要，可通过委托代理方式由其它金融机构辅助结算管理。</w:t>
      </w:r>
    </w:p>
    <w:p w14:paraId="41A5754D"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县级教育行政部门要按照国发〔</w:t>
      </w:r>
      <w:r w:rsidRPr="00354600">
        <w:rPr>
          <w:rFonts w:ascii="&amp;quot" w:hAnsi="&amp;quot"/>
        </w:rPr>
        <w:t>2007</w:t>
      </w:r>
      <w:r w:rsidRPr="00354600">
        <w:rPr>
          <w:rFonts w:ascii="&amp;quot" w:hAnsi="&amp;quot"/>
        </w:rPr>
        <w:t>〕</w:t>
      </w:r>
      <w:r w:rsidRPr="00354600">
        <w:rPr>
          <w:rFonts w:ascii="&amp;quot" w:hAnsi="&amp;quot"/>
        </w:rPr>
        <w:t>13</w:t>
      </w:r>
      <w:r w:rsidRPr="00354600">
        <w:rPr>
          <w:rFonts w:ascii="&amp;quot" w:hAnsi="&amp;quot"/>
        </w:rPr>
        <w:t>号文件的要求，在整合现有资源的基础上，成立学生资助管理中心，负责收集、整理、汇总学生的家庭经济状况、生源地信用助学贷款需求等信息；对贷款学生的家庭经济困难情况进行调查、认定；建立学生信用和贷款资格评议小组，确定符合贷款条件的学生名单，测算贷款需求，编制贷款预案；办理生源地信用助学贷款的申请、初审等管理工作；接受高等学校、生源地信用助学贷款和国家助学贷款经办银行的委托，建立与贷款学生家庭的联系制度，跟踪了解贷款学生的家庭经济状况变化情况；受经办银行委托催还贷款；负责向省级学生资助管理中心、高等学校和经办银行</w:t>
      </w:r>
      <w:r w:rsidRPr="00354600">
        <w:rPr>
          <w:rFonts w:ascii="&amp;quot" w:hAnsi="&amp;quot"/>
        </w:rPr>
        <w:lastRenderedPageBreak/>
        <w:t>定期报送贷款学生的有关信息等，加强与高校沟通，避免重复贷款。没有成立学生资助管理中心的，应暂由各县级教育行政部门尽快协调专人负责上述工作。有关普通高中要配合县级学生资助管理中心及经办银行，提供当年高考招生录取情况及生源地信用助学贷款需求情况，协助做好贷款申请、审批和发放等工作。有关高等学校要加强对学生的诚信教育，培养学生的诚信意识，教育学生毕业后按照合同约定履行还款义务；根据有关县级学生资助管理中心需要，协助提供生源地信用助学贷款学生的相关信息和高校收费账户信息等资料。</w:t>
      </w:r>
    </w:p>
    <w:p w14:paraId="0391D0E3"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财政部门要在年度财政收支预算中足额安排并及时拨付贴息资金和风险补偿金，加强贴息资金和风险补偿金的管理、使用和监督，提高资金使用效益。县级财政部门要积极参与生源地信用助学贷款管理，参与协调有关事项，足额安排县级学生资助管理中心的业务经费，会同同级教育行政部门领导和监督县级学生资助管理中心开展生源地信用助学贷款工作。</w:t>
      </w:r>
    </w:p>
    <w:p w14:paraId="0C074AA4"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银监部门会同财政、教育部门对银行业金融机构开办生源地信用助学贷款业务进行指导，定期进行检查和评价，督促经办银行完善金融服务、提高工作效率。银监会将建立助学贷款违约通报制度，并定期在银行业金融机构范围内共享信息。</w:t>
      </w:r>
    </w:p>
    <w:p w14:paraId="0EC73592"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各省市在确保生源地信用助学贷款工作顺利推进的前提下，也可以根据实际情况具体组织生源地信用助学贷款相关管理工作，并报财政部、教育部备案。</w:t>
      </w:r>
    </w:p>
    <w:p w14:paraId="0B5EDA2A" w14:textId="77777777" w:rsidR="00C052DC" w:rsidRPr="00354600" w:rsidRDefault="00C052DC" w:rsidP="003B6B17">
      <w:pPr>
        <w:pStyle w:val="a3"/>
        <w:spacing w:beforeLines="50" w:before="156" w:beforeAutospacing="0" w:afterLines="50" w:after="156" w:afterAutospacing="0" w:line="360" w:lineRule="auto"/>
        <w:jc w:val="both"/>
        <w:rPr>
          <w:rFonts w:ascii="&amp;quot" w:hAnsi="&amp;quot" w:hint="eastAsia"/>
        </w:rPr>
      </w:pPr>
      <w:r w:rsidRPr="00354600">
        <w:rPr>
          <w:rFonts w:ascii="&amp;quot" w:hAnsi="&amp;quot"/>
        </w:rPr>
        <w:t xml:space="preserve">　　</w:t>
      </w:r>
      <w:r w:rsidRPr="003B6B17">
        <w:rPr>
          <w:b/>
          <w:bCs/>
        </w:rPr>
        <w:t>七、有关要求</w:t>
      </w:r>
    </w:p>
    <w:p w14:paraId="50E4329B"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C74010">
        <w:rPr>
          <w:rFonts w:ascii="楷体" w:eastAsia="楷体" w:hAnsi="楷体"/>
          <w:b/>
        </w:rPr>
        <w:t>（一）高度重视。</w:t>
      </w:r>
      <w:r w:rsidRPr="00354600">
        <w:rPr>
          <w:rFonts w:ascii="&amp;quot" w:hAnsi="&amp;quot"/>
        </w:rPr>
        <w:t>生源地信用助学贷款是国家助学贷款的重要组成部分</w:t>
      </w:r>
      <w:r w:rsidR="00CA4832">
        <w:rPr>
          <w:rFonts w:ascii="&amp;quot" w:hAnsi="&amp;quot"/>
        </w:rPr>
        <w:t>，</w:t>
      </w:r>
      <w:r w:rsidRPr="00354600">
        <w:rPr>
          <w:rFonts w:ascii="&amp;quot" w:hAnsi="&amp;quot"/>
        </w:rPr>
        <w:t>是利用财政、金融手段，创新金融服务体系，解决家庭经济困难学生就学问题的重要途径</w:t>
      </w:r>
      <w:r w:rsidR="00CA4832">
        <w:rPr>
          <w:rFonts w:ascii="&amp;quot" w:hAnsi="&amp;quot"/>
        </w:rPr>
        <w:t>，</w:t>
      </w:r>
      <w:r w:rsidRPr="00354600">
        <w:rPr>
          <w:rFonts w:ascii="&amp;quot" w:hAnsi="&amp;quot"/>
        </w:rPr>
        <w:t xml:space="preserve"> </w:t>
      </w:r>
      <w:r w:rsidRPr="00354600">
        <w:rPr>
          <w:rFonts w:ascii="&amp;quot" w:hAnsi="&amp;quot"/>
        </w:rPr>
        <w:t>对进一步完善我国家庭经济困难学生资助政策体系、充分发挥政策整体效应、确保实现国家资助政策既定目标等具有十分重要的意义。各地财政、教育、银监部门和经办银行要从落实科学发展观，构建社会主义和谐社会的高度，充分认识做好生源地信用助学贷款工作的重要性，进一步统一思想，提高认识，</w:t>
      </w:r>
      <w:r w:rsidRPr="00354600">
        <w:rPr>
          <w:rFonts w:ascii="&amp;quot" w:hAnsi="&amp;quot"/>
        </w:rPr>
        <w:lastRenderedPageBreak/>
        <w:t>把扎实做好生源地信用助学贷款作为执政为民、服务发展、关注民生、推进教育公平的重大措施，推进好、落实好。</w:t>
      </w:r>
    </w:p>
    <w:p w14:paraId="5D764ABC"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C74010">
        <w:rPr>
          <w:rFonts w:ascii="楷体" w:eastAsia="楷体" w:hAnsi="楷体"/>
          <w:b/>
        </w:rPr>
        <w:t>（二）精心组织。</w:t>
      </w:r>
      <w:r w:rsidRPr="00354600">
        <w:rPr>
          <w:rFonts w:ascii="&amp;quot" w:hAnsi="&amp;quot"/>
        </w:rPr>
        <w:t>2008</w:t>
      </w:r>
      <w:r w:rsidRPr="00354600">
        <w:rPr>
          <w:rFonts w:ascii="&amp;quot" w:hAnsi="&amp;quot"/>
        </w:rPr>
        <w:t>年秋季开学前，在省级人民政府的统一领导下，由各地省级教育行政部门牵头，会同同级财政、银监部门和经办银行共同组成联合工作组，分工负责，密切配合，协调一致；要按照</w:t>
      </w:r>
      <w:r w:rsidRPr="00354600">
        <w:rPr>
          <w:rFonts w:ascii="&amp;quot" w:hAnsi="&amp;quot"/>
        </w:rPr>
        <w:t>“</w:t>
      </w:r>
      <w:r w:rsidRPr="00354600">
        <w:rPr>
          <w:rFonts w:ascii="&amp;quot" w:hAnsi="&amp;quot"/>
        </w:rPr>
        <w:t>应贷尽贷、简化程序、方便群众、防范风险</w:t>
      </w:r>
      <w:r w:rsidRPr="00354600">
        <w:rPr>
          <w:rFonts w:ascii="&amp;quot" w:hAnsi="&amp;quot"/>
        </w:rPr>
        <w:t>”</w:t>
      </w:r>
      <w:r w:rsidRPr="00354600">
        <w:rPr>
          <w:rFonts w:ascii="&amp;quot" w:hAnsi="&amp;quot"/>
        </w:rPr>
        <w:t>的原则，研究制定本省生源地信用助学贷款工作方案，统一部署、周密安排、精心组织；要建立健全还贷约束机制和风险防范机制，确保生源地信用助学贷款工作持续、健康发展，扎扎实实地把这件惠及广大人民群众的大事抓好。</w:t>
      </w:r>
    </w:p>
    <w:p w14:paraId="1E1DF3C1"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C74010">
        <w:rPr>
          <w:rFonts w:ascii="楷体" w:eastAsia="楷体" w:hAnsi="楷体"/>
          <w:b/>
        </w:rPr>
        <w:t>（三）确保可持续发展。</w:t>
      </w:r>
      <w:r w:rsidRPr="00354600">
        <w:rPr>
          <w:rFonts w:ascii="&amp;quot" w:hAnsi="&amp;quot"/>
        </w:rPr>
        <w:t>国家开发银行总分行及其他经办银行要尽快建立生源地信用助学贷款专职管理机构，配备足够的人员，切实防范贷款风险，保持生源地信用助学贷款的可持续发展。</w:t>
      </w:r>
    </w:p>
    <w:p w14:paraId="7E1CE456"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w:t>
      </w:r>
      <w:r w:rsidRPr="00C74010">
        <w:rPr>
          <w:rFonts w:ascii="楷体" w:eastAsia="楷体" w:hAnsi="楷体"/>
          <w:b/>
        </w:rPr>
        <w:t>（四）继续做好高校国家助学贷款工作。</w:t>
      </w:r>
      <w:r w:rsidRPr="00354600">
        <w:rPr>
          <w:rFonts w:ascii="&amp;quot" w:hAnsi="&amp;quot"/>
        </w:rPr>
        <w:t>各地在推进和落实生源地信用助学贷款的同时，应继续做好所属各高校的国家助学贷款工作，确保原有国家助学贷款机制和协议继续有效实施。</w:t>
      </w:r>
    </w:p>
    <w:p w14:paraId="3570C468" w14:textId="77777777" w:rsidR="00C052DC" w:rsidRPr="003B6B17" w:rsidRDefault="00C052DC" w:rsidP="003B6B17">
      <w:pPr>
        <w:pStyle w:val="a3"/>
        <w:spacing w:beforeLines="50" w:before="156" w:beforeAutospacing="0" w:afterLines="50" w:after="156" w:afterAutospacing="0" w:line="360" w:lineRule="auto"/>
        <w:jc w:val="both"/>
        <w:rPr>
          <w:rFonts w:ascii="&amp;quot" w:hAnsi="&amp;quot" w:hint="eastAsia"/>
          <w:b/>
        </w:rPr>
      </w:pPr>
      <w:r w:rsidRPr="003B6B17">
        <w:rPr>
          <w:rFonts w:ascii="&amp;quot" w:hAnsi="&amp;quot"/>
          <w:b/>
        </w:rPr>
        <w:t xml:space="preserve">　　</w:t>
      </w:r>
      <w:r w:rsidRPr="003B6B17">
        <w:rPr>
          <w:b/>
          <w:bCs/>
        </w:rPr>
        <w:t>八、其他事项</w:t>
      </w:r>
    </w:p>
    <w:p w14:paraId="422BABB6" w14:textId="77777777" w:rsidR="00C052DC" w:rsidRPr="00354600" w:rsidRDefault="00C052DC" w:rsidP="00C46D25">
      <w:pPr>
        <w:pStyle w:val="a3"/>
        <w:spacing w:before="0" w:beforeAutospacing="0" w:after="0" w:afterAutospacing="0" w:line="360" w:lineRule="auto"/>
        <w:jc w:val="both"/>
        <w:rPr>
          <w:rFonts w:ascii="&amp;quot" w:hAnsi="&amp;quot" w:hint="eastAsia"/>
        </w:rPr>
      </w:pPr>
      <w:r w:rsidRPr="00354600">
        <w:rPr>
          <w:rFonts w:ascii="&amp;quot" w:hAnsi="&amp;quot"/>
        </w:rPr>
        <w:t xml:space="preserve">　　（一）生源地信用助学贷款呆坏账由经办银行按国家有关政策自主核销。</w:t>
      </w:r>
    </w:p>
    <w:p w14:paraId="20674E78" w14:textId="77777777" w:rsidR="00C052DC" w:rsidRDefault="00C052DC" w:rsidP="00C74010">
      <w:pPr>
        <w:pStyle w:val="a3"/>
        <w:spacing w:before="0" w:beforeAutospacing="0" w:after="0" w:afterAutospacing="0" w:line="360" w:lineRule="auto"/>
        <w:ind w:firstLine="480"/>
        <w:jc w:val="both"/>
        <w:rPr>
          <w:rFonts w:ascii="&amp;quot" w:hAnsi="&amp;quot" w:hint="eastAsia"/>
        </w:rPr>
      </w:pPr>
      <w:r w:rsidRPr="00354600">
        <w:rPr>
          <w:rFonts w:ascii="&amp;quot" w:hAnsi="&amp;quot"/>
        </w:rPr>
        <w:t>（二）本通知由财政部、教育部、银监会负责解释，自印发之日起执行。</w:t>
      </w:r>
    </w:p>
    <w:p w14:paraId="363A13E8" w14:textId="77777777" w:rsidR="00C74010" w:rsidRDefault="00C74010" w:rsidP="00C74010">
      <w:pPr>
        <w:pStyle w:val="a3"/>
        <w:spacing w:before="0" w:beforeAutospacing="0" w:after="0" w:afterAutospacing="0" w:line="360" w:lineRule="auto"/>
        <w:ind w:firstLine="480"/>
        <w:jc w:val="both"/>
        <w:rPr>
          <w:rFonts w:ascii="&amp;quot" w:hAnsi="&amp;quot" w:hint="eastAsia"/>
        </w:rPr>
      </w:pPr>
    </w:p>
    <w:p w14:paraId="6D1A7B9A" w14:textId="77777777" w:rsidR="00C74010" w:rsidRPr="00C74010" w:rsidRDefault="00C74010" w:rsidP="00C74010">
      <w:pPr>
        <w:pStyle w:val="a3"/>
        <w:spacing w:before="0" w:beforeAutospacing="0" w:after="0" w:afterAutospacing="0" w:line="360" w:lineRule="auto"/>
        <w:ind w:firstLine="480"/>
        <w:jc w:val="both"/>
        <w:rPr>
          <w:rFonts w:ascii="&amp;quot" w:hAnsi="&amp;quot" w:hint="eastAsia"/>
        </w:rPr>
      </w:pPr>
    </w:p>
    <w:p w14:paraId="2C04B85C" w14:textId="77777777" w:rsidR="00C052DC" w:rsidRPr="00354600" w:rsidRDefault="00C052DC" w:rsidP="0092319D">
      <w:pPr>
        <w:pStyle w:val="a3"/>
        <w:wordWrap w:val="0"/>
        <w:spacing w:before="0" w:beforeAutospacing="0" w:after="0" w:afterAutospacing="0" w:line="360" w:lineRule="auto"/>
        <w:jc w:val="right"/>
        <w:rPr>
          <w:rFonts w:ascii="&amp;quot" w:hAnsi="&amp;quot" w:hint="eastAsia"/>
        </w:rPr>
      </w:pPr>
      <w:r w:rsidRPr="00354600">
        <w:rPr>
          <w:rFonts w:ascii="&amp;quot" w:hAnsi="&amp;quot"/>
        </w:rPr>
        <w:t>财政部</w:t>
      </w:r>
      <w:r w:rsidR="00C74010">
        <w:rPr>
          <w:rFonts w:ascii="&amp;quot" w:hAnsi="&amp;quot" w:hint="eastAsia"/>
        </w:rPr>
        <w:t xml:space="preserve"> </w:t>
      </w:r>
      <w:r w:rsidR="00C74010">
        <w:rPr>
          <w:rFonts w:ascii="&amp;quot" w:hAnsi="&amp;quot"/>
        </w:rPr>
        <w:t xml:space="preserve"> </w:t>
      </w:r>
      <w:r w:rsidRPr="00354600">
        <w:rPr>
          <w:rFonts w:ascii="&amp;quot" w:hAnsi="&amp;quot"/>
        </w:rPr>
        <w:t>教育部</w:t>
      </w:r>
      <w:r w:rsidR="00C74010">
        <w:rPr>
          <w:rFonts w:ascii="&amp;quot" w:hAnsi="&amp;quot" w:hint="eastAsia"/>
        </w:rPr>
        <w:t xml:space="preserve"> </w:t>
      </w:r>
      <w:r w:rsidR="00C74010">
        <w:rPr>
          <w:rFonts w:ascii="&amp;quot" w:hAnsi="&amp;quot"/>
        </w:rPr>
        <w:t xml:space="preserve"> </w:t>
      </w:r>
      <w:r w:rsidR="0092319D">
        <w:rPr>
          <w:rFonts w:ascii="&amp;quot" w:hAnsi="&amp;quot" w:hint="eastAsia"/>
        </w:rPr>
        <w:t>银监会</w:t>
      </w:r>
    </w:p>
    <w:p w14:paraId="4C216D2D" w14:textId="77777777" w:rsidR="00C052DC" w:rsidRPr="00354600" w:rsidRDefault="00C74010" w:rsidP="00C74010">
      <w:pPr>
        <w:pStyle w:val="a3"/>
        <w:wordWrap w:val="0"/>
        <w:spacing w:before="0" w:beforeAutospacing="0" w:after="0" w:afterAutospacing="0" w:line="360" w:lineRule="auto"/>
        <w:jc w:val="right"/>
        <w:rPr>
          <w:rFonts w:ascii="&amp;quot" w:hAnsi="&amp;quot" w:hint="eastAsia"/>
        </w:rPr>
      </w:pPr>
      <w:r>
        <w:rPr>
          <w:rFonts w:ascii="&amp;quot" w:hAnsi="&amp;quot" w:hint="eastAsia"/>
        </w:rPr>
        <w:t>2008</w:t>
      </w:r>
      <w:r w:rsidR="00C052DC" w:rsidRPr="00354600">
        <w:rPr>
          <w:rFonts w:ascii="&amp;quot" w:hAnsi="&amp;quot"/>
        </w:rPr>
        <w:t>年</w:t>
      </w:r>
      <w:r>
        <w:rPr>
          <w:rFonts w:ascii="&amp;quot" w:hAnsi="&amp;quot" w:hint="eastAsia"/>
        </w:rPr>
        <w:t>9</w:t>
      </w:r>
      <w:r w:rsidR="00C052DC" w:rsidRPr="00354600">
        <w:rPr>
          <w:rFonts w:ascii="&amp;quot" w:hAnsi="&amp;quot"/>
        </w:rPr>
        <w:t>月</w:t>
      </w:r>
      <w:r>
        <w:rPr>
          <w:rFonts w:ascii="&amp;quot" w:hAnsi="&amp;quot" w:hint="eastAsia"/>
        </w:rPr>
        <w:t>9</w:t>
      </w:r>
      <w:r w:rsidR="00C052DC" w:rsidRPr="00354600">
        <w:rPr>
          <w:rFonts w:ascii="&amp;quot" w:hAnsi="&amp;quot"/>
        </w:rPr>
        <w:t>日</w:t>
      </w:r>
      <w:r>
        <w:rPr>
          <w:rFonts w:ascii="&amp;quot" w:hAnsi="&amp;quot" w:hint="eastAsia"/>
        </w:rPr>
        <w:t xml:space="preserve"> </w:t>
      </w:r>
      <w:r w:rsidR="0092319D">
        <w:rPr>
          <w:rFonts w:ascii="&amp;quot" w:hAnsi="&amp;quot"/>
        </w:rPr>
        <w:t xml:space="preserve">  </w:t>
      </w:r>
    </w:p>
    <w:p w14:paraId="39662353" w14:textId="77777777" w:rsidR="00C052DC" w:rsidRPr="00354600" w:rsidRDefault="00C052DC">
      <w:pPr>
        <w:widowControl/>
        <w:jc w:val="left"/>
      </w:pPr>
      <w:r w:rsidRPr="00354600">
        <w:br w:type="page"/>
      </w:r>
    </w:p>
    <w:p w14:paraId="1E660809" w14:textId="77777777" w:rsidR="001D78CF" w:rsidRDefault="00750F3B" w:rsidP="001D78CF">
      <w:pPr>
        <w:pStyle w:val="1"/>
        <w:spacing w:before="0" w:beforeAutospacing="0" w:after="0" w:afterAutospacing="0" w:line="360" w:lineRule="auto"/>
        <w:jc w:val="center"/>
        <w:rPr>
          <w:rFonts w:ascii="华文中宋" w:eastAsia="华文中宋" w:hAnsi="华文中宋" w:cs="Arial"/>
          <w:sz w:val="36"/>
          <w:szCs w:val="36"/>
        </w:rPr>
      </w:pPr>
      <w:r w:rsidRPr="001D78CF">
        <w:rPr>
          <w:rFonts w:ascii="华文中宋" w:eastAsia="华文中宋" w:hAnsi="华文中宋" w:cs="Arial"/>
          <w:sz w:val="36"/>
          <w:szCs w:val="36"/>
        </w:rPr>
        <w:lastRenderedPageBreak/>
        <w:t>教育部办公厅关于普通高校协助做好生源地</w:t>
      </w:r>
    </w:p>
    <w:p w14:paraId="4B4F15CA" w14:textId="77777777" w:rsidR="00750F3B" w:rsidRPr="001D78CF" w:rsidRDefault="00750F3B" w:rsidP="001D78CF">
      <w:pPr>
        <w:pStyle w:val="1"/>
        <w:spacing w:before="0" w:beforeAutospacing="0" w:after="0" w:afterAutospacing="0" w:line="360" w:lineRule="auto"/>
        <w:jc w:val="center"/>
        <w:rPr>
          <w:rFonts w:ascii="华文中宋" w:eastAsia="华文中宋" w:hAnsi="华文中宋" w:cs="Arial"/>
          <w:sz w:val="36"/>
          <w:szCs w:val="36"/>
        </w:rPr>
      </w:pPr>
      <w:r w:rsidRPr="001D78CF">
        <w:rPr>
          <w:rFonts w:ascii="华文中宋" w:eastAsia="华文中宋" w:hAnsi="华文中宋" w:cs="Arial"/>
          <w:sz w:val="36"/>
          <w:szCs w:val="36"/>
        </w:rPr>
        <w:t xml:space="preserve">信用助学贷款有关工作的通知 </w:t>
      </w:r>
    </w:p>
    <w:p w14:paraId="3403BC07" w14:textId="77777777" w:rsidR="001D78CF" w:rsidRPr="005F3F10" w:rsidRDefault="00750F3B" w:rsidP="001D78CF">
      <w:pPr>
        <w:spacing w:line="360" w:lineRule="auto"/>
        <w:jc w:val="right"/>
        <w:rPr>
          <w:rFonts w:ascii="楷体" w:eastAsia="楷体" w:hAnsi="楷体" w:cs="Arial"/>
          <w:sz w:val="24"/>
          <w:szCs w:val="21"/>
        </w:rPr>
      </w:pPr>
      <w:r w:rsidRPr="005F3F10">
        <w:rPr>
          <w:rFonts w:ascii="楷体" w:eastAsia="楷体" w:hAnsi="楷体" w:cs="Arial"/>
          <w:sz w:val="24"/>
          <w:szCs w:val="21"/>
        </w:rPr>
        <w:t>教财厅〔2010〕4号</w:t>
      </w:r>
    </w:p>
    <w:p w14:paraId="0E5123A0" w14:textId="77777777" w:rsidR="005F3F10" w:rsidRDefault="005F3F10" w:rsidP="005F3F10">
      <w:pPr>
        <w:spacing w:line="360" w:lineRule="auto"/>
        <w:rPr>
          <w:rFonts w:ascii="宋体" w:eastAsia="宋体" w:hAnsi="宋体" w:cs="Arial"/>
          <w:sz w:val="24"/>
          <w:szCs w:val="21"/>
        </w:rPr>
      </w:pPr>
    </w:p>
    <w:p w14:paraId="59D064C0" w14:textId="77777777" w:rsidR="001D78CF" w:rsidRPr="005F3F10" w:rsidRDefault="00750F3B" w:rsidP="005F3F10">
      <w:pPr>
        <w:spacing w:line="360" w:lineRule="auto"/>
        <w:rPr>
          <w:rFonts w:ascii="宋体" w:eastAsia="宋体" w:hAnsi="宋体" w:cs="Arial"/>
          <w:sz w:val="24"/>
          <w:szCs w:val="21"/>
        </w:rPr>
      </w:pPr>
      <w:r w:rsidRPr="005F3F10">
        <w:rPr>
          <w:rFonts w:ascii="宋体" w:eastAsia="宋体" w:hAnsi="宋体" w:cs="Arial"/>
          <w:sz w:val="24"/>
          <w:szCs w:val="21"/>
        </w:rPr>
        <w:t>各省、自治区、直辖市教育厅（教委）</w:t>
      </w:r>
      <w:r w:rsidRPr="005F3F10">
        <w:rPr>
          <w:rFonts w:ascii="宋体" w:eastAsia="宋体" w:hAnsi="宋体" w:cs="Arial" w:hint="eastAsia"/>
          <w:sz w:val="24"/>
          <w:szCs w:val="21"/>
        </w:rPr>
        <w:t>，</w:t>
      </w:r>
      <w:r w:rsidRPr="005F3F10">
        <w:rPr>
          <w:rFonts w:ascii="宋体" w:eastAsia="宋体" w:hAnsi="宋体" w:cs="Arial"/>
          <w:sz w:val="24"/>
          <w:szCs w:val="21"/>
        </w:rPr>
        <w:t>新疆生产建设兵团教育局，有关部门（单位）教育司（局），部属各高等学校：</w:t>
      </w:r>
    </w:p>
    <w:p w14:paraId="2AB5F95C" w14:textId="77777777" w:rsidR="001D78CF" w:rsidRPr="005F3F10" w:rsidRDefault="00750F3B" w:rsidP="005F3F10">
      <w:pPr>
        <w:spacing w:line="360" w:lineRule="auto"/>
        <w:rPr>
          <w:rFonts w:ascii="宋体" w:eastAsia="宋体" w:hAnsi="宋体" w:cs="Arial"/>
          <w:sz w:val="24"/>
          <w:szCs w:val="21"/>
        </w:rPr>
      </w:pPr>
      <w:r w:rsidRPr="005F3F10">
        <w:rPr>
          <w:rFonts w:ascii="宋体" w:eastAsia="宋体" w:hAnsi="宋体" w:cs="Arial"/>
          <w:sz w:val="24"/>
          <w:szCs w:val="21"/>
        </w:rPr>
        <w:t xml:space="preserve">　　在党中央、国务院的高度重视下</w:t>
      </w:r>
      <w:r w:rsidR="001D78CF" w:rsidRPr="005F3F10">
        <w:rPr>
          <w:rFonts w:ascii="宋体" w:eastAsia="宋体" w:hAnsi="宋体" w:cs="Arial" w:hint="eastAsia"/>
          <w:sz w:val="24"/>
          <w:szCs w:val="21"/>
        </w:rPr>
        <w:t>，</w:t>
      </w:r>
      <w:r w:rsidRPr="005F3F10">
        <w:rPr>
          <w:rFonts w:ascii="宋体" w:eastAsia="宋体" w:hAnsi="宋体" w:cs="Arial"/>
          <w:sz w:val="24"/>
          <w:szCs w:val="21"/>
        </w:rPr>
        <w:t>在财政部、银监会等部门的大力支持下</w:t>
      </w:r>
      <w:r w:rsidR="001D78CF" w:rsidRPr="005F3F10">
        <w:rPr>
          <w:rFonts w:ascii="宋体" w:eastAsia="宋体" w:hAnsi="宋体" w:cs="Arial" w:hint="eastAsia"/>
          <w:sz w:val="24"/>
          <w:szCs w:val="21"/>
        </w:rPr>
        <w:t>，</w:t>
      </w:r>
      <w:r w:rsidRPr="005F3F10">
        <w:rPr>
          <w:rFonts w:ascii="宋体" w:eastAsia="宋体" w:hAnsi="宋体" w:cs="Arial"/>
          <w:sz w:val="24"/>
          <w:szCs w:val="21"/>
        </w:rPr>
        <w:t>经过国家开发银行和各级学生资助管理机构的共同努力，生源地信用助学贷款工作取得突破性进展，覆盖范围逐步扩大，贷款规模迅速增长，已成为国家助学贷款的重要组成部分。但是，国家开发银行在办理生源地信用助学贷款过程中也出现了一些问题，如：高校、县级学生资助管理机构和经办银行之间信息沟通不够顺畅、配合不够密切；有的高校不能及时按照国家开发银行要求填写回执，确认学生注册、高校收款账户等信息</w:t>
      </w:r>
      <w:r w:rsidR="001D78CF" w:rsidRPr="005F3F10">
        <w:rPr>
          <w:rFonts w:ascii="宋体" w:eastAsia="宋体" w:hAnsi="宋体" w:cs="Arial" w:hint="eastAsia"/>
          <w:sz w:val="24"/>
          <w:szCs w:val="21"/>
        </w:rPr>
        <w:t>；</w:t>
      </w:r>
      <w:r w:rsidRPr="005F3F10">
        <w:rPr>
          <w:rFonts w:ascii="宋体" w:eastAsia="宋体" w:hAnsi="宋体" w:cs="Arial"/>
          <w:sz w:val="24"/>
          <w:szCs w:val="21"/>
        </w:rPr>
        <w:t>有的高校寄送纸质回执出现丢失现象等。上述问题直接影响了国家开发银行生源地信用助学贷款工作的有序开展。为进一步加强管理、优化流程、提高效率</w:t>
      </w:r>
      <w:r w:rsidR="001D78CF" w:rsidRPr="005F3F10">
        <w:rPr>
          <w:rFonts w:ascii="宋体" w:eastAsia="宋体" w:hAnsi="宋体" w:cs="Arial" w:hint="eastAsia"/>
          <w:sz w:val="24"/>
          <w:szCs w:val="21"/>
        </w:rPr>
        <w:t>，</w:t>
      </w:r>
      <w:r w:rsidRPr="005F3F10">
        <w:rPr>
          <w:rFonts w:ascii="宋体" w:eastAsia="宋体" w:hAnsi="宋体" w:cs="Arial"/>
          <w:sz w:val="24"/>
          <w:szCs w:val="21"/>
        </w:rPr>
        <w:t>经与国家开发银行研究决定</w:t>
      </w:r>
      <w:r w:rsidR="001D78CF" w:rsidRPr="005F3F10">
        <w:rPr>
          <w:rFonts w:ascii="宋体" w:eastAsia="宋体" w:hAnsi="宋体" w:cs="Arial" w:hint="eastAsia"/>
          <w:sz w:val="24"/>
          <w:szCs w:val="21"/>
        </w:rPr>
        <w:t>，</w:t>
      </w:r>
      <w:r w:rsidRPr="005F3F10">
        <w:rPr>
          <w:rFonts w:ascii="宋体" w:eastAsia="宋体" w:hAnsi="宋体" w:cs="Arial"/>
          <w:sz w:val="24"/>
          <w:szCs w:val="21"/>
        </w:rPr>
        <w:t>从2010年起将各全日制公办和民办普通本科院校、高等职业院校（含独立学院）纳入生源地信用助学贷款管理体系，各高校要协助完成生源地信用助学贷款的申请、审批和管理等相关工作。现就有关事项通知如下：</w:t>
      </w:r>
    </w:p>
    <w:p w14:paraId="222C0F92" w14:textId="77777777" w:rsidR="001D78CF" w:rsidRPr="005F3F10" w:rsidRDefault="00750F3B" w:rsidP="005F3F10">
      <w:pPr>
        <w:spacing w:beforeLines="50" w:before="156" w:afterLines="50" w:after="156" w:line="360" w:lineRule="auto"/>
        <w:rPr>
          <w:rFonts w:ascii="黑体" w:eastAsia="黑体" w:hAnsi="黑体" w:cs="Arial"/>
          <w:sz w:val="24"/>
          <w:szCs w:val="21"/>
        </w:rPr>
      </w:pPr>
      <w:r w:rsidRPr="005F3F10">
        <w:rPr>
          <w:rFonts w:ascii="黑体" w:eastAsia="黑体" w:hAnsi="黑体" w:cs="Arial"/>
          <w:sz w:val="24"/>
          <w:szCs w:val="21"/>
        </w:rPr>
        <w:t xml:space="preserve">　　一、高度重视</w:t>
      </w:r>
    </w:p>
    <w:p w14:paraId="0F5E2304" w14:textId="77777777" w:rsidR="001D78CF" w:rsidRPr="005F3F10" w:rsidRDefault="00750F3B" w:rsidP="005F3F10">
      <w:pPr>
        <w:spacing w:line="360" w:lineRule="auto"/>
        <w:rPr>
          <w:rFonts w:ascii="宋体" w:eastAsia="宋体" w:hAnsi="宋体" w:cs="Arial"/>
          <w:sz w:val="24"/>
          <w:szCs w:val="21"/>
        </w:rPr>
      </w:pPr>
      <w:r w:rsidRPr="005F3F10">
        <w:rPr>
          <w:rFonts w:ascii="宋体" w:eastAsia="宋体" w:hAnsi="宋体" w:cs="Arial"/>
          <w:sz w:val="24"/>
          <w:szCs w:val="21"/>
        </w:rPr>
        <w:t xml:space="preserve">　　生源地信用助学贷款是近年来我国在探索高校国家助学贷款体制机制改革过程中出现的一种新的贷款形式，比较符合我国基本国情，较好地满足了高校家庭经济困难学生尤其是新生的贷款需求，受到了广大高校家庭经济困难学生及家长的普遍欢迎。日前，中共中央、国务院印发的《国家中长期教育改革和发展规划纲要（2010-2020年）》要求继续推进生源地信用助学贷款。对此，财政</w:t>
      </w:r>
      <w:r w:rsidRPr="005F3F10">
        <w:rPr>
          <w:rFonts w:ascii="宋体" w:eastAsia="宋体" w:hAnsi="宋体" w:cs="Arial"/>
          <w:sz w:val="24"/>
          <w:szCs w:val="21"/>
        </w:rPr>
        <w:lastRenderedPageBreak/>
        <w:t>部、教育部、银监会等部门高度重视，国家开发银行采取了切实措施，开发了专门信息系统、优化了贷款流程、简化了贷款手续、提高了工作效率。各高校要高度重视生源地信用助学贷款工作，按照本通知要求，积极配合，共同推进。</w:t>
      </w:r>
    </w:p>
    <w:p w14:paraId="2972152A" w14:textId="77777777" w:rsidR="001D78CF" w:rsidRPr="005F3F10" w:rsidRDefault="00750F3B" w:rsidP="005F3F10">
      <w:pPr>
        <w:spacing w:beforeLines="50" w:before="156" w:afterLines="50" w:after="156" w:line="360" w:lineRule="auto"/>
        <w:rPr>
          <w:rFonts w:ascii="黑体" w:eastAsia="黑体" w:hAnsi="黑体" w:cs="Arial"/>
          <w:sz w:val="24"/>
          <w:szCs w:val="21"/>
        </w:rPr>
      </w:pPr>
      <w:r w:rsidRPr="005F3F10">
        <w:rPr>
          <w:rFonts w:ascii="黑体" w:eastAsia="黑体" w:hAnsi="黑体" w:cs="Arial"/>
          <w:sz w:val="24"/>
          <w:szCs w:val="21"/>
        </w:rPr>
        <w:t xml:space="preserve">　　二、积极配合</w:t>
      </w:r>
    </w:p>
    <w:p w14:paraId="18A2B564" w14:textId="77777777" w:rsidR="001D78CF" w:rsidRPr="005F3F10" w:rsidRDefault="00750F3B" w:rsidP="005F3F10">
      <w:pPr>
        <w:spacing w:line="360" w:lineRule="auto"/>
        <w:rPr>
          <w:rFonts w:ascii="宋体" w:eastAsia="宋体" w:hAnsi="宋体" w:cs="Arial"/>
          <w:sz w:val="24"/>
          <w:szCs w:val="21"/>
        </w:rPr>
      </w:pPr>
      <w:r w:rsidRPr="005F3F10">
        <w:rPr>
          <w:rFonts w:ascii="宋体" w:eastAsia="宋体" w:hAnsi="宋体" w:cs="Arial"/>
          <w:sz w:val="24"/>
          <w:szCs w:val="21"/>
        </w:rPr>
        <w:t xml:space="preserve">　　</w:t>
      </w:r>
      <w:r w:rsidR="001D78CF" w:rsidRPr="005F3F10">
        <w:rPr>
          <w:rFonts w:ascii="宋体" w:eastAsia="宋体" w:hAnsi="宋体" w:cs="Arial" w:hint="eastAsia"/>
          <w:sz w:val="24"/>
          <w:szCs w:val="21"/>
        </w:rPr>
        <w:t>1.</w:t>
      </w:r>
      <w:r w:rsidRPr="005F3F10">
        <w:rPr>
          <w:rFonts w:ascii="宋体" w:eastAsia="宋体" w:hAnsi="宋体" w:cs="Arial"/>
          <w:sz w:val="24"/>
          <w:szCs w:val="21"/>
        </w:rPr>
        <w:t>领取相关材料。各高校要按本通知要求，使用国家开发银行组织开发的生源地信用助学贷款信息管理系统（以下简称“生源地贷款系统”）。为正常访问、合理使用该系统，请各中央部门所属高校于8月20日前与当地国家开发银行分行联系，领取系统操作手册、国家开发银行专用U盾及登录系统的用户名和密码，咨询使用注意事项，熟练掌握系统操作；地方高校领取上述材料和相关注意事项的培训工作，由各省（区、市）教育行政部门与当地国家开发银行分行具体协商安排。</w:t>
      </w:r>
    </w:p>
    <w:p w14:paraId="35157B98" w14:textId="77777777" w:rsidR="001D78CF" w:rsidRPr="005F3F10" w:rsidRDefault="00750F3B" w:rsidP="005F3F10">
      <w:pPr>
        <w:spacing w:line="360" w:lineRule="auto"/>
        <w:rPr>
          <w:rFonts w:ascii="宋体" w:eastAsia="宋体" w:hAnsi="宋体" w:cs="Arial"/>
          <w:sz w:val="24"/>
          <w:szCs w:val="21"/>
        </w:rPr>
      </w:pPr>
      <w:r w:rsidRPr="005F3F10">
        <w:rPr>
          <w:rFonts w:ascii="宋体" w:eastAsia="宋体" w:hAnsi="宋体" w:cs="Arial"/>
          <w:sz w:val="24"/>
          <w:szCs w:val="21"/>
        </w:rPr>
        <w:t xml:space="preserve">　　</w:t>
      </w:r>
      <w:r w:rsidR="001D78CF" w:rsidRPr="005F3F10">
        <w:rPr>
          <w:rFonts w:ascii="宋体" w:eastAsia="宋体" w:hAnsi="宋体" w:cs="Arial" w:hint="eastAsia"/>
          <w:sz w:val="24"/>
          <w:szCs w:val="21"/>
        </w:rPr>
        <w:t>2.</w:t>
      </w:r>
      <w:r w:rsidRPr="005F3F10">
        <w:rPr>
          <w:rFonts w:ascii="宋体" w:eastAsia="宋体" w:hAnsi="宋体" w:cs="Arial"/>
          <w:sz w:val="24"/>
          <w:szCs w:val="21"/>
        </w:rPr>
        <w:t>录入回执。借款新生和在校学生在其户籍所在地办理生源地信用助学贷款后，均会持国家开发银行《贷款受理证明》和《借款合同》到高校注册报到。各高校资助管理机构要对《贷款受理证明》和《借款合同》中有关信息认真进行核对。经核对无误后，登录生源地贷款系统（https</w:t>
      </w:r>
      <w:r w:rsidR="00CF1488">
        <w:rPr>
          <w:rFonts w:ascii="宋体" w:eastAsia="宋体" w:hAnsi="宋体" w:cs="Arial"/>
          <w:sz w:val="24"/>
          <w:szCs w:val="21"/>
        </w:rPr>
        <w:t>：</w:t>
      </w:r>
      <w:r w:rsidRPr="005F3F10">
        <w:rPr>
          <w:rFonts w:ascii="宋体" w:eastAsia="宋体" w:hAnsi="宋体" w:cs="Arial"/>
          <w:sz w:val="24"/>
          <w:szCs w:val="21"/>
        </w:rPr>
        <w:t>//www.gbms.cdb.com.cn），查找学生借款记录，为学生录入回执信息（包括欠缴学校费用、学校收费账户等），导出回执并加盖公章后交借款学生寄回</w:t>
      </w:r>
      <w:r w:rsidRPr="005F3F10">
        <w:rPr>
          <w:rFonts w:ascii="宋体" w:eastAsia="宋体" w:hAnsi="宋体" w:cs="Arial" w:hint="eastAsia"/>
          <w:sz w:val="24"/>
          <w:szCs w:val="21"/>
        </w:rPr>
        <w:t>县</w:t>
      </w:r>
      <w:r w:rsidRPr="005F3F10">
        <w:rPr>
          <w:rFonts w:ascii="宋体" w:eastAsia="宋体" w:hAnsi="宋体" w:cs="Arial"/>
          <w:sz w:val="24"/>
          <w:szCs w:val="21"/>
        </w:rPr>
        <w:t>资助中心</w:t>
      </w:r>
      <w:r w:rsidRPr="005F3F10">
        <w:rPr>
          <w:rFonts w:ascii="宋体" w:eastAsia="宋体" w:hAnsi="宋体" w:cs="Arial" w:hint="eastAsia"/>
          <w:sz w:val="24"/>
          <w:szCs w:val="21"/>
        </w:rPr>
        <w:t>。</w:t>
      </w:r>
    </w:p>
    <w:p w14:paraId="14334DE3" w14:textId="77777777" w:rsidR="001D78CF" w:rsidRPr="005F3F10" w:rsidRDefault="00750F3B" w:rsidP="005F3F10">
      <w:pPr>
        <w:spacing w:line="360" w:lineRule="auto"/>
        <w:rPr>
          <w:rFonts w:ascii="宋体" w:eastAsia="宋体" w:hAnsi="宋体" w:cs="Arial"/>
          <w:sz w:val="24"/>
          <w:szCs w:val="21"/>
        </w:rPr>
      </w:pPr>
      <w:r w:rsidRPr="005F3F10">
        <w:rPr>
          <w:rFonts w:ascii="宋体" w:eastAsia="宋体" w:hAnsi="宋体" w:cs="Arial"/>
          <w:sz w:val="24"/>
          <w:szCs w:val="21"/>
        </w:rPr>
        <w:t xml:space="preserve">　　</w:t>
      </w:r>
      <w:r w:rsidR="001D78CF" w:rsidRPr="005F3F10">
        <w:rPr>
          <w:rFonts w:ascii="宋体" w:eastAsia="宋体" w:hAnsi="宋体" w:cs="Arial" w:hint="eastAsia"/>
          <w:sz w:val="24"/>
          <w:szCs w:val="21"/>
        </w:rPr>
        <w:t>3.</w:t>
      </w:r>
      <w:r w:rsidRPr="005F3F10">
        <w:rPr>
          <w:rFonts w:ascii="宋体" w:eastAsia="宋体" w:hAnsi="宋体" w:cs="Arial"/>
          <w:sz w:val="24"/>
          <w:szCs w:val="21"/>
        </w:rPr>
        <w:t>维护信息。各高校要定期登陆生源地贷款系统，对该系统中本校助学贷款收费账户、通讯地址、联系人、联系电话等信息进行及时维护，确保准确无误。如有关基本信息发生变化，高校应及时与上级教育行政部门和当地国家开发银行分行联系，说明情况，更正信息。</w:t>
      </w:r>
    </w:p>
    <w:p w14:paraId="0F3FC4E0" w14:textId="77777777" w:rsidR="001D78CF" w:rsidRPr="005F3F10" w:rsidRDefault="00750F3B" w:rsidP="005F3F10">
      <w:pPr>
        <w:spacing w:line="360" w:lineRule="auto"/>
        <w:rPr>
          <w:rFonts w:ascii="宋体" w:eastAsia="宋体" w:hAnsi="宋体" w:cs="Arial"/>
          <w:sz w:val="24"/>
          <w:szCs w:val="21"/>
        </w:rPr>
      </w:pPr>
      <w:r w:rsidRPr="005F3F10">
        <w:rPr>
          <w:rFonts w:ascii="宋体" w:eastAsia="宋体" w:hAnsi="宋体" w:cs="Arial"/>
          <w:sz w:val="24"/>
          <w:szCs w:val="21"/>
        </w:rPr>
        <w:t xml:space="preserve">　　生源地贷款系统中还提供了学生就学信息变更、毕业确认、学费到账查询、数据上报等功能，各高校要按操作手册和相关材料及时、正确使用系统功能。</w:t>
      </w:r>
    </w:p>
    <w:p w14:paraId="1C707CD3" w14:textId="77777777" w:rsidR="001D78CF" w:rsidRPr="005F3F10" w:rsidRDefault="00750F3B" w:rsidP="005F3F10">
      <w:pPr>
        <w:spacing w:beforeLines="50" w:before="156" w:afterLines="50" w:after="156" w:line="360" w:lineRule="auto"/>
        <w:rPr>
          <w:rFonts w:ascii="黑体" w:eastAsia="黑体" w:hAnsi="黑体" w:cs="Arial"/>
          <w:sz w:val="24"/>
          <w:szCs w:val="21"/>
        </w:rPr>
      </w:pPr>
      <w:r w:rsidRPr="005F3F10">
        <w:rPr>
          <w:rFonts w:ascii="黑体" w:eastAsia="黑体" w:hAnsi="黑体" w:cs="Arial"/>
          <w:sz w:val="24"/>
          <w:szCs w:val="21"/>
        </w:rPr>
        <w:t xml:space="preserve">　　三、其他要求</w:t>
      </w:r>
    </w:p>
    <w:p w14:paraId="22716E04" w14:textId="77777777" w:rsidR="001D78CF" w:rsidRPr="005F3F10" w:rsidRDefault="00750F3B" w:rsidP="005F3F10">
      <w:pPr>
        <w:spacing w:line="360" w:lineRule="auto"/>
        <w:rPr>
          <w:rFonts w:ascii="宋体" w:eastAsia="宋体" w:hAnsi="宋体" w:cs="Arial"/>
          <w:sz w:val="24"/>
          <w:szCs w:val="21"/>
        </w:rPr>
      </w:pPr>
      <w:r w:rsidRPr="005F3F10">
        <w:rPr>
          <w:rFonts w:ascii="宋体" w:eastAsia="宋体" w:hAnsi="宋体" w:cs="Arial"/>
          <w:sz w:val="24"/>
          <w:szCs w:val="21"/>
        </w:rPr>
        <w:lastRenderedPageBreak/>
        <w:t xml:space="preserve">　　生源地贷款系统专业性强、且需定期维护。请各地教育行政部门、各高校指派专人负责。如有问题请及时与当地国家开发银行分行联系解决。</w:t>
      </w:r>
    </w:p>
    <w:p w14:paraId="74964E3D" w14:textId="77777777" w:rsidR="001D78CF" w:rsidRPr="005F3F10" w:rsidRDefault="00750F3B" w:rsidP="005F3F10">
      <w:pPr>
        <w:spacing w:line="360" w:lineRule="auto"/>
        <w:rPr>
          <w:rFonts w:ascii="宋体" w:eastAsia="宋体" w:hAnsi="宋体" w:cs="Arial"/>
          <w:sz w:val="24"/>
          <w:szCs w:val="21"/>
        </w:rPr>
      </w:pPr>
      <w:r w:rsidRPr="005F3F10">
        <w:rPr>
          <w:rFonts w:ascii="宋体" w:eastAsia="宋体" w:hAnsi="宋体" w:cs="Arial"/>
          <w:sz w:val="24"/>
          <w:szCs w:val="21"/>
        </w:rPr>
        <w:t xml:space="preserve">　　请各省级教育行政部门将此通知速转发至本地区所有高校（教育部直属高校除外）。</w:t>
      </w:r>
    </w:p>
    <w:p w14:paraId="4544829B" w14:textId="77777777" w:rsidR="001D78CF" w:rsidRPr="005F3F10" w:rsidRDefault="001D78CF" w:rsidP="005F3F10">
      <w:pPr>
        <w:spacing w:line="360" w:lineRule="auto"/>
        <w:rPr>
          <w:rFonts w:ascii="宋体" w:eastAsia="宋体" w:hAnsi="宋体" w:cs="Arial"/>
          <w:sz w:val="24"/>
          <w:szCs w:val="21"/>
        </w:rPr>
      </w:pPr>
    </w:p>
    <w:p w14:paraId="7053454E" w14:textId="77777777" w:rsidR="001D78CF" w:rsidRPr="005F3F10" w:rsidRDefault="001D78CF" w:rsidP="005F3F10">
      <w:pPr>
        <w:spacing w:line="360" w:lineRule="auto"/>
        <w:rPr>
          <w:rFonts w:ascii="宋体" w:eastAsia="宋体" w:hAnsi="宋体" w:cs="Arial"/>
          <w:sz w:val="24"/>
          <w:szCs w:val="21"/>
        </w:rPr>
      </w:pPr>
    </w:p>
    <w:p w14:paraId="4596A8BD" w14:textId="77777777" w:rsidR="001D78CF" w:rsidRPr="005F3F10" w:rsidRDefault="00750F3B" w:rsidP="005F3F10">
      <w:pPr>
        <w:wordWrap w:val="0"/>
        <w:spacing w:line="360" w:lineRule="auto"/>
        <w:jc w:val="right"/>
        <w:rPr>
          <w:rFonts w:ascii="宋体" w:eastAsia="宋体" w:hAnsi="宋体" w:cs="Arial"/>
          <w:sz w:val="24"/>
          <w:szCs w:val="21"/>
        </w:rPr>
      </w:pPr>
      <w:r w:rsidRPr="005F3F10">
        <w:rPr>
          <w:rFonts w:ascii="宋体" w:eastAsia="宋体" w:hAnsi="宋体" w:cs="Arial"/>
          <w:sz w:val="24"/>
          <w:szCs w:val="21"/>
        </w:rPr>
        <w:t>教育部办公厅</w:t>
      </w:r>
      <w:r w:rsidR="001D78CF" w:rsidRPr="005F3F10">
        <w:rPr>
          <w:rFonts w:ascii="宋体" w:eastAsia="宋体" w:hAnsi="宋体" w:cs="Arial" w:hint="eastAsia"/>
          <w:sz w:val="24"/>
          <w:szCs w:val="21"/>
        </w:rPr>
        <w:t xml:space="preserve"> </w:t>
      </w:r>
      <w:r w:rsidR="00A10668">
        <w:rPr>
          <w:rFonts w:ascii="宋体" w:eastAsia="宋体" w:hAnsi="宋体" w:cs="Arial"/>
          <w:sz w:val="24"/>
          <w:szCs w:val="21"/>
        </w:rPr>
        <w:t xml:space="preserve"> </w:t>
      </w:r>
    </w:p>
    <w:p w14:paraId="3FD4279D" w14:textId="77777777" w:rsidR="00750F3B" w:rsidRPr="005F3F10" w:rsidRDefault="001D78CF" w:rsidP="005F3F10">
      <w:pPr>
        <w:spacing w:line="360" w:lineRule="auto"/>
        <w:jc w:val="right"/>
        <w:rPr>
          <w:rFonts w:ascii="宋体" w:eastAsia="宋体" w:hAnsi="宋体" w:cs="Arial"/>
          <w:sz w:val="24"/>
          <w:szCs w:val="21"/>
        </w:rPr>
      </w:pPr>
      <w:r w:rsidRPr="005F3F10">
        <w:rPr>
          <w:rFonts w:ascii="宋体" w:eastAsia="宋体" w:hAnsi="宋体" w:cs="Arial" w:hint="eastAsia"/>
          <w:sz w:val="24"/>
          <w:szCs w:val="21"/>
        </w:rPr>
        <w:t>2010</w:t>
      </w:r>
      <w:r w:rsidR="00750F3B" w:rsidRPr="005F3F10">
        <w:rPr>
          <w:rFonts w:ascii="宋体" w:eastAsia="宋体" w:hAnsi="宋体" w:cs="Arial"/>
          <w:sz w:val="24"/>
          <w:szCs w:val="21"/>
        </w:rPr>
        <w:t>年</w:t>
      </w:r>
      <w:r w:rsidRPr="005F3F10">
        <w:rPr>
          <w:rFonts w:ascii="宋体" w:eastAsia="宋体" w:hAnsi="宋体" w:cs="Arial" w:hint="eastAsia"/>
          <w:sz w:val="24"/>
          <w:szCs w:val="21"/>
        </w:rPr>
        <w:t>8</w:t>
      </w:r>
      <w:r w:rsidR="00750F3B" w:rsidRPr="005F3F10">
        <w:rPr>
          <w:rFonts w:ascii="宋体" w:eastAsia="宋体" w:hAnsi="宋体" w:cs="Arial"/>
          <w:sz w:val="24"/>
          <w:szCs w:val="21"/>
        </w:rPr>
        <w:t>月</w:t>
      </w:r>
      <w:r w:rsidRPr="005F3F10">
        <w:rPr>
          <w:rFonts w:ascii="宋体" w:eastAsia="宋体" w:hAnsi="宋体" w:cs="Arial" w:hint="eastAsia"/>
          <w:sz w:val="24"/>
          <w:szCs w:val="21"/>
        </w:rPr>
        <w:t>13</w:t>
      </w:r>
      <w:r w:rsidR="00750F3B" w:rsidRPr="005F3F10">
        <w:rPr>
          <w:rFonts w:ascii="宋体" w:eastAsia="宋体" w:hAnsi="宋体" w:cs="Arial"/>
          <w:sz w:val="24"/>
          <w:szCs w:val="21"/>
        </w:rPr>
        <w:t>日</w:t>
      </w:r>
    </w:p>
    <w:p w14:paraId="49007A6A" w14:textId="77777777" w:rsidR="001D78CF" w:rsidRPr="00354600" w:rsidRDefault="001D78CF" w:rsidP="001D78CF">
      <w:pPr>
        <w:spacing w:line="360" w:lineRule="auto"/>
        <w:jc w:val="right"/>
      </w:pPr>
    </w:p>
    <w:p w14:paraId="3265202E" w14:textId="77777777" w:rsidR="00C052DC" w:rsidRPr="00354600" w:rsidRDefault="00C052DC">
      <w:pPr>
        <w:widowControl/>
        <w:jc w:val="left"/>
      </w:pPr>
      <w:r w:rsidRPr="00354600">
        <w:br w:type="page"/>
      </w:r>
    </w:p>
    <w:p w14:paraId="6C905F39" w14:textId="77777777" w:rsidR="005F3F10" w:rsidRDefault="000F1444" w:rsidP="005F3F10">
      <w:pPr>
        <w:autoSpaceDE w:val="0"/>
        <w:autoSpaceDN w:val="0"/>
        <w:adjustRightInd w:val="0"/>
        <w:spacing w:before="40" w:line="221" w:lineRule="atLeast"/>
        <w:jc w:val="center"/>
        <w:rPr>
          <w:rFonts w:ascii="华文中宋" w:eastAsia="华文中宋" w:hAnsi="华文中宋" w:cs="宋体.黑"/>
          <w:b/>
          <w:kern w:val="0"/>
          <w:sz w:val="36"/>
          <w:szCs w:val="36"/>
        </w:rPr>
      </w:pPr>
      <w:r w:rsidRPr="005F3F10">
        <w:rPr>
          <w:rFonts w:ascii="华文中宋" w:eastAsia="华文中宋" w:hAnsi="华文中宋" w:cs="宋体.黑" w:hint="eastAsia"/>
          <w:b/>
          <w:kern w:val="0"/>
          <w:sz w:val="36"/>
          <w:szCs w:val="36"/>
        </w:rPr>
        <w:lastRenderedPageBreak/>
        <w:t>全国学生资助管理中心关于做好国家助学贷款</w:t>
      </w:r>
    </w:p>
    <w:p w14:paraId="79A1F7BA" w14:textId="77777777" w:rsidR="000F1444" w:rsidRPr="005F3F10" w:rsidRDefault="000F1444" w:rsidP="005F3F10">
      <w:pPr>
        <w:autoSpaceDE w:val="0"/>
        <w:autoSpaceDN w:val="0"/>
        <w:adjustRightInd w:val="0"/>
        <w:spacing w:before="40" w:line="221" w:lineRule="atLeast"/>
        <w:jc w:val="center"/>
        <w:rPr>
          <w:rFonts w:ascii="华文中宋" w:eastAsia="华文中宋" w:hAnsi="华文中宋" w:cs="宋体.黑"/>
          <w:b/>
          <w:kern w:val="0"/>
          <w:sz w:val="36"/>
          <w:szCs w:val="36"/>
        </w:rPr>
      </w:pPr>
      <w:r w:rsidRPr="005F3F10">
        <w:rPr>
          <w:rFonts w:ascii="华文中宋" w:eastAsia="华文中宋" w:hAnsi="华文中宋" w:cs="宋体.黑" w:hint="eastAsia"/>
          <w:b/>
          <w:kern w:val="0"/>
          <w:sz w:val="36"/>
          <w:szCs w:val="36"/>
        </w:rPr>
        <w:t>贷后管理工作的通知</w:t>
      </w:r>
    </w:p>
    <w:p w14:paraId="55A99BAC" w14:textId="77777777" w:rsidR="00A10668" w:rsidRPr="005F3F10" w:rsidRDefault="00A10668" w:rsidP="00A10668">
      <w:pPr>
        <w:spacing w:line="360" w:lineRule="auto"/>
        <w:jc w:val="right"/>
        <w:rPr>
          <w:rFonts w:ascii="楷体" w:eastAsia="楷体" w:hAnsi="楷体" w:cs="Arial"/>
          <w:sz w:val="24"/>
          <w:szCs w:val="21"/>
        </w:rPr>
      </w:pPr>
      <w:r w:rsidRPr="005F3F10">
        <w:rPr>
          <w:rFonts w:ascii="楷体" w:eastAsia="楷体" w:hAnsi="楷体" w:cs="Arial"/>
          <w:sz w:val="24"/>
          <w:szCs w:val="21"/>
        </w:rPr>
        <w:t>教</w:t>
      </w:r>
      <w:r>
        <w:rPr>
          <w:rFonts w:ascii="楷体" w:eastAsia="楷体" w:hAnsi="楷体" w:cs="Arial" w:hint="eastAsia"/>
          <w:sz w:val="24"/>
          <w:szCs w:val="21"/>
        </w:rPr>
        <w:t>助中心</w:t>
      </w:r>
      <w:r w:rsidRPr="005F3F10">
        <w:rPr>
          <w:rFonts w:ascii="楷体" w:eastAsia="楷体" w:hAnsi="楷体" w:cs="Arial"/>
          <w:sz w:val="24"/>
          <w:szCs w:val="21"/>
        </w:rPr>
        <w:t>〔201</w:t>
      </w:r>
      <w:r>
        <w:rPr>
          <w:rFonts w:ascii="楷体" w:eastAsia="楷体" w:hAnsi="楷体" w:cs="Arial" w:hint="eastAsia"/>
          <w:sz w:val="24"/>
          <w:szCs w:val="21"/>
        </w:rPr>
        <w:t>1</w:t>
      </w:r>
      <w:r w:rsidRPr="005F3F10">
        <w:rPr>
          <w:rFonts w:ascii="楷体" w:eastAsia="楷体" w:hAnsi="楷体" w:cs="Arial"/>
          <w:sz w:val="24"/>
          <w:szCs w:val="21"/>
        </w:rPr>
        <w:t>〕</w:t>
      </w:r>
      <w:r>
        <w:rPr>
          <w:rFonts w:ascii="楷体" w:eastAsia="楷体" w:hAnsi="楷体" w:cs="Arial" w:hint="eastAsia"/>
          <w:sz w:val="24"/>
          <w:szCs w:val="21"/>
        </w:rPr>
        <w:t>21</w:t>
      </w:r>
      <w:r w:rsidRPr="005F3F10">
        <w:rPr>
          <w:rFonts w:ascii="楷体" w:eastAsia="楷体" w:hAnsi="楷体" w:cs="Arial"/>
          <w:sz w:val="24"/>
          <w:szCs w:val="21"/>
        </w:rPr>
        <w:t>号</w:t>
      </w:r>
    </w:p>
    <w:p w14:paraId="66C5EE1F" w14:textId="77777777" w:rsidR="005F3F10" w:rsidRPr="00A10668" w:rsidRDefault="005F3F10" w:rsidP="005F3F10">
      <w:pPr>
        <w:widowControl/>
        <w:spacing w:line="360" w:lineRule="auto"/>
        <w:rPr>
          <w:rFonts w:ascii="宋体" w:eastAsia="宋体" w:hAnsi="宋体"/>
          <w:sz w:val="24"/>
          <w:szCs w:val="24"/>
        </w:rPr>
      </w:pPr>
    </w:p>
    <w:p w14:paraId="524D16E5" w14:textId="77777777" w:rsidR="005F3F10" w:rsidRPr="005F3F10" w:rsidRDefault="005F3F10" w:rsidP="005F3F10">
      <w:pPr>
        <w:widowControl/>
        <w:spacing w:line="360" w:lineRule="auto"/>
        <w:rPr>
          <w:rFonts w:ascii="宋体" w:eastAsia="宋体" w:hAnsi="宋体"/>
          <w:sz w:val="24"/>
          <w:szCs w:val="24"/>
        </w:rPr>
      </w:pPr>
      <w:r w:rsidRPr="005F3F10">
        <w:rPr>
          <w:rFonts w:ascii="宋体" w:eastAsia="宋体" w:hAnsi="宋体" w:hint="eastAsia"/>
          <w:sz w:val="24"/>
          <w:szCs w:val="24"/>
        </w:rPr>
        <w:t>各省、自治区、直辖市教育厅（教委），计划单列市教育局，中央部属各高等学校：</w:t>
      </w:r>
    </w:p>
    <w:p w14:paraId="72741DCA" w14:textId="77777777" w:rsidR="005F3F10" w:rsidRPr="005F3F10" w:rsidRDefault="005F3F10" w:rsidP="005F3F10">
      <w:pPr>
        <w:widowControl/>
        <w:spacing w:line="360" w:lineRule="auto"/>
        <w:ind w:firstLineChars="200" w:firstLine="480"/>
        <w:rPr>
          <w:rFonts w:ascii="宋体" w:eastAsia="宋体" w:hAnsi="宋体"/>
          <w:sz w:val="24"/>
          <w:szCs w:val="24"/>
        </w:rPr>
      </w:pPr>
      <w:r w:rsidRPr="005F3F10">
        <w:rPr>
          <w:rFonts w:ascii="宋体" w:eastAsia="宋体" w:hAnsi="宋体" w:hint="eastAsia"/>
          <w:sz w:val="24"/>
          <w:szCs w:val="24"/>
        </w:rPr>
        <w:t>国家助学贷款是党中央、国务院利用财政、金融手段完善我国普通高等学校学生资助政策体系，解决家庭经济困难学生就学问题的重大举措。政策实施以来，尤其是</w:t>
      </w:r>
      <w:r>
        <w:rPr>
          <w:rFonts w:ascii="宋体" w:eastAsia="宋体" w:hAnsi="宋体"/>
          <w:sz w:val="24"/>
          <w:szCs w:val="24"/>
        </w:rPr>
        <w:t>2007</w:t>
      </w:r>
      <w:r w:rsidRPr="005F3F10">
        <w:rPr>
          <w:rFonts w:ascii="宋体" w:eastAsia="宋体" w:hAnsi="宋体"/>
          <w:sz w:val="24"/>
          <w:szCs w:val="24"/>
        </w:rPr>
        <w:t>年财政部、教育部、国</w:t>
      </w:r>
      <w:r w:rsidRPr="005F3F10">
        <w:rPr>
          <w:rFonts w:ascii="宋体" w:eastAsia="宋体" w:hAnsi="宋体" w:hint="eastAsia"/>
          <w:sz w:val="24"/>
          <w:szCs w:val="24"/>
        </w:rPr>
        <w:t>家开发银行联合推动生源地信用助学贷款工作以来，全国国家助学贷款工作取得了显著成就，全国累计贷款学生达到</w:t>
      </w:r>
      <w:r>
        <w:rPr>
          <w:rFonts w:ascii="宋体" w:eastAsia="宋体" w:hAnsi="宋体"/>
          <w:sz w:val="24"/>
          <w:szCs w:val="24"/>
        </w:rPr>
        <w:t xml:space="preserve"> 652.2</w:t>
      </w:r>
      <w:r w:rsidRPr="005F3F10">
        <w:rPr>
          <w:rFonts w:ascii="宋体" w:eastAsia="宋体" w:hAnsi="宋体"/>
          <w:sz w:val="24"/>
          <w:szCs w:val="24"/>
        </w:rPr>
        <w:t>万人，贷</w:t>
      </w:r>
      <w:r w:rsidRPr="005F3F10">
        <w:rPr>
          <w:rFonts w:ascii="宋体" w:eastAsia="宋体" w:hAnsi="宋体" w:hint="eastAsia"/>
          <w:sz w:val="24"/>
          <w:szCs w:val="24"/>
        </w:rPr>
        <w:t>款金额达到</w:t>
      </w:r>
      <w:r>
        <w:rPr>
          <w:rFonts w:ascii="宋体" w:eastAsia="宋体" w:hAnsi="宋体"/>
          <w:sz w:val="24"/>
          <w:szCs w:val="24"/>
        </w:rPr>
        <w:t>609</w:t>
      </w:r>
      <w:r w:rsidRPr="005F3F10">
        <w:rPr>
          <w:rFonts w:ascii="宋体" w:eastAsia="宋体" w:hAnsi="宋体"/>
          <w:sz w:val="24"/>
          <w:szCs w:val="24"/>
        </w:rPr>
        <w:t>亿元，成为解决家庭经济困难学生入学难的主渠</w:t>
      </w:r>
      <w:r w:rsidRPr="005F3F10">
        <w:rPr>
          <w:rFonts w:ascii="宋体" w:eastAsia="宋体" w:hAnsi="宋体" w:hint="eastAsia"/>
          <w:sz w:val="24"/>
          <w:szCs w:val="24"/>
        </w:rPr>
        <w:t>道。随着贷款工作的不断推进，还款人数逐年增多，特别是</w:t>
      </w:r>
      <w:r>
        <w:rPr>
          <w:rFonts w:ascii="宋体" w:eastAsia="宋体" w:hAnsi="宋体"/>
          <w:sz w:val="24"/>
          <w:szCs w:val="24"/>
        </w:rPr>
        <w:t>2011</w:t>
      </w:r>
      <w:r w:rsidRPr="005F3F10">
        <w:rPr>
          <w:rFonts w:ascii="宋体" w:eastAsia="宋体" w:hAnsi="宋体" w:hint="eastAsia"/>
          <w:sz w:val="24"/>
          <w:szCs w:val="24"/>
        </w:rPr>
        <w:t>年将有大量生源地信用助学贷款学生毕业进入还款期，贷款回收质量将成为影响国家助学贷款工作能否持续健康发展的关键。为及时控制风险，努力提高贷款回收质量，现就做好国家助学贷款贷后管理工作有关事项通知如下：</w:t>
      </w:r>
    </w:p>
    <w:p w14:paraId="6BA7BCFA" w14:textId="77777777" w:rsidR="005F3F10" w:rsidRPr="00617EB0" w:rsidRDefault="005F3F10" w:rsidP="00617EB0">
      <w:pPr>
        <w:widowControl/>
        <w:spacing w:beforeLines="50" w:before="156" w:afterLines="50" w:after="156" w:line="360" w:lineRule="auto"/>
        <w:ind w:firstLineChars="200" w:firstLine="480"/>
        <w:rPr>
          <w:rFonts w:ascii="黑体" w:eastAsia="黑体" w:hAnsi="黑体"/>
          <w:sz w:val="24"/>
          <w:szCs w:val="24"/>
        </w:rPr>
      </w:pPr>
      <w:r w:rsidRPr="00617EB0">
        <w:rPr>
          <w:rFonts w:ascii="黑体" w:eastAsia="黑体" w:hAnsi="黑体" w:hint="eastAsia"/>
          <w:sz w:val="24"/>
          <w:szCs w:val="24"/>
        </w:rPr>
        <w:t>一、省（区、市）教育行政主管部门要高度重视，加强监管</w:t>
      </w:r>
    </w:p>
    <w:p w14:paraId="1D09A08F" w14:textId="77777777" w:rsidR="005F3F10" w:rsidRPr="005F3F10" w:rsidRDefault="005F3F10" w:rsidP="005F3F10">
      <w:pPr>
        <w:widowControl/>
        <w:spacing w:line="360" w:lineRule="auto"/>
        <w:ind w:firstLineChars="200" w:firstLine="480"/>
        <w:rPr>
          <w:rFonts w:ascii="宋体" w:eastAsia="宋体" w:hAnsi="宋体"/>
          <w:sz w:val="24"/>
          <w:szCs w:val="24"/>
        </w:rPr>
      </w:pPr>
      <w:r w:rsidRPr="005F3F10">
        <w:rPr>
          <w:rFonts w:ascii="宋体" w:eastAsia="宋体" w:hAnsi="宋体" w:hint="eastAsia"/>
          <w:sz w:val="24"/>
          <w:szCs w:val="24"/>
        </w:rPr>
        <w:t>各省（区、市）要高度重视国家助学贷款贷后管理工作，要统筹协调各方力量，加强监管，把贷款回收工作列为今后的一项重点任务来抓。</w:t>
      </w:r>
    </w:p>
    <w:p w14:paraId="15614A6B" w14:textId="77777777" w:rsidR="005F3F10" w:rsidRPr="005F3F10" w:rsidRDefault="005F3F10" w:rsidP="005F3F10">
      <w:pPr>
        <w:widowControl/>
        <w:spacing w:line="360" w:lineRule="auto"/>
        <w:ind w:firstLineChars="200" w:firstLine="482"/>
        <w:rPr>
          <w:rFonts w:ascii="宋体" w:eastAsia="宋体" w:hAnsi="宋体"/>
          <w:sz w:val="24"/>
          <w:szCs w:val="24"/>
        </w:rPr>
      </w:pPr>
      <w:r w:rsidRPr="00617EB0">
        <w:rPr>
          <w:rFonts w:ascii="楷体" w:eastAsia="楷体" w:hAnsi="楷体" w:hint="eastAsia"/>
          <w:b/>
          <w:sz w:val="24"/>
          <w:szCs w:val="24"/>
        </w:rPr>
        <w:t>（一）进一步加强机构与队伍建设，夯实组织基础。</w:t>
      </w:r>
      <w:r w:rsidRPr="005F3F10">
        <w:rPr>
          <w:rFonts w:ascii="宋体" w:eastAsia="宋体" w:hAnsi="宋体" w:hint="eastAsia"/>
          <w:sz w:val="24"/>
          <w:szCs w:val="24"/>
        </w:rPr>
        <w:t>建立健全学生资助工作管理机构是做好贷后管理工作的基础保障，各省（区、市）要进一步加强各级各校学生资助管理机构及队伍建设，尤其要重视和加强县级学生资助管理机构及队伍建设，确保有专职机构及专人负责国家助学贷款及贷后管理工作。</w:t>
      </w:r>
    </w:p>
    <w:p w14:paraId="5070B4C0" w14:textId="77777777" w:rsidR="005F3F10" w:rsidRPr="005F3F10" w:rsidRDefault="005F3F10" w:rsidP="00A10668">
      <w:pPr>
        <w:widowControl/>
        <w:spacing w:line="360" w:lineRule="auto"/>
        <w:ind w:firstLineChars="200" w:firstLine="482"/>
        <w:rPr>
          <w:rFonts w:ascii="宋体" w:eastAsia="宋体" w:hAnsi="宋体"/>
          <w:sz w:val="24"/>
          <w:szCs w:val="24"/>
        </w:rPr>
      </w:pPr>
      <w:r w:rsidRPr="00617EB0">
        <w:rPr>
          <w:rFonts w:ascii="楷体" w:eastAsia="楷体" w:hAnsi="楷体" w:hint="eastAsia"/>
          <w:b/>
          <w:sz w:val="24"/>
          <w:szCs w:val="24"/>
        </w:rPr>
        <w:t>（二）建立贷后管理工作机制，明确各方责任。</w:t>
      </w:r>
      <w:r w:rsidRPr="005F3F10">
        <w:rPr>
          <w:rFonts w:ascii="宋体" w:eastAsia="宋体" w:hAnsi="宋体" w:hint="eastAsia"/>
          <w:sz w:val="24"/>
          <w:szCs w:val="24"/>
        </w:rPr>
        <w:t>贷后管理工作牵涉部门多，各省（区、市）要结合本地区国家助学贷款工作特点，商请经办银行共同建立贷</w:t>
      </w:r>
      <w:r w:rsidRPr="005F3F10">
        <w:rPr>
          <w:rFonts w:ascii="宋体" w:eastAsia="宋体" w:hAnsi="宋体" w:hint="eastAsia"/>
          <w:sz w:val="24"/>
          <w:szCs w:val="24"/>
        </w:rPr>
        <w:lastRenderedPageBreak/>
        <w:t>后管理工作机制，明确各方责任。要督促指导高校、县级学生资助管理机构切实做好所承担的各项贷后管理工作。</w:t>
      </w:r>
    </w:p>
    <w:p w14:paraId="0ED30757" w14:textId="77777777" w:rsidR="005F3F10" w:rsidRPr="005F3F10" w:rsidRDefault="005F3F10" w:rsidP="00A10668">
      <w:pPr>
        <w:widowControl/>
        <w:spacing w:line="360" w:lineRule="auto"/>
        <w:ind w:firstLineChars="200" w:firstLine="482"/>
        <w:rPr>
          <w:rFonts w:ascii="宋体" w:eastAsia="宋体" w:hAnsi="宋体"/>
          <w:sz w:val="24"/>
          <w:szCs w:val="24"/>
        </w:rPr>
      </w:pPr>
      <w:r w:rsidRPr="00617EB0">
        <w:rPr>
          <w:rFonts w:ascii="楷体" w:eastAsia="楷体" w:hAnsi="楷体" w:hint="eastAsia"/>
          <w:b/>
          <w:sz w:val="24"/>
          <w:szCs w:val="24"/>
        </w:rPr>
        <w:t>（三）加强调研分析，完善还款措施。</w:t>
      </w:r>
      <w:r w:rsidRPr="005F3F10">
        <w:rPr>
          <w:rFonts w:ascii="宋体" w:eastAsia="宋体" w:hAnsi="宋体" w:hint="eastAsia"/>
          <w:sz w:val="24"/>
          <w:szCs w:val="24"/>
        </w:rPr>
        <w:t>要深入高校、区县、就业单位等基层做好调研工作，了解学生的还款意识及还款能力，查找分析违约原因，积极研究制定合理可行的贷款回收方案。目前，一些省份的还款措施还不尽完善，给学生及时还款或调整还款计划带来了困难。各省（区、市）要主动联系各经办分行，本着防范风险、方便还贷的原则，进一步研究完善还款措施。</w:t>
      </w:r>
    </w:p>
    <w:p w14:paraId="50CD430F" w14:textId="77777777" w:rsidR="005F3F10" w:rsidRPr="005F3F10" w:rsidRDefault="005F3F10" w:rsidP="00A10668">
      <w:pPr>
        <w:widowControl/>
        <w:spacing w:line="360" w:lineRule="auto"/>
        <w:ind w:firstLineChars="200" w:firstLine="482"/>
        <w:rPr>
          <w:rFonts w:ascii="宋体" w:eastAsia="宋体" w:hAnsi="宋体"/>
          <w:sz w:val="24"/>
          <w:szCs w:val="24"/>
        </w:rPr>
      </w:pPr>
      <w:r w:rsidRPr="00617EB0">
        <w:rPr>
          <w:rFonts w:ascii="楷体" w:eastAsia="楷体" w:hAnsi="楷体" w:hint="eastAsia"/>
          <w:b/>
          <w:sz w:val="24"/>
          <w:szCs w:val="24"/>
        </w:rPr>
        <w:t>（四）建立信息交换制度，实时监控还款质量。</w:t>
      </w:r>
      <w:r w:rsidRPr="005F3F10">
        <w:rPr>
          <w:rFonts w:ascii="宋体" w:eastAsia="宋体" w:hAnsi="宋体" w:hint="eastAsia"/>
          <w:sz w:val="24"/>
          <w:szCs w:val="24"/>
        </w:rPr>
        <w:t>要联合经办银行建立信息定期交换制度，确保贷款回收信息交换渠道畅通，做到实时监控掌握贷款学生动态及还款质量。要定期向全国学生资助管理中心报送贷款回收情况。</w:t>
      </w:r>
    </w:p>
    <w:p w14:paraId="6D9287F7" w14:textId="77777777" w:rsidR="005F3F10" w:rsidRPr="005F3F10" w:rsidRDefault="005F3F10" w:rsidP="00A10668">
      <w:pPr>
        <w:widowControl/>
        <w:spacing w:line="360" w:lineRule="auto"/>
        <w:ind w:firstLineChars="200" w:firstLine="482"/>
        <w:rPr>
          <w:rFonts w:ascii="宋体" w:eastAsia="宋体" w:hAnsi="宋体"/>
          <w:sz w:val="24"/>
          <w:szCs w:val="24"/>
        </w:rPr>
      </w:pPr>
      <w:r w:rsidRPr="00617EB0">
        <w:rPr>
          <w:rFonts w:ascii="楷体" w:eastAsia="楷体" w:hAnsi="楷体" w:hint="eastAsia"/>
          <w:b/>
          <w:sz w:val="24"/>
          <w:szCs w:val="24"/>
        </w:rPr>
        <w:t>（五）组织开展诚信教育，提高学生还款意识。</w:t>
      </w:r>
      <w:r w:rsidRPr="005F3F10">
        <w:rPr>
          <w:rFonts w:ascii="宋体" w:eastAsia="宋体" w:hAnsi="宋体" w:hint="eastAsia"/>
          <w:sz w:val="24"/>
          <w:szCs w:val="24"/>
        </w:rPr>
        <w:t>要组织高校开展形式多样的诚信教育活动，普及金融知识和信用知识，提高学生诚信意识和还款意识。要积极主动配合教育、财政、金融主管部门和经办银行等组织开展的诚信教育活动，动员学校广泛开展符合广大青年学生特点的喜闻乐见的各项宣传活动。</w:t>
      </w:r>
    </w:p>
    <w:p w14:paraId="2976EFB0" w14:textId="77777777" w:rsidR="005F3F10" w:rsidRPr="005F3F10" w:rsidRDefault="005F3F10" w:rsidP="00A10668">
      <w:pPr>
        <w:widowControl/>
        <w:spacing w:line="360" w:lineRule="auto"/>
        <w:ind w:firstLineChars="200" w:firstLine="482"/>
        <w:rPr>
          <w:rFonts w:ascii="宋体" w:eastAsia="宋体" w:hAnsi="宋体"/>
          <w:sz w:val="24"/>
          <w:szCs w:val="24"/>
        </w:rPr>
      </w:pPr>
      <w:r w:rsidRPr="00617EB0">
        <w:rPr>
          <w:rFonts w:ascii="楷体" w:eastAsia="楷体" w:hAnsi="楷体" w:hint="eastAsia"/>
          <w:b/>
          <w:sz w:val="24"/>
          <w:szCs w:val="24"/>
        </w:rPr>
        <w:t>（六）建立考核机制，调动工作积极性。</w:t>
      </w:r>
      <w:r w:rsidRPr="005F3F10">
        <w:rPr>
          <w:rFonts w:ascii="宋体" w:eastAsia="宋体" w:hAnsi="宋体" w:hint="eastAsia"/>
          <w:sz w:val="24"/>
          <w:szCs w:val="24"/>
        </w:rPr>
        <w:t>要建立工作考核机制，把贷款回收质量作为一项重要的工作考核指标。对发生大面积违约和违约长期居高不下、工作不力的高校和县级学生资助管理机构要给予通报批评，限期改进；对工作开展好的要给予表彰。</w:t>
      </w:r>
    </w:p>
    <w:p w14:paraId="52D60E93" w14:textId="77777777" w:rsidR="00617EB0" w:rsidRPr="00617EB0" w:rsidRDefault="005F3F10" w:rsidP="00617EB0">
      <w:pPr>
        <w:widowControl/>
        <w:spacing w:beforeLines="50" w:before="156" w:afterLines="50" w:after="156" w:line="360" w:lineRule="auto"/>
        <w:ind w:firstLineChars="200" w:firstLine="480"/>
        <w:rPr>
          <w:rFonts w:ascii="黑体" w:eastAsia="黑体" w:hAnsi="黑体"/>
          <w:sz w:val="24"/>
          <w:szCs w:val="24"/>
        </w:rPr>
      </w:pPr>
      <w:r w:rsidRPr="00617EB0">
        <w:rPr>
          <w:rFonts w:ascii="黑体" w:eastAsia="黑体" w:hAnsi="黑体" w:hint="eastAsia"/>
          <w:sz w:val="24"/>
          <w:szCs w:val="24"/>
        </w:rPr>
        <w:t>二、高等学校要强化管理，狠抓落实</w:t>
      </w:r>
    </w:p>
    <w:p w14:paraId="78F9FCDC" w14:textId="77777777" w:rsidR="005F3F10" w:rsidRPr="005F3F10" w:rsidRDefault="005F3F10" w:rsidP="00A10668">
      <w:pPr>
        <w:widowControl/>
        <w:spacing w:line="360" w:lineRule="auto"/>
        <w:ind w:firstLineChars="200" w:firstLine="480"/>
        <w:rPr>
          <w:rFonts w:ascii="宋体" w:eastAsia="宋体" w:hAnsi="宋体"/>
          <w:sz w:val="24"/>
          <w:szCs w:val="24"/>
        </w:rPr>
      </w:pPr>
      <w:r w:rsidRPr="005F3F10">
        <w:rPr>
          <w:rFonts w:ascii="宋体" w:eastAsia="宋体" w:hAnsi="宋体" w:hint="eastAsia"/>
          <w:sz w:val="24"/>
          <w:szCs w:val="24"/>
        </w:rPr>
        <w:t>各高等学校要按照文件要求及上级单位工作部署，强化管理，狠抓落实。</w:t>
      </w:r>
    </w:p>
    <w:p w14:paraId="29666D7F" w14:textId="77777777" w:rsidR="005F3F10" w:rsidRPr="005F3F10" w:rsidRDefault="005F3F10" w:rsidP="00A10668">
      <w:pPr>
        <w:widowControl/>
        <w:spacing w:line="360" w:lineRule="auto"/>
        <w:ind w:firstLineChars="200" w:firstLine="482"/>
        <w:rPr>
          <w:rFonts w:ascii="宋体" w:eastAsia="宋体" w:hAnsi="宋体"/>
          <w:sz w:val="24"/>
          <w:szCs w:val="24"/>
        </w:rPr>
      </w:pPr>
      <w:r w:rsidRPr="00617EB0">
        <w:rPr>
          <w:rFonts w:ascii="楷体" w:eastAsia="楷体" w:hAnsi="楷体" w:hint="eastAsia"/>
          <w:b/>
          <w:sz w:val="24"/>
          <w:szCs w:val="24"/>
        </w:rPr>
        <w:t>（一）做好贷款学生信息建档工作。</w:t>
      </w:r>
      <w:r w:rsidRPr="005F3F10">
        <w:rPr>
          <w:rFonts w:ascii="宋体" w:eastAsia="宋体" w:hAnsi="宋体" w:hint="eastAsia"/>
          <w:sz w:val="24"/>
          <w:szCs w:val="24"/>
        </w:rPr>
        <w:t>资助信息建档是学生资助工作的重要环节，是做好其它各项工作的基础。各高校应利用现有资助信息系统和高校自身力量，高度重视并认真抓好资助信息建档建库工作。要按照有关文件要求，及时记录整理学生信息，建立包含学生家庭信息、学籍信息、贷款信息及就业信息等为主要内容的国家助学贷款学生档案及数据库，并适时维护更新。</w:t>
      </w:r>
    </w:p>
    <w:p w14:paraId="5983786D" w14:textId="77777777" w:rsidR="005F3F10" w:rsidRPr="005F3F10" w:rsidRDefault="005F3F10" w:rsidP="00A10668">
      <w:pPr>
        <w:widowControl/>
        <w:spacing w:line="360" w:lineRule="auto"/>
        <w:ind w:firstLineChars="200" w:firstLine="482"/>
        <w:rPr>
          <w:rFonts w:ascii="宋体" w:eastAsia="宋体" w:hAnsi="宋体"/>
          <w:sz w:val="24"/>
          <w:szCs w:val="24"/>
        </w:rPr>
      </w:pPr>
      <w:r w:rsidRPr="00617EB0">
        <w:rPr>
          <w:rFonts w:ascii="楷体" w:eastAsia="楷体" w:hAnsi="楷体" w:hint="eastAsia"/>
          <w:b/>
          <w:sz w:val="24"/>
          <w:szCs w:val="24"/>
        </w:rPr>
        <w:lastRenderedPageBreak/>
        <w:t>（二）做好诚信教育工作。</w:t>
      </w:r>
      <w:r w:rsidRPr="005F3F10">
        <w:rPr>
          <w:rFonts w:ascii="宋体" w:eastAsia="宋体" w:hAnsi="宋体" w:hint="eastAsia"/>
          <w:sz w:val="24"/>
          <w:szCs w:val="24"/>
        </w:rPr>
        <w:t>诚信教育是大学生思想政治教育的重要内容，高校要积极探索，创新思路，逐步建立起一套行之有效的教育培养机制。高校既要正面引导，又要做好反面案例教育，既要做好课堂教育，更要注重日常熏陶与感染。要在学生申请贷款、签订贷款协议和还款协议、毕业离校等环节开展贷款知识讲解活动，向学生解读合同条款，明确还款义务等；要邀请经办银行普及金融知识，宣传个人征信系统的约束作用；要通过学校社团、院系、年级、班级多层次深入开展各种类型的诚信教育活动，把教育活动做到普及化、经常化、多样化。</w:t>
      </w:r>
    </w:p>
    <w:p w14:paraId="23AFDEE4" w14:textId="77777777" w:rsidR="005F3F10" w:rsidRPr="005F3F10" w:rsidRDefault="005F3F10" w:rsidP="00A10668">
      <w:pPr>
        <w:widowControl/>
        <w:spacing w:line="360" w:lineRule="auto"/>
        <w:ind w:firstLineChars="200" w:firstLine="482"/>
        <w:rPr>
          <w:rFonts w:ascii="宋体" w:eastAsia="宋体" w:hAnsi="宋体"/>
          <w:sz w:val="24"/>
          <w:szCs w:val="24"/>
        </w:rPr>
      </w:pPr>
      <w:r w:rsidRPr="00617EB0">
        <w:rPr>
          <w:rFonts w:ascii="楷体" w:eastAsia="楷体" w:hAnsi="楷体" w:hint="eastAsia"/>
          <w:b/>
          <w:sz w:val="24"/>
          <w:szCs w:val="24"/>
        </w:rPr>
        <w:t>（三）做好毕业确认工作。</w:t>
      </w:r>
      <w:r w:rsidRPr="005F3F10">
        <w:rPr>
          <w:rFonts w:ascii="宋体" w:eastAsia="宋体" w:hAnsi="宋体" w:hint="eastAsia"/>
          <w:sz w:val="24"/>
          <w:szCs w:val="24"/>
        </w:rPr>
        <w:t>各高校要及时组织高校国家助学贷款毕业学生签订还款协议，协助学生办理贷款展期等手续；要专门组织召开生源地信用助学贷款毕业学生通报会，做好毕业确认与相关提醒工作。对国家开发银行开办的生源地信用助学贷款及高校国家助学贷款，贷款学生毕业确认具体操作流程为：校资助中心登录生</w:t>
      </w:r>
      <w:r w:rsidRPr="005F3F10">
        <w:rPr>
          <w:rFonts w:ascii="宋体" w:eastAsia="宋体" w:hAnsi="宋体"/>
          <w:sz w:val="24"/>
          <w:szCs w:val="24"/>
        </w:rPr>
        <w:t>源地信用助学贷款系统或高校国家助学贷款系统</w:t>
      </w:r>
      <w:r w:rsidRPr="005F3F10">
        <w:rPr>
          <w:rFonts w:ascii="宋体" w:eastAsia="宋体" w:hAnsi="宋体" w:hint="eastAsia"/>
          <w:sz w:val="24"/>
          <w:szCs w:val="24"/>
        </w:rPr>
        <w:t>（</w:t>
      </w:r>
      <w:r w:rsidRPr="005F3F10">
        <w:rPr>
          <w:rFonts w:ascii="宋体" w:eastAsia="宋体" w:hAnsi="宋体"/>
          <w:sz w:val="24"/>
          <w:szCs w:val="24"/>
        </w:rPr>
        <w:t>www.gbms.cdb.com.cn），在“毕业生贷款确认”功能中导出贷款</w:t>
      </w:r>
      <w:r w:rsidRPr="005F3F10">
        <w:rPr>
          <w:rFonts w:ascii="宋体" w:eastAsia="宋体" w:hAnsi="宋体" w:hint="eastAsia"/>
          <w:sz w:val="24"/>
          <w:szCs w:val="24"/>
        </w:rPr>
        <w:t>毕业学生名单，并通知学生登录国家开发银行学生在线服务网站（</w:t>
      </w:r>
      <w:r w:rsidRPr="005F3F10">
        <w:rPr>
          <w:rFonts w:ascii="宋体" w:eastAsia="宋体" w:hAnsi="宋体"/>
          <w:sz w:val="24"/>
          <w:szCs w:val="24"/>
        </w:rPr>
        <w:t>www.csls.cdb.com.cn）更新个人信息、发起“贷款确认”申请，</w:t>
      </w:r>
      <w:r w:rsidRPr="005F3F10">
        <w:rPr>
          <w:rFonts w:ascii="宋体" w:eastAsia="宋体" w:hAnsi="宋体" w:hint="eastAsia"/>
          <w:sz w:val="24"/>
          <w:szCs w:val="24"/>
        </w:rPr>
        <w:t>校资助中心在系统上复核学生发起的“贷款确认”申请，完成毕业确认（毕业生贷款确认系统正在开发，计划</w:t>
      </w:r>
      <w:r w:rsidR="00A10668">
        <w:rPr>
          <w:rFonts w:ascii="宋体" w:eastAsia="宋体" w:hAnsi="宋体"/>
          <w:sz w:val="24"/>
          <w:szCs w:val="24"/>
        </w:rPr>
        <w:t>6</w:t>
      </w:r>
      <w:r w:rsidRPr="005F3F10">
        <w:rPr>
          <w:rFonts w:ascii="宋体" w:eastAsia="宋体" w:hAnsi="宋体"/>
          <w:sz w:val="24"/>
          <w:szCs w:val="24"/>
        </w:rPr>
        <w:t>月</w:t>
      </w:r>
      <w:r w:rsidR="00A10668">
        <w:rPr>
          <w:rFonts w:ascii="宋体" w:eastAsia="宋体" w:hAnsi="宋体"/>
          <w:sz w:val="24"/>
          <w:szCs w:val="24"/>
        </w:rPr>
        <w:t>1</w:t>
      </w:r>
      <w:r w:rsidRPr="005F3F10">
        <w:rPr>
          <w:rFonts w:ascii="宋体" w:eastAsia="宋体" w:hAnsi="宋体"/>
          <w:sz w:val="24"/>
          <w:szCs w:val="24"/>
        </w:rPr>
        <w:t>日上线）。</w:t>
      </w:r>
    </w:p>
    <w:p w14:paraId="2D069CE2" w14:textId="77777777" w:rsidR="00A10668" w:rsidRDefault="005F3F10" w:rsidP="00A10668">
      <w:pPr>
        <w:widowControl/>
        <w:spacing w:line="360" w:lineRule="auto"/>
        <w:ind w:firstLineChars="200" w:firstLine="482"/>
        <w:rPr>
          <w:rFonts w:ascii="宋体" w:eastAsia="宋体" w:hAnsi="宋体"/>
          <w:sz w:val="24"/>
          <w:szCs w:val="24"/>
        </w:rPr>
      </w:pPr>
      <w:r w:rsidRPr="00617EB0">
        <w:rPr>
          <w:rFonts w:ascii="楷体" w:eastAsia="楷体" w:hAnsi="楷体" w:hint="eastAsia"/>
          <w:b/>
          <w:sz w:val="24"/>
          <w:szCs w:val="24"/>
        </w:rPr>
        <w:t>（四）配合做好贷款催收工作。</w:t>
      </w:r>
      <w:r w:rsidRPr="005F3F10">
        <w:rPr>
          <w:rFonts w:ascii="宋体" w:eastAsia="宋体" w:hAnsi="宋体" w:hint="eastAsia"/>
          <w:sz w:val="24"/>
          <w:szCs w:val="24"/>
        </w:rPr>
        <w:t>高校要积极配合经办银行开展还款提醒与催收工作，建立信息交换制度，实时掌握学生还款信息，并定期上报至省级或全国学生资助管理中心；要设置专用咨询电话，在校园网上建立贷款工作专栏、设置国家开发银行学生在线服务网站链接；要动态维护更新贷款学生信息库，掌握学生就业去向和联系方式；要通过同学会等组织，多方联系、查找贷款逾期毕业学生，督促还款。对生源地信用助学贷款的毕业学生，学校应积极配合县级学生资助管理机构和经办银行，按要求提供有关毕业学生就业信息，协助做好贷款催收工作。</w:t>
      </w:r>
    </w:p>
    <w:p w14:paraId="71BD4B96" w14:textId="77777777" w:rsidR="00A10668" w:rsidRPr="00617EB0" w:rsidRDefault="005F3F10" w:rsidP="00617EB0">
      <w:pPr>
        <w:widowControl/>
        <w:spacing w:beforeLines="50" w:before="156" w:afterLines="50" w:after="156" w:line="360" w:lineRule="auto"/>
        <w:ind w:firstLineChars="200" w:firstLine="480"/>
        <w:rPr>
          <w:rFonts w:ascii="黑体" w:eastAsia="黑体" w:hAnsi="黑体"/>
          <w:sz w:val="24"/>
          <w:szCs w:val="24"/>
        </w:rPr>
      </w:pPr>
      <w:r w:rsidRPr="00617EB0">
        <w:rPr>
          <w:rFonts w:ascii="黑体" w:eastAsia="黑体" w:hAnsi="黑体" w:hint="eastAsia"/>
          <w:sz w:val="24"/>
          <w:szCs w:val="24"/>
        </w:rPr>
        <w:lastRenderedPageBreak/>
        <w:t>三、工作要求</w:t>
      </w:r>
    </w:p>
    <w:p w14:paraId="0609B042" w14:textId="77777777" w:rsidR="00A10668" w:rsidRDefault="005F3F10" w:rsidP="00A10668">
      <w:pPr>
        <w:widowControl/>
        <w:spacing w:line="360" w:lineRule="auto"/>
        <w:ind w:firstLineChars="200" w:firstLine="480"/>
        <w:rPr>
          <w:rFonts w:ascii="宋体" w:eastAsia="宋体" w:hAnsi="宋体"/>
          <w:sz w:val="24"/>
          <w:szCs w:val="24"/>
        </w:rPr>
      </w:pPr>
      <w:r w:rsidRPr="005F3F10">
        <w:rPr>
          <w:rFonts w:ascii="宋体" w:eastAsia="宋体" w:hAnsi="宋体" w:hint="eastAsia"/>
          <w:sz w:val="24"/>
          <w:szCs w:val="24"/>
        </w:rPr>
        <w:t>各省（区、市）应在</w:t>
      </w:r>
      <w:r w:rsidRPr="005F3F10">
        <w:rPr>
          <w:rFonts w:ascii="宋体" w:eastAsia="宋体" w:hAnsi="宋体"/>
          <w:sz w:val="24"/>
          <w:szCs w:val="24"/>
        </w:rPr>
        <w:t xml:space="preserve"> 5 月 13 之前，就地方高等学校贷后管理</w:t>
      </w:r>
      <w:r w:rsidRPr="005F3F10">
        <w:rPr>
          <w:rFonts w:ascii="宋体" w:eastAsia="宋体" w:hAnsi="宋体" w:hint="eastAsia"/>
          <w:sz w:val="24"/>
          <w:szCs w:val="24"/>
        </w:rPr>
        <w:t>工作进行专项部署。开展生源地信用助学贷款工作的省份，同时要部署县级学生资助管理机构相关工作。</w:t>
      </w:r>
    </w:p>
    <w:p w14:paraId="3CBB83B5" w14:textId="77777777" w:rsidR="005F3F10" w:rsidRPr="005F3F10" w:rsidRDefault="005F3F10" w:rsidP="00A10668">
      <w:pPr>
        <w:widowControl/>
        <w:spacing w:line="360" w:lineRule="auto"/>
        <w:ind w:firstLineChars="200" w:firstLine="480"/>
        <w:rPr>
          <w:rFonts w:ascii="宋体" w:eastAsia="宋体" w:hAnsi="宋体"/>
          <w:sz w:val="24"/>
          <w:szCs w:val="24"/>
        </w:rPr>
      </w:pPr>
      <w:r w:rsidRPr="005F3F10">
        <w:rPr>
          <w:rFonts w:ascii="宋体" w:eastAsia="宋体" w:hAnsi="宋体" w:hint="eastAsia"/>
          <w:sz w:val="24"/>
          <w:szCs w:val="24"/>
        </w:rPr>
        <w:t>各省（区、市）、中央部属各高校在开展国家助学贷款贷后管理工作中采取的好做法、取得的好经验，请及时报送至全国学生资助管理中心信息法律处。</w:t>
      </w:r>
    </w:p>
    <w:p w14:paraId="00B88548" w14:textId="77777777" w:rsidR="005F3F10" w:rsidRDefault="005F3F10" w:rsidP="005F3F10">
      <w:pPr>
        <w:widowControl/>
        <w:spacing w:line="360" w:lineRule="auto"/>
        <w:rPr>
          <w:rFonts w:ascii="宋体" w:eastAsia="宋体" w:hAnsi="宋体"/>
          <w:sz w:val="24"/>
          <w:szCs w:val="24"/>
        </w:rPr>
      </w:pPr>
    </w:p>
    <w:p w14:paraId="41DDDC6B" w14:textId="77777777" w:rsidR="00D97F99" w:rsidRDefault="00D97F99" w:rsidP="005F3F10">
      <w:pPr>
        <w:widowControl/>
        <w:spacing w:line="360" w:lineRule="auto"/>
        <w:rPr>
          <w:rFonts w:ascii="宋体" w:eastAsia="宋体" w:hAnsi="宋体"/>
          <w:sz w:val="24"/>
          <w:szCs w:val="24"/>
        </w:rPr>
      </w:pPr>
    </w:p>
    <w:p w14:paraId="775DD6BA" w14:textId="77777777" w:rsidR="00E214A7" w:rsidRDefault="00E214A7" w:rsidP="00E214A7">
      <w:pPr>
        <w:widowControl/>
        <w:spacing w:line="360" w:lineRule="auto"/>
        <w:jc w:val="right"/>
        <w:rPr>
          <w:rFonts w:ascii="宋体" w:eastAsia="宋体" w:hAnsi="宋体"/>
          <w:sz w:val="24"/>
          <w:szCs w:val="24"/>
        </w:rPr>
      </w:pPr>
    </w:p>
    <w:p w14:paraId="66038B6A" w14:textId="77777777" w:rsidR="00E214A7" w:rsidRDefault="00E214A7" w:rsidP="00E214A7">
      <w:pPr>
        <w:widowControl/>
        <w:spacing w:line="360" w:lineRule="auto"/>
        <w:jc w:val="right"/>
        <w:rPr>
          <w:rFonts w:ascii="宋体" w:eastAsia="宋体" w:hAnsi="宋体"/>
          <w:sz w:val="24"/>
          <w:szCs w:val="24"/>
        </w:rPr>
      </w:pPr>
      <w:r>
        <w:rPr>
          <w:rFonts w:ascii="宋体" w:eastAsia="宋体" w:hAnsi="宋体" w:hint="eastAsia"/>
          <w:sz w:val="24"/>
          <w:szCs w:val="24"/>
        </w:rPr>
        <w:t>全国学生资助管理中心</w:t>
      </w:r>
    </w:p>
    <w:p w14:paraId="31084670" w14:textId="77777777" w:rsidR="00E214A7" w:rsidRPr="005F3F10" w:rsidRDefault="00E214A7" w:rsidP="00E214A7">
      <w:pPr>
        <w:widowControl/>
        <w:wordWrap w:val="0"/>
        <w:spacing w:line="360" w:lineRule="auto"/>
        <w:jc w:val="right"/>
        <w:rPr>
          <w:rFonts w:ascii="宋体" w:eastAsia="宋体" w:hAnsi="宋体"/>
          <w:sz w:val="24"/>
          <w:szCs w:val="24"/>
        </w:rPr>
      </w:pPr>
      <w:r>
        <w:rPr>
          <w:rFonts w:ascii="宋体" w:eastAsia="宋体" w:hAnsi="宋体" w:hint="eastAsia"/>
          <w:sz w:val="24"/>
          <w:szCs w:val="24"/>
        </w:rPr>
        <w:t xml:space="preserve">2011年4月25日 </w:t>
      </w:r>
      <w:r>
        <w:rPr>
          <w:rFonts w:ascii="宋体" w:eastAsia="宋体" w:hAnsi="宋体"/>
          <w:sz w:val="24"/>
          <w:szCs w:val="24"/>
        </w:rPr>
        <w:t xml:space="preserve"> </w:t>
      </w:r>
    </w:p>
    <w:p w14:paraId="258303DE" w14:textId="77777777" w:rsidR="000F1444" w:rsidRDefault="000F1444" w:rsidP="005F3F10">
      <w:pPr>
        <w:widowControl/>
        <w:jc w:val="left"/>
        <w:rPr>
          <w:rFonts w:ascii="&amp;quot" w:eastAsia="宋体" w:hAnsi="&amp;quot" w:cs="宋体" w:hint="eastAsia"/>
          <w:b/>
          <w:bCs/>
          <w:kern w:val="36"/>
          <w:sz w:val="30"/>
          <w:szCs w:val="30"/>
        </w:rPr>
      </w:pPr>
      <w:r w:rsidRPr="005F3F10">
        <w:rPr>
          <w:rFonts w:ascii="&amp;quot" w:hAnsi="&amp;quot" w:hint="eastAsia"/>
          <w:sz w:val="30"/>
          <w:szCs w:val="30"/>
        </w:rPr>
        <w:br w:type="page"/>
      </w:r>
    </w:p>
    <w:p w14:paraId="2E381293" w14:textId="77777777" w:rsidR="000F1444" w:rsidRDefault="000F1444" w:rsidP="00D159D3">
      <w:pPr>
        <w:pStyle w:val="1"/>
        <w:spacing w:before="0" w:beforeAutospacing="0" w:after="0" w:afterAutospacing="0"/>
        <w:jc w:val="center"/>
        <w:rPr>
          <w:rFonts w:ascii="华文中宋" w:eastAsia="华文中宋" w:hAnsi="华文中宋"/>
          <w:sz w:val="36"/>
          <w:szCs w:val="30"/>
        </w:rPr>
      </w:pPr>
      <w:r w:rsidRPr="000F1444">
        <w:rPr>
          <w:rFonts w:ascii="华文中宋" w:eastAsia="华文中宋" w:hAnsi="华文中宋" w:hint="eastAsia"/>
          <w:sz w:val="36"/>
          <w:szCs w:val="30"/>
        </w:rPr>
        <w:lastRenderedPageBreak/>
        <w:t>财</w:t>
      </w:r>
      <w:r w:rsidR="00D159D3" w:rsidRPr="000F1444">
        <w:rPr>
          <w:rFonts w:ascii="华文中宋" w:eastAsia="华文中宋" w:hAnsi="华文中宋"/>
          <w:sz w:val="36"/>
          <w:szCs w:val="30"/>
        </w:rPr>
        <w:t>政部</w:t>
      </w:r>
      <w:r w:rsidRPr="000F1444">
        <w:rPr>
          <w:rFonts w:ascii="华文中宋" w:eastAsia="华文中宋" w:hAnsi="华文中宋" w:hint="eastAsia"/>
          <w:sz w:val="36"/>
          <w:szCs w:val="30"/>
        </w:rPr>
        <w:t xml:space="preserve"> </w:t>
      </w:r>
      <w:r w:rsidRPr="000F1444">
        <w:rPr>
          <w:rFonts w:ascii="华文中宋" w:eastAsia="华文中宋" w:hAnsi="华文中宋"/>
          <w:sz w:val="36"/>
          <w:szCs w:val="30"/>
        </w:rPr>
        <w:t xml:space="preserve"> </w:t>
      </w:r>
      <w:r w:rsidR="00D159D3" w:rsidRPr="000F1444">
        <w:rPr>
          <w:rFonts w:ascii="华文中宋" w:eastAsia="华文中宋" w:hAnsi="华文中宋"/>
          <w:sz w:val="36"/>
          <w:szCs w:val="30"/>
        </w:rPr>
        <w:t>教育部关于印发《生源地信用助学贷款</w:t>
      </w:r>
    </w:p>
    <w:p w14:paraId="382D4A59" w14:textId="77777777" w:rsidR="00D159D3" w:rsidRPr="000F1444" w:rsidRDefault="00D159D3" w:rsidP="00D159D3">
      <w:pPr>
        <w:pStyle w:val="1"/>
        <w:spacing w:before="0" w:beforeAutospacing="0" w:after="0" w:afterAutospacing="0"/>
        <w:jc w:val="center"/>
        <w:rPr>
          <w:rFonts w:ascii="华文中宋" w:eastAsia="华文中宋" w:hAnsi="华文中宋"/>
          <w:sz w:val="36"/>
          <w:szCs w:val="30"/>
        </w:rPr>
      </w:pPr>
      <w:r w:rsidRPr="000F1444">
        <w:rPr>
          <w:rFonts w:ascii="华文中宋" w:eastAsia="华文中宋" w:hAnsi="华文中宋"/>
          <w:sz w:val="36"/>
          <w:szCs w:val="30"/>
        </w:rPr>
        <w:t>风险补偿金管理办法》的通知</w:t>
      </w:r>
    </w:p>
    <w:p w14:paraId="3C8A13F8" w14:textId="77777777" w:rsidR="00D159D3" w:rsidRPr="007921FA" w:rsidRDefault="00D159D3" w:rsidP="00D159D3">
      <w:pPr>
        <w:pStyle w:val="a3"/>
        <w:spacing w:before="0" w:beforeAutospacing="0" w:after="0" w:afterAutospacing="0"/>
        <w:jc w:val="right"/>
        <w:rPr>
          <w:rFonts w:ascii="楷体" w:eastAsia="楷体" w:hAnsi="楷体"/>
        </w:rPr>
      </w:pPr>
      <w:r w:rsidRPr="007921FA">
        <w:rPr>
          <w:rFonts w:ascii="楷体" w:eastAsia="楷体" w:hAnsi="楷体"/>
        </w:rPr>
        <w:t>财教〔2014〕16号</w:t>
      </w:r>
    </w:p>
    <w:p w14:paraId="182CF08E" w14:textId="77777777" w:rsidR="007921FA" w:rsidRDefault="007921FA" w:rsidP="00D159D3">
      <w:pPr>
        <w:pStyle w:val="a3"/>
        <w:spacing w:before="0" w:beforeAutospacing="0" w:after="0" w:afterAutospacing="0"/>
        <w:rPr>
          <w:rFonts w:ascii="&amp;quot" w:hAnsi="&amp;quot" w:hint="eastAsia"/>
        </w:rPr>
      </w:pPr>
    </w:p>
    <w:p w14:paraId="0F153ACD" w14:textId="77777777" w:rsidR="00D159D3" w:rsidRPr="007921FA" w:rsidRDefault="00D159D3" w:rsidP="007921FA">
      <w:pPr>
        <w:pStyle w:val="a3"/>
        <w:spacing w:before="0" w:beforeAutospacing="0" w:after="0" w:afterAutospacing="0" w:line="360" w:lineRule="auto"/>
        <w:jc w:val="both"/>
      </w:pPr>
      <w:r w:rsidRPr="007921FA">
        <w:t>各省、自治区、直辖市、计划单列市财政厅（局）、教育厅（局、教委），有关金融机构：</w:t>
      </w:r>
    </w:p>
    <w:p w14:paraId="3C7D7B54" w14:textId="77777777" w:rsidR="00D159D3" w:rsidRDefault="00D159D3" w:rsidP="007921FA">
      <w:pPr>
        <w:pStyle w:val="a3"/>
        <w:spacing w:before="0" w:beforeAutospacing="0" w:after="0" w:afterAutospacing="0" w:line="360" w:lineRule="auto"/>
        <w:ind w:firstLine="480"/>
        <w:jc w:val="both"/>
      </w:pPr>
      <w:r w:rsidRPr="007921FA">
        <w:t>为进一步落实生源地信用助学贷款风险补偿机制，充分发挥风险补偿金的风险防控和奖励引导作用，促进生源地信用助学贷款工作健康持续发展，财政部、教育部制定了《生源地信用助学贷款风险补偿金管理办法》。现印发给你们，请遵照执行。</w:t>
      </w:r>
    </w:p>
    <w:p w14:paraId="34F1097A" w14:textId="77777777" w:rsidR="00EC32F9" w:rsidRDefault="00EC32F9" w:rsidP="007A06D1">
      <w:pPr>
        <w:pStyle w:val="a3"/>
        <w:spacing w:before="0" w:beforeAutospacing="0" w:after="0" w:afterAutospacing="0" w:line="360" w:lineRule="auto"/>
        <w:jc w:val="both"/>
      </w:pPr>
    </w:p>
    <w:p w14:paraId="1E055D7F" w14:textId="77777777" w:rsidR="00EC32F9" w:rsidRDefault="00A30048" w:rsidP="008F56D1">
      <w:pPr>
        <w:pStyle w:val="a3"/>
        <w:spacing w:before="0" w:beforeAutospacing="0" w:after="0" w:afterAutospacing="0" w:line="360" w:lineRule="auto"/>
        <w:ind w:firstLineChars="200" w:firstLine="480"/>
        <w:jc w:val="both"/>
      </w:pPr>
      <w:r>
        <w:rPr>
          <w:rFonts w:hint="eastAsia"/>
        </w:rPr>
        <w:t>附件：</w:t>
      </w:r>
      <w:r w:rsidRPr="00A30048">
        <w:rPr>
          <w:rFonts w:hint="eastAsia"/>
        </w:rPr>
        <w:t>生源地信用助学贷款风险补偿金管理办法</w:t>
      </w:r>
    </w:p>
    <w:p w14:paraId="4EE09240" w14:textId="77777777" w:rsidR="00A30048" w:rsidRDefault="00A30048" w:rsidP="00A30048">
      <w:pPr>
        <w:pStyle w:val="a3"/>
        <w:spacing w:before="0" w:beforeAutospacing="0" w:after="0" w:afterAutospacing="0" w:line="360" w:lineRule="auto"/>
        <w:jc w:val="both"/>
      </w:pPr>
    </w:p>
    <w:p w14:paraId="1857752C" w14:textId="77777777" w:rsidR="00A30048" w:rsidRDefault="00A30048" w:rsidP="00A30048">
      <w:pPr>
        <w:pStyle w:val="a3"/>
        <w:spacing w:before="0" w:beforeAutospacing="0" w:after="0" w:afterAutospacing="0" w:line="360" w:lineRule="auto"/>
        <w:jc w:val="both"/>
      </w:pPr>
    </w:p>
    <w:p w14:paraId="6E36DD3E" w14:textId="77777777" w:rsidR="00EC32F9" w:rsidRDefault="00EC32F9" w:rsidP="00EC32F9">
      <w:pPr>
        <w:pStyle w:val="a3"/>
        <w:wordWrap w:val="0"/>
        <w:spacing w:before="0" w:beforeAutospacing="0" w:after="0" w:afterAutospacing="0" w:line="360" w:lineRule="auto"/>
        <w:ind w:firstLine="480"/>
        <w:jc w:val="right"/>
      </w:pPr>
      <w:r>
        <w:rPr>
          <w:rFonts w:hint="eastAsia"/>
        </w:rPr>
        <w:t xml:space="preserve">财政部 </w:t>
      </w:r>
      <w:r>
        <w:t xml:space="preserve"> </w:t>
      </w:r>
      <w:r>
        <w:rPr>
          <w:rFonts w:hint="eastAsia"/>
        </w:rPr>
        <w:t xml:space="preserve">教育部 </w:t>
      </w:r>
    </w:p>
    <w:p w14:paraId="49D27F92" w14:textId="77777777" w:rsidR="00EC32F9" w:rsidRPr="007921FA" w:rsidRDefault="00EC32F9" w:rsidP="00EC32F9">
      <w:pPr>
        <w:pStyle w:val="a3"/>
        <w:spacing w:before="0" w:beforeAutospacing="0" w:after="0" w:afterAutospacing="0" w:line="360" w:lineRule="auto"/>
        <w:ind w:firstLine="480"/>
        <w:jc w:val="right"/>
      </w:pPr>
      <w:r>
        <w:rPr>
          <w:rFonts w:hint="eastAsia"/>
        </w:rPr>
        <w:t>2014年4月24日</w:t>
      </w:r>
    </w:p>
    <w:p w14:paraId="2B74DB2F" w14:textId="77777777" w:rsidR="007921FA" w:rsidRDefault="007921FA">
      <w:pPr>
        <w:widowControl/>
        <w:jc w:val="left"/>
        <w:rPr>
          <w:rStyle w:val="a4"/>
          <w:rFonts w:ascii="宋体" w:eastAsia="宋体" w:hAnsi="宋体" w:cs="宋体"/>
          <w:kern w:val="0"/>
          <w:sz w:val="24"/>
          <w:szCs w:val="24"/>
          <w:bdr w:val="none" w:sz="0" w:space="0" w:color="auto" w:frame="1"/>
        </w:rPr>
      </w:pPr>
      <w:r>
        <w:rPr>
          <w:rStyle w:val="a4"/>
          <w:bdr w:val="none" w:sz="0" w:space="0" w:color="auto" w:frame="1"/>
        </w:rPr>
        <w:br w:type="page"/>
      </w:r>
    </w:p>
    <w:p w14:paraId="3D095711" w14:textId="77777777" w:rsidR="0093606E" w:rsidRDefault="0093606E" w:rsidP="0093606E">
      <w:pPr>
        <w:pStyle w:val="a3"/>
        <w:spacing w:before="0" w:beforeAutospacing="0" w:after="0" w:afterAutospacing="0" w:line="360" w:lineRule="auto"/>
      </w:pPr>
      <w:r>
        <w:rPr>
          <w:rFonts w:hint="eastAsia"/>
        </w:rPr>
        <w:lastRenderedPageBreak/>
        <w:t>附件：</w:t>
      </w:r>
    </w:p>
    <w:p w14:paraId="2A5DFB79" w14:textId="77777777" w:rsidR="00D159D3" w:rsidRPr="008645B9" w:rsidRDefault="00D159D3" w:rsidP="0093606E">
      <w:pPr>
        <w:pStyle w:val="a3"/>
        <w:spacing w:before="0" w:beforeAutospacing="0" w:after="0" w:afterAutospacing="0" w:line="360" w:lineRule="auto"/>
        <w:jc w:val="center"/>
        <w:rPr>
          <w:rFonts w:ascii="华文中宋" w:eastAsia="华文中宋" w:hAnsi="华文中宋"/>
          <w:sz w:val="36"/>
          <w:szCs w:val="36"/>
        </w:rPr>
      </w:pPr>
      <w:r w:rsidRPr="008645B9">
        <w:rPr>
          <w:rStyle w:val="a4"/>
          <w:rFonts w:ascii="华文中宋" w:eastAsia="华文中宋" w:hAnsi="华文中宋"/>
          <w:sz w:val="36"/>
          <w:szCs w:val="36"/>
          <w:bdr w:val="none" w:sz="0" w:space="0" w:color="auto" w:frame="1"/>
        </w:rPr>
        <w:t>生源地信用助学贷款风险补偿金管理办法</w:t>
      </w:r>
    </w:p>
    <w:p w14:paraId="728511B1" w14:textId="77777777" w:rsidR="008645B9" w:rsidRDefault="008645B9" w:rsidP="007921FA">
      <w:pPr>
        <w:pStyle w:val="a3"/>
        <w:spacing w:before="0" w:beforeAutospacing="0" w:after="0" w:afterAutospacing="0" w:line="360" w:lineRule="auto"/>
        <w:jc w:val="both"/>
      </w:pPr>
    </w:p>
    <w:p w14:paraId="7604B11A"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第一条</w:t>
      </w:r>
      <w:r w:rsidR="002C7DC5">
        <w:rPr>
          <w:rFonts w:hint="eastAsia"/>
        </w:rPr>
        <w:t xml:space="preserve"> </w:t>
      </w:r>
      <w:r w:rsidRPr="007921FA">
        <w:t>为进一步落实生源地信用助学贷款风险补偿机制，充分发挥风险补偿金的风险防控和奖励引导作用，促进生源地信用助学贷款工作健康持续开展，制定本办法。</w:t>
      </w:r>
    </w:p>
    <w:p w14:paraId="2D0B31C0"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第二条</w:t>
      </w:r>
      <w:r w:rsidR="002C7DC5">
        <w:rPr>
          <w:rFonts w:ascii="黑体" w:eastAsia="黑体" w:hAnsi="黑体" w:hint="eastAsia"/>
        </w:rPr>
        <w:t xml:space="preserve"> </w:t>
      </w:r>
      <w:r w:rsidRPr="007921FA">
        <w:t>国家开发银行办理生源地信用助学贷款的风险补偿金管理适用本办法。</w:t>
      </w:r>
    </w:p>
    <w:p w14:paraId="21805D9B"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第三条</w:t>
      </w:r>
      <w:r w:rsidR="002C7DC5">
        <w:rPr>
          <w:rFonts w:ascii="黑体" w:eastAsia="黑体" w:hAnsi="黑体" w:hint="eastAsia"/>
        </w:rPr>
        <w:t xml:space="preserve"> </w:t>
      </w:r>
      <w:r w:rsidRPr="007921FA">
        <w:t>生源地信用助学贷款风险补偿金实行结余奖励和亏空分担。风险补偿金若超出生源地信用助学贷款损失，超出部分由国家开发银行奖励给县级学生资助管理中心；若低于生源地信用助学贷款损失，不足部分由国家开发银行和县级财政部门各分担50%。</w:t>
      </w:r>
    </w:p>
    <w:p w14:paraId="5493C864"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第四条</w:t>
      </w:r>
      <w:r w:rsidR="002C7DC5">
        <w:rPr>
          <w:rFonts w:ascii="黑体" w:eastAsia="黑体" w:hAnsi="黑体" w:hint="eastAsia"/>
        </w:rPr>
        <w:t xml:space="preserve"> </w:t>
      </w:r>
      <w:r w:rsidRPr="007921FA">
        <w:t>国家开发银行收到风险补偿金，应确认为递延收益，待确认生源地信用助学贷款损失时，计入当期损益。已确认的生源地信用助学贷款损失，以后又收回的，相应回拨递延收益。</w:t>
      </w:r>
    </w:p>
    <w:p w14:paraId="447B904D"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第五条</w:t>
      </w:r>
      <w:r w:rsidR="002C7DC5">
        <w:rPr>
          <w:rFonts w:ascii="黑体" w:eastAsia="黑体" w:hAnsi="黑体" w:hint="eastAsia"/>
        </w:rPr>
        <w:t xml:space="preserve"> </w:t>
      </w:r>
      <w:r w:rsidRPr="007921FA">
        <w:t>生源地信用助学贷款风险补偿金结余奖励和亏空分担工作每年开展一次，以省（自治区、直辖市、计划单列市）为单位进行计算。</w:t>
      </w:r>
    </w:p>
    <w:p w14:paraId="535BA9FF"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第六条</w:t>
      </w:r>
      <w:r w:rsidR="002C7DC5">
        <w:rPr>
          <w:rFonts w:ascii="黑体" w:eastAsia="黑体" w:hAnsi="黑体" w:hint="eastAsia"/>
        </w:rPr>
        <w:t xml:space="preserve"> </w:t>
      </w:r>
      <w:r w:rsidRPr="007921FA">
        <w:t>可用于结余奖励的风险补偿金包括：</w:t>
      </w:r>
    </w:p>
    <w:p w14:paraId="7E95752C" w14:textId="77777777" w:rsidR="00D159D3" w:rsidRPr="007921FA" w:rsidRDefault="00D159D3" w:rsidP="007921FA">
      <w:pPr>
        <w:pStyle w:val="a3"/>
        <w:spacing w:before="0" w:beforeAutospacing="0" w:after="0" w:afterAutospacing="0" w:line="360" w:lineRule="auto"/>
        <w:jc w:val="both"/>
      </w:pPr>
      <w:r w:rsidRPr="007921FA">
        <w:t xml:space="preserve">　　（一）已结清的生源地信用助学贷款合同对应的风险补偿金。为防范生源地信用助学贷款整体风险，这部分资金应分年提取。</w:t>
      </w:r>
    </w:p>
    <w:p w14:paraId="46BD1B82" w14:textId="77777777" w:rsidR="00D159D3" w:rsidRPr="007921FA" w:rsidRDefault="00D159D3" w:rsidP="007921FA">
      <w:pPr>
        <w:pStyle w:val="a3"/>
        <w:spacing w:before="0" w:beforeAutospacing="0" w:after="0" w:afterAutospacing="0" w:line="360" w:lineRule="auto"/>
        <w:jc w:val="both"/>
      </w:pPr>
      <w:r w:rsidRPr="007921FA">
        <w:t xml:space="preserve">　　（二）按一定比例预先动用未结清的生源地信用助学贷款合同对应的风险补偿金。这部分资金应在最终清算结余奖励和亏空分担金额时予以扣减。</w:t>
      </w:r>
    </w:p>
    <w:p w14:paraId="5FD53440"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第七条</w:t>
      </w:r>
      <w:r w:rsidR="002C7DC5">
        <w:rPr>
          <w:rFonts w:ascii="黑体" w:eastAsia="黑体" w:hAnsi="黑体" w:hint="eastAsia"/>
        </w:rPr>
        <w:t xml:space="preserve"> </w:t>
      </w:r>
      <w:r w:rsidRPr="007921FA">
        <w:t>已结清的生源地信用助学贷款合同对应的风险补偿金分年提取办法，以及未结清的生源地信用助学贷款合同对应的风险补偿金预先动用比例，由国家开发银行总行商全国学生资助管理中心确定。</w:t>
      </w:r>
    </w:p>
    <w:p w14:paraId="114255EB" w14:textId="77777777" w:rsidR="00D159D3" w:rsidRPr="007921FA" w:rsidRDefault="00D159D3" w:rsidP="007921FA">
      <w:pPr>
        <w:pStyle w:val="a3"/>
        <w:spacing w:before="0" w:beforeAutospacing="0" w:after="0" w:afterAutospacing="0" w:line="360" w:lineRule="auto"/>
        <w:jc w:val="both"/>
      </w:pPr>
      <w:r w:rsidRPr="007921FA">
        <w:lastRenderedPageBreak/>
        <w:t xml:space="preserve">　　</w:t>
      </w:r>
      <w:r w:rsidRPr="002C7DC5">
        <w:rPr>
          <w:rFonts w:ascii="黑体" w:eastAsia="黑体" w:hAnsi="黑体"/>
        </w:rPr>
        <w:t>第八条</w:t>
      </w:r>
      <w:r w:rsidR="002C7DC5">
        <w:rPr>
          <w:rFonts w:ascii="黑体" w:eastAsia="黑体" w:hAnsi="黑体" w:hint="eastAsia"/>
        </w:rPr>
        <w:t xml:space="preserve"> </w:t>
      </w:r>
      <w:r w:rsidRPr="007921FA">
        <w:t>生源地信用助学贷款风险补偿金结余奖励资金（以下简称结余奖励资金）年度总额和分配方案，由国家开发银行省级分行商省级学生资助管理中心审核制定，并报省级财政部门、教育部门备案。</w:t>
      </w:r>
    </w:p>
    <w:p w14:paraId="38E6C39B"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第九条</w:t>
      </w:r>
      <w:r w:rsidR="002C7DC5">
        <w:rPr>
          <w:rFonts w:ascii="黑体" w:eastAsia="黑体" w:hAnsi="黑体" w:hint="eastAsia"/>
        </w:rPr>
        <w:t xml:space="preserve"> </w:t>
      </w:r>
      <w:r w:rsidRPr="007921FA">
        <w:t>结余奖励资金年度总额和分配方案的研究制定，应综合考虑已结清的生源地信用助学贷款合同金额、逾期本息、未结清的生源地信用助学贷款预期风险、县级学生资助管理中心贷款管理情况等因素。</w:t>
      </w:r>
    </w:p>
    <w:p w14:paraId="07EAE3BC"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第十条</w:t>
      </w:r>
      <w:r w:rsidR="002C7DC5">
        <w:rPr>
          <w:rFonts w:ascii="黑体" w:eastAsia="黑体" w:hAnsi="黑体" w:hint="eastAsia"/>
        </w:rPr>
        <w:t xml:space="preserve"> </w:t>
      </w:r>
      <w:r w:rsidRPr="007921FA">
        <w:t>结余奖励资金由国家开发银行省级分行根据备案后的分配方案，支付县级教育行政部门。地方应承担的风险补偿金亏空分担资金，由省级学生资助管理中心负责归集，及时足额划拨国家开发银行。</w:t>
      </w:r>
    </w:p>
    <w:p w14:paraId="592F4F47"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第十一条</w:t>
      </w:r>
      <w:r w:rsidR="002C7DC5">
        <w:rPr>
          <w:rFonts w:ascii="黑体" w:eastAsia="黑体" w:hAnsi="黑体" w:hint="eastAsia"/>
        </w:rPr>
        <w:t xml:space="preserve"> </w:t>
      </w:r>
      <w:r w:rsidRPr="007921FA">
        <w:t>结余奖励资金用于县级学生资助管理中心生源地信用助学贷款管理工作，专账核算、专款专用，用途包括：</w:t>
      </w:r>
    </w:p>
    <w:p w14:paraId="0701488A" w14:textId="77777777" w:rsidR="00D159D3" w:rsidRPr="007921FA" w:rsidRDefault="00D159D3" w:rsidP="007921FA">
      <w:pPr>
        <w:pStyle w:val="a3"/>
        <w:spacing w:before="0" w:beforeAutospacing="0" w:after="0" w:afterAutospacing="0" w:line="360" w:lineRule="auto"/>
        <w:jc w:val="both"/>
      </w:pPr>
      <w:r w:rsidRPr="007921FA">
        <w:t xml:space="preserve">　　（一）与生源地信用助学贷款管理工作相关的直接支出，包括宣传教育、业务培训、交通通讯、办公设备购置等日常业务支出；</w:t>
      </w:r>
    </w:p>
    <w:p w14:paraId="57487F44" w14:textId="77777777" w:rsidR="00D159D3" w:rsidRPr="007921FA" w:rsidRDefault="00D159D3" w:rsidP="007921FA">
      <w:pPr>
        <w:pStyle w:val="a3"/>
        <w:spacing w:before="0" w:beforeAutospacing="0" w:after="0" w:afterAutospacing="0" w:line="360" w:lineRule="auto"/>
        <w:jc w:val="both"/>
      </w:pPr>
      <w:r w:rsidRPr="007921FA">
        <w:t xml:space="preserve">　　（二）弥补学生因死亡、失踪和丧失劳动能力确实无力归还生源地信用助学贷款所形成的风险。</w:t>
      </w:r>
    </w:p>
    <w:p w14:paraId="13474932"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第十二条</w:t>
      </w:r>
      <w:r w:rsidR="002C7DC5">
        <w:rPr>
          <w:rFonts w:ascii="黑体" w:eastAsia="黑体" w:hAnsi="黑体" w:hint="eastAsia"/>
        </w:rPr>
        <w:t xml:space="preserve"> </w:t>
      </w:r>
      <w:r w:rsidRPr="007921FA">
        <w:t>结余奖励资金用于弥补学生因死亡、失踪和丧失劳动能力确实无力归还生源地信用助学贷款所形成风险的，应由共同借款人（学生家长或其他法定监护人）或学生本人提出申请，经县级学生资助管理中心审核后，报省级学生资助管理中心核准。</w:t>
      </w:r>
    </w:p>
    <w:p w14:paraId="30CFAF73"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第十三条</w:t>
      </w:r>
      <w:r w:rsidR="002C7DC5">
        <w:rPr>
          <w:rFonts w:ascii="黑体" w:eastAsia="黑体" w:hAnsi="黑体" w:hint="eastAsia"/>
        </w:rPr>
        <w:t xml:space="preserve"> </w:t>
      </w:r>
      <w:r w:rsidRPr="007921FA">
        <w:t>结余奖励资金不得用于工资、奖金、津补贴和福利支出，以及其他与国家助学贷款管理工作无直接关系的支出。</w:t>
      </w:r>
    </w:p>
    <w:p w14:paraId="2A8A8FAB"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第十四条</w:t>
      </w:r>
      <w:r w:rsidR="002C7DC5">
        <w:rPr>
          <w:rFonts w:ascii="黑体" w:eastAsia="黑体" w:hAnsi="黑体" w:hint="eastAsia"/>
        </w:rPr>
        <w:t xml:space="preserve"> </w:t>
      </w:r>
      <w:r w:rsidRPr="007921FA">
        <w:t>国家开发银行和相关县级学生资助管理中心要严格按照国家相关法规和本办法规定使用和管理生源地信用助学贷款风险补偿金，并自觉接受财政、审计、纪检监察等部门的监督和检查。</w:t>
      </w:r>
    </w:p>
    <w:p w14:paraId="20B65223"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第十五条</w:t>
      </w:r>
      <w:r w:rsidR="002C7DC5">
        <w:rPr>
          <w:rFonts w:ascii="黑体" w:eastAsia="黑体" w:hAnsi="黑体" w:hint="eastAsia"/>
        </w:rPr>
        <w:t xml:space="preserve"> </w:t>
      </w:r>
      <w:r w:rsidRPr="007921FA">
        <w:t>年度终了，国家开发银行总行应会同全国学生资助管理中心汇总分析风险补偿金使用管理情况，包括结余奖励和亏空分担情况、风险补偿金预</w:t>
      </w:r>
      <w:r w:rsidRPr="007921FA">
        <w:lastRenderedPageBreak/>
        <w:t>拨情况、县级学生资助管理中心结余奖励资金使用管理情况等，形成报告报送财政部、教育部。财政部、教育部将适时对风险补偿金使用管理情况开展专项检查或抽查。</w:t>
      </w:r>
    </w:p>
    <w:p w14:paraId="0D79D957"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第十六条</w:t>
      </w:r>
      <w:r w:rsidR="002C7DC5">
        <w:rPr>
          <w:rFonts w:ascii="黑体" w:eastAsia="黑体" w:hAnsi="黑体" w:hint="eastAsia"/>
        </w:rPr>
        <w:t xml:space="preserve"> </w:t>
      </w:r>
      <w:r w:rsidRPr="007921FA">
        <w:t>本办法未规定事项，按照《财政部 教育部 银监会关于大力开展生源地信用助学贷款的通知》（财教〔2008〕196号）相关规定执行。</w:t>
      </w:r>
    </w:p>
    <w:p w14:paraId="1693A32B"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第十七条</w:t>
      </w:r>
      <w:r w:rsidR="002C7DC5">
        <w:rPr>
          <w:rFonts w:ascii="黑体" w:eastAsia="黑体" w:hAnsi="黑体" w:hint="eastAsia"/>
        </w:rPr>
        <w:t xml:space="preserve"> </w:t>
      </w:r>
      <w:r w:rsidRPr="007921FA">
        <w:t>国家开发银行总行应依据本办法，制定本行办理的生源地信用助学贷款业务的风险补偿金具体使用管理办法，包括已结清贷款合同对应的风险补偿金分年提取办法、未结清贷款合同对应的风险补偿金预先动用比例、结余奖励具体实施办法等，并报财政部、教育部备案。</w:t>
      </w:r>
    </w:p>
    <w:p w14:paraId="38E763D1"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第十八条</w:t>
      </w:r>
      <w:r w:rsidR="002C7DC5">
        <w:rPr>
          <w:rFonts w:ascii="黑体" w:eastAsia="黑体" w:hAnsi="黑体" w:hint="eastAsia"/>
        </w:rPr>
        <w:t xml:space="preserve"> </w:t>
      </w:r>
      <w:r w:rsidRPr="007921FA">
        <w:t>国家开发银行以外的其他金融机构办理的生源地信用助学贷款，实行风险补偿金结余奖励和亏空分担的，风险补偿金管理参照本办法执行。</w:t>
      </w:r>
    </w:p>
    <w:p w14:paraId="1FED0F70"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第十九条</w:t>
      </w:r>
      <w:r w:rsidR="002C7DC5">
        <w:rPr>
          <w:rFonts w:ascii="黑体" w:eastAsia="黑体" w:hAnsi="黑体" w:hint="eastAsia"/>
        </w:rPr>
        <w:t xml:space="preserve"> </w:t>
      </w:r>
      <w:r w:rsidRPr="007921FA">
        <w:t>本办法由财政部、教育部负责解释。</w:t>
      </w:r>
    </w:p>
    <w:p w14:paraId="6475EC3D" w14:textId="77777777" w:rsidR="00D159D3" w:rsidRPr="007921FA" w:rsidRDefault="00D159D3" w:rsidP="007921FA">
      <w:pPr>
        <w:pStyle w:val="a3"/>
        <w:spacing w:before="0" w:beforeAutospacing="0" w:after="0" w:afterAutospacing="0" w:line="360" w:lineRule="auto"/>
        <w:jc w:val="both"/>
      </w:pPr>
      <w:r w:rsidRPr="007921FA">
        <w:t xml:space="preserve">　　</w:t>
      </w:r>
      <w:r w:rsidRPr="002C7DC5">
        <w:rPr>
          <w:rFonts w:ascii="黑体" w:eastAsia="黑体" w:hAnsi="黑体"/>
        </w:rPr>
        <w:t>第二十条</w:t>
      </w:r>
      <w:r w:rsidR="002C7DC5">
        <w:rPr>
          <w:rFonts w:ascii="黑体" w:eastAsia="黑体" w:hAnsi="黑体" w:hint="eastAsia"/>
        </w:rPr>
        <w:t xml:space="preserve"> </w:t>
      </w:r>
      <w:r w:rsidRPr="007921FA">
        <w:t>本办法自2014年6月1日起施行。</w:t>
      </w:r>
    </w:p>
    <w:p w14:paraId="1AF4D4FA" w14:textId="77777777" w:rsidR="00D159D3" w:rsidRPr="00354600" w:rsidRDefault="00D159D3">
      <w:pPr>
        <w:widowControl/>
        <w:jc w:val="left"/>
      </w:pPr>
      <w:r w:rsidRPr="00354600">
        <w:br w:type="page"/>
      </w:r>
    </w:p>
    <w:p w14:paraId="3D9B351D" w14:textId="77777777" w:rsidR="00D97F99" w:rsidRDefault="003A0774" w:rsidP="003A0774">
      <w:pPr>
        <w:widowControl/>
        <w:spacing w:line="510" w:lineRule="atLeast"/>
        <w:jc w:val="center"/>
        <w:rPr>
          <w:rFonts w:ascii="华文中宋" w:eastAsia="华文中宋" w:hAnsi="华文中宋" w:cs="宋体"/>
          <w:b/>
          <w:kern w:val="0"/>
          <w:sz w:val="36"/>
          <w:szCs w:val="36"/>
        </w:rPr>
      </w:pPr>
      <w:r w:rsidRPr="003A0774">
        <w:rPr>
          <w:rFonts w:ascii="华文中宋" w:eastAsia="华文中宋" w:hAnsi="华文中宋" w:cs="宋体"/>
          <w:b/>
          <w:kern w:val="0"/>
          <w:sz w:val="36"/>
          <w:szCs w:val="36"/>
        </w:rPr>
        <w:lastRenderedPageBreak/>
        <w:t>财政部</w:t>
      </w:r>
      <w:r>
        <w:rPr>
          <w:rFonts w:ascii="华文中宋" w:eastAsia="华文中宋" w:hAnsi="华文中宋" w:cs="宋体" w:hint="eastAsia"/>
          <w:b/>
          <w:kern w:val="0"/>
          <w:sz w:val="36"/>
          <w:szCs w:val="36"/>
        </w:rPr>
        <w:t xml:space="preserve"> </w:t>
      </w:r>
      <w:r w:rsidRPr="003A0774">
        <w:rPr>
          <w:rFonts w:ascii="华文中宋" w:eastAsia="华文中宋" w:hAnsi="华文中宋" w:cs="宋体"/>
          <w:b/>
          <w:kern w:val="0"/>
          <w:sz w:val="36"/>
          <w:szCs w:val="36"/>
        </w:rPr>
        <w:t xml:space="preserve"> 教育部</w:t>
      </w:r>
      <w:r>
        <w:rPr>
          <w:rFonts w:ascii="华文中宋" w:eastAsia="华文中宋" w:hAnsi="华文中宋" w:cs="宋体" w:hint="eastAsia"/>
          <w:b/>
          <w:kern w:val="0"/>
          <w:sz w:val="36"/>
          <w:szCs w:val="36"/>
        </w:rPr>
        <w:t xml:space="preserve"> </w:t>
      </w:r>
      <w:r w:rsidRPr="003A0774">
        <w:rPr>
          <w:rFonts w:ascii="华文中宋" w:eastAsia="华文中宋" w:hAnsi="华文中宋" w:cs="宋体"/>
          <w:b/>
          <w:kern w:val="0"/>
          <w:sz w:val="36"/>
          <w:szCs w:val="36"/>
        </w:rPr>
        <w:t xml:space="preserve"> 中国人民银行</w:t>
      </w:r>
      <w:r>
        <w:rPr>
          <w:rFonts w:ascii="华文中宋" w:eastAsia="华文中宋" w:hAnsi="华文中宋" w:cs="宋体" w:hint="eastAsia"/>
          <w:b/>
          <w:kern w:val="0"/>
          <w:sz w:val="36"/>
          <w:szCs w:val="36"/>
        </w:rPr>
        <w:t xml:space="preserve"> </w:t>
      </w:r>
      <w:r w:rsidRPr="003A0774">
        <w:rPr>
          <w:rFonts w:ascii="华文中宋" w:eastAsia="华文中宋" w:hAnsi="华文中宋" w:cs="宋体"/>
          <w:b/>
          <w:kern w:val="0"/>
          <w:sz w:val="36"/>
          <w:szCs w:val="36"/>
        </w:rPr>
        <w:t xml:space="preserve"> 银监会关于</w:t>
      </w:r>
    </w:p>
    <w:p w14:paraId="06517F84" w14:textId="77777777" w:rsidR="00D159D3" w:rsidRPr="00D97F99" w:rsidRDefault="003A0774" w:rsidP="00D97F99">
      <w:pPr>
        <w:widowControl/>
        <w:spacing w:line="510" w:lineRule="atLeast"/>
        <w:jc w:val="center"/>
        <w:rPr>
          <w:rFonts w:ascii="华文中宋" w:eastAsia="华文中宋" w:hAnsi="华文中宋" w:cs="宋体"/>
          <w:b/>
          <w:kern w:val="0"/>
          <w:sz w:val="36"/>
          <w:szCs w:val="36"/>
        </w:rPr>
      </w:pPr>
      <w:r w:rsidRPr="003A0774">
        <w:rPr>
          <w:rFonts w:ascii="华文中宋" w:eastAsia="华文中宋" w:hAnsi="华文中宋" w:cs="宋体"/>
          <w:b/>
          <w:kern w:val="0"/>
          <w:sz w:val="36"/>
          <w:szCs w:val="36"/>
        </w:rPr>
        <w:t>调整完善国家助学贷款相关政策措施的通知</w:t>
      </w:r>
    </w:p>
    <w:p w14:paraId="7F95A698" w14:textId="77777777" w:rsidR="003A0774" w:rsidRPr="007921FA" w:rsidRDefault="003A0774" w:rsidP="003A0774">
      <w:pPr>
        <w:pStyle w:val="a3"/>
        <w:spacing w:before="0" w:beforeAutospacing="0" w:after="0" w:afterAutospacing="0"/>
        <w:jc w:val="right"/>
        <w:rPr>
          <w:rFonts w:ascii="楷体" w:eastAsia="楷体" w:hAnsi="楷体"/>
        </w:rPr>
      </w:pPr>
      <w:r w:rsidRPr="007921FA">
        <w:rPr>
          <w:rFonts w:ascii="楷体" w:eastAsia="楷体" w:hAnsi="楷体"/>
        </w:rPr>
        <w:t>财教〔2014〕</w:t>
      </w:r>
      <w:r>
        <w:rPr>
          <w:rFonts w:ascii="楷体" w:eastAsia="楷体" w:hAnsi="楷体" w:hint="eastAsia"/>
        </w:rPr>
        <w:t>180</w:t>
      </w:r>
      <w:r w:rsidRPr="007921FA">
        <w:rPr>
          <w:rFonts w:ascii="楷体" w:eastAsia="楷体" w:hAnsi="楷体"/>
        </w:rPr>
        <w:t>号</w:t>
      </w:r>
    </w:p>
    <w:p w14:paraId="2B25058A" w14:textId="77777777" w:rsidR="003A0774" w:rsidRDefault="003A0774" w:rsidP="00D159D3"/>
    <w:p w14:paraId="46523D66" w14:textId="77777777" w:rsidR="00D159D3" w:rsidRPr="00375AE6" w:rsidRDefault="00D159D3" w:rsidP="00847C32">
      <w:pPr>
        <w:spacing w:line="384" w:lineRule="auto"/>
        <w:rPr>
          <w:rFonts w:ascii="宋体" w:eastAsia="宋体" w:hAnsi="宋体"/>
          <w:sz w:val="24"/>
          <w:szCs w:val="24"/>
        </w:rPr>
      </w:pPr>
      <w:r w:rsidRPr="00375AE6">
        <w:rPr>
          <w:rFonts w:ascii="宋体" w:eastAsia="宋体" w:hAnsi="宋体" w:hint="eastAsia"/>
          <w:sz w:val="24"/>
          <w:szCs w:val="24"/>
        </w:rPr>
        <w:t>党中央有关部门，国务院有关部委、有关直属机构，各省、自治区、直辖市、计划单列市财政厅（局）、教育厅（局、教委）、银监局，新疆生产建设兵团财务局、教育局，中国人民银行各分行、营业管理部、省会（首府）城市中心支行，中央部门所属各高等学校，各银行业金融机构：</w:t>
      </w:r>
    </w:p>
    <w:p w14:paraId="5C0A49B8" w14:textId="77777777" w:rsidR="00D159D3" w:rsidRPr="00375AE6" w:rsidRDefault="00D159D3" w:rsidP="00847C32">
      <w:pPr>
        <w:spacing w:line="384" w:lineRule="auto"/>
        <w:rPr>
          <w:rFonts w:ascii="宋体" w:eastAsia="宋体" w:hAnsi="宋体"/>
          <w:sz w:val="24"/>
          <w:szCs w:val="24"/>
        </w:rPr>
      </w:pPr>
      <w:r w:rsidRPr="00375AE6">
        <w:rPr>
          <w:rFonts w:ascii="宋体" w:eastAsia="宋体" w:hAnsi="宋体" w:hint="eastAsia"/>
          <w:sz w:val="24"/>
          <w:szCs w:val="24"/>
        </w:rPr>
        <w:t xml:space="preserve">　　为进一步健全普通高等学校家庭经济困难学生资助政策体系，更好地满足学生国家助学贷款需求，根据《国家中长期教育改革和发展规划纲要（</w:t>
      </w:r>
      <w:r w:rsidRPr="00375AE6">
        <w:rPr>
          <w:rFonts w:ascii="宋体" w:eastAsia="宋体" w:hAnsi="宋体"/>
          <w:sz w:val="24"/>
          <w:szCs w:val="24"/>
        </w:rPr>
        <w:t>2010—2020年）》、《国务院关于建立健全普通本科高校 高等职业学校和中等职业学校家庭经济困难学生资助政策体系的意见》（国发〔2007〕13号）和《财政部 国家发展改革委 教育部关于完善研究生教育投入机制的意见》（财教〔2013〕19号）等有关文件，经研究并商民政部、总参谋部、总政治部，决定调整国家助学贷款（含校园地国家助学贷款和生源地信用助学贷款，下同）资助标准和资助比例。</w:t>
      </w:r>
      <w:r w:rsidRPr="00375AE6">
        <w:rPr>
          <w:rFonts w:ascii="宋体" w:eastAsia="宋体" w:hAnsi="宋体" w:hint="eastAsia"/>
          <w:sz w:val="24"/>
          <w:szCs w:val="24"/>
        </w:rPr>
        <w:t>现将有关事项通知如下：</w:t>
      </w:r>
    </w:p>
    <w:p w14:paraId="11BB059E" w14:textId="77777777" w:rsidR="00D159D3" w:rsidRPr="00375AE6" w:rsidRDefault="00D159D3" w:rsidP="00847C32">
      <w:pPr>
        <w:spacing w:beforeLines="50" w:before="156" w:afterLines="50" w:after="156" w:line="384" w:lineRule="auto"/>
        <w:rPr>
          <w:rFonts w:ascii="黑体" w:eastAsia="黑体" w:hAnsi="黑体"/>
          <w:sz w:val="24"/>
          <w:szCs w:val="24"/>
        </w:rPr>
      </w:pPr>
      <w:r w:rsidRPr="00375AE6">
        <w:rPr>
          <w:rFonts w:ascii="黑体" w:eastAsia="黑体" w:hAnsi="黑体" w:hint="eastAsia"/>
          <w:sz w:val="24"/>
          <w:szCs w:val="24"/>
        </w:rPr>
        <w:t xml:space="preserve">　　一、国家助学贷款资助标准</w:t>
      </w:r>
    </w:p>
    <w:p w14:paraId="4ED335D8" w14:textId="77777777" w:rsidR="00D159D3" w:rsidRPr="00375AE6" w:rsidRDefault="00D159D3" w:rsidP="00847C32">
      <w:pPr>
        <w:spacing w:line="384" w:lineRule="auto"/>
        <w:rPr>
          <w:rFonts w:ascii="宋体" w:eastAsia="宋体" w:hAnsi="宋体"/>
          <w:sz w:val="24"/>
          <w:szCs w:val="24"/>
        </w:rPr>
      </w:pPr>
      <w:r w:rsidRPr="00375AE6">
        <w:rPr>
          <w:rFonts w:ascii="宋体" w:eastAsia="宋体" w:hAnsi="宋体" w:hint="eastAsia"/>
          <w:sz w:val="24"/>
          <w:szCs w:val="24"/>
        </w:rPr>
        <w:t xml:space="preserve">　　全日制普通本专科学生（含第二学士学位、高职学生，下同）每人每年申请贷款额度不超过</w:t>
      </w:r>
      <w:r w:rsidRPr="00375AE6">
        <w:rPr>
          <w:rFonts w:ascii="宋体" w:eastAsia="宋体" w:hAnsi="宋体"/>
          <w:sz w:val="24"/>
          <w:szCs w:val="24"/>
        </w:rPr>
        <w:t>8000元；年度学费和住宿费标准总和低于8000元的，贷款额度可按照学费和住宿费标准总和确定。全日制研究生每人每年申请贷款额度不超过12000元；年度学费和住宿费标准总和低于12000元的，贷款额度可按照学费和住宿费标准总和确定。</w:t>
      </w:r>
    </w:p>
    <w:p w14:paraId="17C58932" w14:textId="77777777" w:rsidR="00D159D3" w:rsidRPr="00375AE6" w:rsidRDefault="00D159D3" w:rsidP="00847C32">
      <w:pPr>
        <w:spacing w:beforeLines="50" w:before="156" w:afterLines="50" w:after="156" w:line="384" w:lineRule="auto"/>
        <w:rPr>
          <w:rFonts w:ascii="黑体" w:eastAsia="黑体" w:hAnsi="黑体"/>
          <w:sz w:val="24"/>
          <w:szCs w:val="24"/>
        </w:rPr>
      </w:pPr>
      <w:r w:rsidRPr="00375AE6">
        <w:rPr>
          <w:rFonts w:ascii="黑体" w:eastAsia="黑体" w:hAnsi="黑体" w:hint="eastAsia"/>
          <w:sz w:val="24"/>
          <w:szCs w:val="24"/>
        </w:rPr>
        <w:t xml:space="preserve">　　二、国家助学贷款资助比例</w:t>
      </w:r>
    </w:p>
    <w:p w14:paraId="102D01F5" w14:textId="77777777" w:rsidR="00D159D3" w:rsidRPr="00375AE6" w:rsidRDefault="00D159D3" w:rsidP="00847C32">
      <w:pPr>
        <w:spacing w:line="384" w:lineRule="auto"/>
        <w:rPr>
          <w:rFonts w:ascii="宋体" w:eastAsia="宋体" w:hAnsi="宋体"/>
          <w:sz w:val="24"/>
          <w:szCs w:val="24"/>
        </w:rPr>
      </w:pPr>
      <w:r w:rsidRPr="00375AE6">
        <w:rPr>
          <w:rFonts w:ascii="宋体" w:eastAsia="宋体" w:hAnsi="宋体" w:hint="eastAsia"/>
          <w:sz w:val="24"/>
          <w:szCs w:val="24"/>
        </w:rPr>
        <w:lastRenderedPageBreak/>
        <w:t xml:space="preserve">　　全日制普通本专科学生国家助学贷款全国平均资助比例应与当年国家助学金资助比例相当，各地区、各高校资助比例应与本地区、本高校当年国家助学金资助比例相当。全日制研究生国家助学贷款资助比例根据国家奖学金、学业奖学金等奖助政策覆盖范围和家庭经济困难学生情况确定。</w:t>
      </w:r>
    </w:p>
    <w:p w14:paraId="29B0CFB9" w14:textId="77777777" w:rsidR="00D159D3" w:rsidRPr="00375AE6" w:rsidRDefault="00D159D3" w:rsidP="00847C32">
      <w:pPr>
        <w:spacing w:line="384" w:lineRule="auto"/>
        <w:rPr>
          <w:rFonts w:ascii="宋体" w:eastAsia="宋体" w:hAnsi="宋体"/>
          <w:sz w:val="24"/>
          <w:szCs w:val="24"/>
        </w:rPr>
      </w:pPr>
      <w:r w:rsidRPr="00375AE6">
        <w:rPr>
          <w:rFonts w:ascii="宋体" w:eastAsia="宋体" w:hAnsi="宋体" w:hint="eastAsia"/>
          <w:sz w:val="24"/>
          <w:szCs w:val="24"/>
        </w:rPr>
        <w:t xml:space="preserve">　　全日制普通本专科学生在同一学年内不得重复申请获得校园地国家助学贷款和生源地信用助学贷款，只能选择申请办理其中一种贷款。全日制研究生原则上申请办理校园地国家助学贷款。</w:t>
      </w:r>
    </w:p>
    <w:p w14:paraId="7F1DBD20" w14:textId="77777777" w:rsidR="00D159D3" w:rsidRPr="00375AE6" w:rsidRDefault="00D159D3" w:rsidP="00847C32">
      <w:pPr>
        <w:spacing w:beforeLines="50" w:before="156" w:afterLines="50" w:after="156" w:line="384" w:lineRule="auto"/>
        <w:rPr>
          <w:rFonts w:ascii="黑体" w:eastAsia="黑体" w:hAnsi="黑体"/>
          <w:sz w:val="24"/>
          <w:szCs w:val="24"/>
        </w:rPr>
      </w:pPr>
      <w:r w:rsidRPr="00375AE6">
        <w:rPr>
          <w:rFonts w:ascii="黑体" w:eastAsia="黑体" w:hAnsi="黑体" w:hint="eastAsia"/>
          <w:sz w:val="24"/>
          <w:szCs w:val="24"/>
        </w:rPr>
        <w:t xml:space="preserve">　　三、工作要求</w:t>
      </w:r>
    </w:p>
    <w:p w14:paraId="32ED7B6C" w14:textId="77777777" w:rsidR="00D159D3" w:rsidRPr="00375AE6" w:rsidRDefault="00D159D3" w:rsidP="00847C32">
      <w:pPr>
        <w:spacing w:line="384" w:lineRule="auto"/>
        <w:rPr>
          <w:rFonts w:ascii="宋体" w:eastAsia="宋体" w:hAnsi="宋体"/>
          <w:sz w:val="24"/>
          <w:szCs w:val="24"/>
        </w:rPr>
      </w:pPr>
      <w:r w:rsidRPr="00375AE6">
        <w:rPr>
          <w:rFonts w:ascii="宋体" w:eastAsia="宋体" w:hAnsi="宋体" w:hint="eastAsia"/>
          <w:sz w:val="24"/>
          <w:szCs w:val="24"/>
        </w:rPr>
        <w:t xml:space="preserve">　　各地区要继续大力推动国家助学贷款工作，满足本专科学生和研究生的贷款需求。财政部门要足额安排并及时拨付国家助学贷款贴息和风险补偿金资金。经办银行要根据贷款需求，足额安排并及时下达国家助学贷款信贷资金。高校要按照《国务院办公厅关于转发教育部</w:t>
      </w:r>
      <w:r w:rsidRPr="00375AE6">
        <w:rPr>
          <w:rFonts w:ascii="宋体" w:eastAsia="宋体" w:hAnsi="宋体"/>
          <w:sz w:val="24"/>
          <w:szCs w:val="24"/>
        </w:rPr>
        <w:t xml:space="preserve"> 财政部 人民银行 银监会关于进一步完善国家助学贷款工作若干意见的通知》（国办发〔2004〕51号）规定，承担校园地国家助学贷款风险补偿金的50％，并配合经办银行核准申请贷款学生的学费和住宿费标准。</w:t>
      </w:r>
    </w:p>
    <w:p w14:paraId="5BA4AF61" w14:textId="77777777" w:rsidR="00D159D3" w:rsidRPr="00375AE6" w:rsidRDefault="00D159D3" w:rsidP="00847C32">
      <w:pPr>
        <w:spacing w:line="384" w:lineRule="auto"/>
        <w:rPr>
          <w:rFonts w:ascii="宋体" w:eastAsia="宋体" w:hAnsi="宋体"/>
          <w:sz w:val="24"/>
          <w:szCs w:val="24"/>
        </w:rPr>
      </w:pPr>
      <w:r w:rsidRPr="00375AE6">
        <w:rPr>
          <w:rFonts w:ascii="宋体" w:eastAsia="宋体" w:hAnsi="宋体" w:hint="eastAsia"/>
          <w:sz w:val="24"/>
          <w:szCs w:val="24"/>
        </w:rPr>
        <w:t xml:space="preserve">　　国家助学贷款资助标准调整后，《财政部</w:t>
      </w:r>
      <w:r w:rsidRPr="00375AE6">
        <w:rPr>
          <w:rFonts w:ascii="宋体" w:eastAsia="宋体" w:hAnsi="宋体"/>
          <w:sz w:val="24"/>
          <w:szCs w:val="24"/>
        </w:rPr>
        <w:t xml:space="preserve"> 教育部 总参谋部关于印发〈高等学校学生应征入伍服义务兵役国家资助办法〉的通知》（财教〔2013〕236号）、《财政部 教育部 民政部 总参谋部 总政治部关于实施退役士兵教育资助政策的意见》（财教〔2011〕538号）和《财政部 教育部关于印发〈高等学校毕业生学费和国家助学贷款代偿暂行办法〉的通知》（财教〔2009〕15号）中有关学费补偿、国家助学贷款代偿和学费资助的标准，相应调整为本专科学生每人每年最高不超过8000元、研究生每人每年最高不超过12000元。学费补偿</w:t>
      </w:r>
      <w:r w:rsidRPr="00375AE6">
        <w:rPr>
          <w:rFonts w:ascii="宋体" w:eastAsia="宋体" w:hAnsi="宋体" w:hint="eastAsia"/>
          <w:sz w:val="24"/>
          <w:szCs w:val="24"/>
        </w:rPr>
        <w:t>、国家助学贷款代偿和学费资助的其他事项，仍按原规定执行。</w:t>
      </w:r>
    </w:p>
    <w:p w14:paraId="57E91193" w14:textId="77777777" w:rsidR="00D159D3" w:rsidRDefault="00D159D3" w:rsidP="00847C32">
      <w:pPr>
        <w:spacing w:line="384" w:lineRule="auto"/>
        <w:ind w:firstLine="480"/>
        <w:rPr>
          <w:rFonts w:ascii="宋体" w:eastAsia="宋体" w:hAnsi="宋体"/>
          <w:sz w:val="24"/>
          <w:szCs w:val="24"/>
        </w:rPr>
      </w:pPr>
      <w:r w:rsidRPr="00375AE6">
        <w:rPr>
          <w:rFonts w:ascii="宋体" w:eastAsia="宋体" w:hAnsi="宋体" w:hint="eastAsia"/>
          <w:sz w:val="24"/>
          <w:szCs w:val="24"/>
        </w:rPr>
        <w:lastRenderedPageBreak/>
        <w:t>本通知自</w:t>
      </w:r>
      <w:r w:rsidRPr="00375AE6">
        <w:rPr>
          <w:rFonts w:ascii="宋体" w:eastAsia="宋体" w:hAnsi="宋体"/>
          <w:sz w:val="24"/>
          <w:szCs w:val="24"/>
        </w:rPr>
        <w:t>2014年7月1日起执行。此前已签订的贷款合同仍然有效且继续执行。</w:t>
      </w:r>
    </w:p>
    <w:p w14:paraId="23541F7A" w14:textId="77777777" w:rsidR="00375AE6" w:rsidRDefault="00375AE6" w:rsidP="00375AE6">
      <w:pPr>
        <w:spacing w:line="360" w:lineRule="auto"/>
        <w:ind w:firstLine="480"/>
        <w:rPr>
          <w:rFonts w:ascii="宋体" w:eastAsia="宋体" w:hAnsi="宋体"/>
          <w:sz w:val="24"/>
          <w:szCs w:val="24"/>
        </w:rPr>
      </w:pPr>
    </w:p>
    <w:p w14:paraId="6D485473" w14:textId="77777777" w:rsidR="00375AE6" w:rsidRPr="00375AE6" w:rsidRDefault="00375AE6" w:rsidP="00375AE6">
      <w:pPr>
        <w:spacing w:line="360" w:lineRule="auto"/>
        <w:ind w:firstLine="480"/>
        <w:rPr>
          <w:rFonts w:ascii="宋体" w:eastAsia="宋体" w:hAnsi="宋体"/>
          <w:sz w:val="24"/>
          <w:szCs w:val="24"/>
        </w:rPr>
      </w:pPr>
    </w:p>
    <w:p w14:paraId="0ADCA469" w14:textId="77777777" w:rsidR="00D159D3" w:rsidRPr="00375AE6" w:rsidRDefault="00D159D3" w:rsidP="00375AE6">
      <w:pPr>
        <w:spacing w:line="360" w:lineRule="auto"/>
        <w:jc w:val="right"/>
        <w:rPr>
          <w:rFonts w:ascii="宋体" w:eastAsia="宋体" w:hAnsi="宋体"/>
          <w:sz w:val="24"/>
          <w:szCs w:val="24"/>
        </w:rPr>
      </w:pPr>
      <w:r w:rsidRPr="00375AE6">
        <w:rPr>
          <w:rFonts w:ascii="宋体" w:eastAsia="宋体" w:hAnsi="宋体" w:hint="eastAsia"/>
          <w:sz w:val="24"/>
          <w:szCs w:val="24"/>
        </w:rPr>
        <w:t>财政部</w:t>
      </w:r>
      <w:r w:rsidR="00375AE6">
        <w:rPr>
          <w:rFonts w:ascii="宋体" w:eastAsia="宋体" w:hAnsi="宋体" w:hint="eastAsia"/>
          <w:sz w:val="24"/>
          <w:szCs w:val="24"/>
        </w:rPr>
        <w:t xml:space="preserve"> </w:t>
      </w:r>
      <w:r w:rsidR="00375AE6">
        <w:rPr>
          <w:rFonts w:ascii="宋体" w:eastAsia="宋体" w:hAnsi="宋体"/>
          <w:sz w:val="24"/>
          <w:szCs w:val="24"/>
        </w:rPr>
        <w:t xml:space="preserve"> </w:t>
      </w:r>
      <w:r w:rsidRPr="00375AE6">
        <w:rPr>
          <w:rFonts w:ascii="宋体" w:eastAsia="宋体" w:hAnsi="宋体" w:hint="eastAsia"/>
          <w:sz w:val="24"/>
          <w:szCs w:val="24"/>
        </w:rPr>
        <w:t>教育部</w:t>
      </w:r>
      <w:r w:rsidR="00375AE6">
        <w:rPr>
          <w:rFonts w:ascii="宋体" w:eastAsia="宋体" w:hAnsi="宋体" w:hint="eastAsia"/>
          <w:sz w:val="24"/>
          <w:szCs w:val="24"/>
        </w:rPr>
        <w:t xml:space="preserve"> </w:t>
      </w:r>
      <w:r w:rsidR="00375AE6">
        <w:rPr>
          <w:rFonts w:ascii="宋体" w:eastAsia="宋体" w:hAnsi="宋体"/>
          <w:sz w:val="24"/>
          <w:szCs w:val="24"/>
        </w:rPr>
        <w:t xml:space="preserve"> </w:t>
      </w:r>
      <w:r w:rsidRPr="00375AE6">
        <w:rPr>
          <w:rFonts w:ascii="宋体" w:eastAsia="宋体" w:hAnsi="宋体" w:hint="eastAsia"/>
          <w:sz w:val="24"/>
          <w:szCs w:val="24"/>
        </w:rPr>
        <w:t>中国人民银行</w:t>
      </w:r>
      <w:r w:rsidR="00375AE6">
        <w:rPr>
          <w:rFonts w:ascii="宋体" w:eastAsia="宋体" w:hAnsi="宋体" w:hint="eastAsia"/>
          <w:sz w:val="24"/>
          <w:szCs w:val="24"/>
        </w:rPr>
        <w:t xml:space="preserve"> </w:t>
      </w:r>
      <w:r w:rsidR="00375AE6">
        <w:rPr>
          <w:rFonts w:ascii="宋体" w:eastAsia="宋体" w:hAnsi="宋体"/>
          <w:sz w:val="24"/>
          <w:szCs w:val="24"/>
        </w:rPr>
        <w:t xml:space="preserve"> </w:t>
      </w:r>
      <w:r w:rsidRPr="00375AE6">
        <w:rPr>
          <w:rFonts w:ascii="宋体" w:eastAsia="宋体" w:hAnsi="宋体" w:hint="eastAsia"/>
          <w:sz w:val="24"/>
          <w:szCs w:val="24"/>
        </w:rPr>
        <w:t>银监会</w:t>
      </w:r>
    </w:p>
    <w:p w14:paraId="4D9C0186" w14:textId="77777777" w:rsidR="00D159D3" w:rsidRPr="00375AE6" w:rsidRDefault="00D159D3" w:rsidP="00375AE6">
      <w:pPr>
        <w:wordWrap w:val="0"/>
        <w:spacing w:line="360" w:lineRule="auto"/>
        <w:jc w:val="right"/>
        <w:rPr>
          <w:rFonts w:ascii="宋体" w:eastAsia="宋体" w:hAnsi="宋体"/>
          <w:sz w:val="24"/>
          <w:szCs w:val="24"/>
        </w:rPr>
      </w:pPr>
      <w:r w:rsidRPr="00375AE6">
        <w:rPr>
          <w:rFonts w:ascii="宋体" w:eastAsia="宋体" w:hAnsi="宋体"/>
          <w:sz w:val="24"/>
          <w:szCs w:val="24"/>
        </w:rPr>
        <w:t>2014年7月18日</w:t>
      </w:r>
      <w:r w:rsidR="00375AE6">
        <w:rPr>
          <w:rFonts w:ascii="宋体" w:eastAsia="宋体" w:hAnsi="宋体" w:hint="eastAsia"/>
          <w:sz w:val="24"/>
          <w:szCs w:val="24"/>
        </w:rPr>
        <w:t xml:space="preserve"> </w:t>
      </w:r>
      <w:r w:rsidR="00375AE6">
        <w:rPr>
          <w:rFonts w:ascii="宋体" w:eastAsia="宋体" w:hAnsi="宋体"/>
          <w:sz w:val="24"/>
          <w:szCs w:val="24"/>
        </w:rPr>
        <w:t xml:space="preserve">        </w:t>
      </w:r>
    </w:p>
    <w:p w14:paraId="6FE2C249" w14:textId="53365F7E" w:rsidR="00043E20" w:rsidRDefault="00BE62A0" w:rsidP="00043E20">
      <w:pPr>
        <w:widowControl/>
        <w:spacing w:line="510" w:lineRule="atLeast"/>
        <w:jc w:val="center"/>
        <w:rPr>
          <w:rFonts w:ascii="华文中宋" w:eastAsia="华文中宋" w:hAnsi="华文中宋" w:cs="宋体"/>
          <w:b/>
          <w:kern w:val="0"/>
          <w:sz w:val="36"/>
          <w:szCs w:val="36"/>
        </w:rPr>
      </w:pPr>
      <w:r w:rsidRPr="00354600">
        <w:br w:type="page"/>
      </w:r>
      <w:r w:rsidR="00043E20">
        <w:rPr>
          <w:rFonts w:ascii="华文中宋" w:eastAsia="华文中宋" w:hAnsi="华文中宋" w:cs="宋体" w:hint="eastAsia"/>
          <w:b/>
          <w:kern w:val="0"/>
          <w:sz w:val="36"/>
          <w:szCs w:val="36"/>
        </w:rPr>
        <w:lastRenderedPageBreak/>
        <w:t>教育</w:t>
      </w:r>
      <w:r w:rsidR="00043E20" w:rsidRPr="003A0774">
        <w:rPr>
          <w:rFonts w:ascii="华文中宋" w:eastAsia="华文中宋" w:hAnsi="华文中宋" w:cs="宋体"/>
          <w:b/>
          <w:kern w:val="0"/>
          <w:sz w:val="36"/>
          <w:szCs w:val="36"/>
        </w:rPr>
        <w:t>部</w:t>
      </w:r>
      <w:r w:rsidR="00043E20">
        <w:rPr>
          <w:rFonts w:ascii="华文中宋" w:eastAsia="华文中宋" w:hAnsi="华文中宋" w:cs="宋体" w:hint="eastAsia"/>
          <w:b/>
          <w:kern w:val="0"/>
          <w:sz w:val="36"/>
          <w:szCs w:val="36"/>
        </w:rPr>
        <w:t xml:space="preserve"> </w:t>
      </w:r>
      <w:r w:rsidR="00043E20" w:rsidRPr="003A0774">
        <w:rPr>
          <w:rFonts w:ascii="华文中宋" w:eastAsia="华文中宋" w:hAnsi="华文中宋" w:cs="宋体"/>
          <w:b/>
          <w:kern w:val="0"/>
          <w:sz w:val="36"/>
          <w:szCs w:val="36"/>
        </w:rPr>
        <w:t xml:space="preserve"> </w:t>
      </w:r>
      <w:r w:rsidR="00043E20">
        <w:rPr>
          <w:rFonts w:ascii="华文中宋" w:eastAsia="华文中宋" w:hAnsi="华文中宋" w:cs="宋体" w:hint="eastAsia"/>
          <w:b/>
          <w:kern w:val="0"/>
          <w:sz w:val="36"/>
          <w:szCs w:val="36"/>
        </w:rPr>
        <w:t>财政</w:t>
      </w:r>
      <w:r w:rsidR="00043E20" w:rsidRPr="003A0774">
        <w:rPr>
          <w:rFonts w:ascii="华文中宋" w:eastAsia="华文中宋" w:hAnsi="华文中宋" w:cs="宋体"/>
          <w:b/>
          <w:kern w:val="0"/>
          <w:sz w:val="36"/>
          <w:szCs w:val="36"/>
        </w:rPr>
        <w:t>部</w:t>
      </w:r>
      <w:r w:rsidR="00043E20">
        <w:rPr>
          <w:rFonts w:ascii="华文中宋" w:eastAsia="华文中宋" w:hAnsi="华文中宋" w:cs="宋体" w:hint="eastAsia"/>
          <w:b/>
          <w:kern w:val="0"/>
          <w:sz w:val="36"/>
          <w:szCs w:val="36"/>
        </w:rPr>
        <w:t xml:space="preserve"> </w:t>
      </w:r>
      <w:r w:rsidR="00043E20" w:rsidRPr="003A0774">
        <w:rPr>
          <w:rFonts w:ascii="华文中宋" w:eastAsia="华文中宋" w:hAnsi="华文中宋" w:cs="宋体"/>
          <w:b/>
          <w:kern w:val="0"/>
          <w:sz w:val="36"/>
          <w:szCs w:val="36"/>
        </w:rPr>
        <w:t xml:space="preserve"> 中国人民银行</w:t>
      </w:r>
      <w:r w:rsidR="00043E20">
        <w:rPr>
          <w:rFonts w:ascii="华文中宋" w:eastAsia="华文中宋" w:hAnsi="华文中宋" w:cs="宋体" w:hint="eastAsia"/>
          <w:b/>
          <w:kern w:val="0"/>
          <w:sz w:val="36"/>
          <w:szCs w:val="36"/>
        </w:rPr>
        <w:t xml:space="preserve"> </w:t>
      </w:r>
      <w:r w:rsidR="00043E20" w:rsidRPr="003A0774">
        <w:rPr>
          <w:rFonts w:ascii="华文中宋" w:eastAsia="华文中宋" w:hAnsi="华文中宋" w:cs="宋体"/>
          <w:b/>
          <w:kern w:val="0"/>
          <w:sz w:val="36"/>
          <w:szCs w:val="36"/>
        </w:rPr>
        <w:t xml:space="preserve"> 银监会关于</w:t>
      </w:r>
    </w:p>
    <w:p w14:paraId="69446E17" w14:textId="497A5A82" w:rsidR="00043E20" w:rsidRPr="00D97F99" w:rsidRDefault="00043E20" w:rsidP="00043E20">
      <w:pPr>
        <w:widowControl/>
        <w:spacing w:line="510" w:lineRule="atLeast"/>
        <w:jc w:val="center"/>
        <w:rPr>
          <w:rFonts w:ascii="华文中宋" w:eastAsia="华文中宋" w:hAnsi="华文中宋" w:cs="宋体"/>
          <w:b/>
          <w:kern w:val="0"/>
          <w:sz w:val="36"/>
          <w:szCs w:val="36"/>
        </w:rPr>
      </w:pPr>
      <w:r w:rsidRPr="00043E20">
        <w:rPr>
          <w:rFonts w:ascii="华文中宋" w:eastAsia="华文中宋" w:hAnsi="华文中宋" w:cs="宋体" w:hint="eastAsia"/>
          <w:b/>
          <w:kern w:val="0"/>
          <w:sz w:val="36"/>
          <w:szCs w:val="36"/>
        </w:rPr>
        <w:t>完善国家助学贷款政策的若干意见</w:t>
      </w:r>
    </w:p>
    <w:p w14:paraId="01406710" w14:textId="4B59548D" w:rsidR="00043E20" w:rsidRDefault="00043E20" w:rsidP="00043E20">
      <w:pPr>
        <w:pStyle w:val="a3"/>
        <w:spacing w:before="0" w:beforeAutospacing="0" w:after="0" w:afterAutospacing="0"/>
        <w:jc w:val="right"/>
        <w:rPr>
          <w:rFonts w:ascii="楷体" w:eastAsia="楷体" w:hAnsi="楷体"/>
        </w:rPr>
      </w:pPr>
      <w:r>
        <w:rPr>
          <w:rFonts w:ascii="楷体" w:eastAsia="楷体" w:hAnsi="楷体" w:hint="eastAsia"/>
        </w:rPr>
        <w:t>教财</w:t>
      </w:r>
      <w:r w:rsidRPr="007921FA">
        <w:rPr>
          <w:rFonts w:ascii="楷体" w:eastAsia="楷体" w:hAnsi="楷体"/>
        </w:rPr>
        <w:t>〔201</w:t>
      </w:r>
      <w:r>
        <w:rPr>
          <w:rFonts w:ascii="楷体" w:eastAsia="楷体" w:hAnsi="楷体" w:hint="eastAsia"/>
        </w:rPr>
        <w:t>5</w:t>
      </w:r>
      <w:r w:rsidRPr="007921FA">
        <w:rPr>
          <w:rFonts w:ascii="楷体" w:eastAsia="楷体" w:hAnsi="楷体"/>
        </w:rPr>
        <w:t>〕</w:t>
      </w:r>
      <w:r>
        <w:rPr>
          <w:rFonts w:ascii="楷体" w:eastAsia="楷体" w:hAnsi="楷体" w:hint="eastAsia"/>
        </w:rPr>
        <w:t>7</w:t>
      </w:r>
      <w:r w:rsidRPr="007921FA">
        <w:rPr>
          <w:rFonts w:ascii="楷体" w:eastAsia="楷体" w:hAnsi="楷体"/>
        </w:rPr>
        <w:t>号</w:t>
      </w:r>
    </w:p>
    <w:p w14:paraId="3D0D80F0" w14:textId="77777777" w:rsidR="00043E20" w:rsidRPr="007921FA" w:rsidRDefault="00043E20" w:rsidP="00043E20">
      <w:pPr>
        <w:pStyle w:val="a3"/>
        <w:spacing w:before="0" w:beforeAutospacing="0" w:after="0" w:afterAutospacing="0"/>
        <w:rPr>
          <w:rFonts w:ascii="楷体" w:eastAsia="楷体" w:hAnsi="楷体"/>
        </w:rPr>
      </w:pPr>
    </w:p>
    <w:p w14:paraId="550AD784"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各省、自治区、直辖市教育厅（教委）、财政厅（局），计划单列市教育局、财政局，新疆生产建设兵团教育局、财务局，中国人民银行上海总部，各分行、营业管理部，各省会（首府）城市中心支行，各副省级城市中心支行，银监局，有关部门（单位）教育司（局），中央部门所属各高等学校，各银行业金融机构：</w:t>
      </w:r>
    </w:p>
    <w:p w14:paraId="1BFAD1B3"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目前，我国普通高等学校家庭经济困难学生资助政策体系已基本建立。作为高校学生资助体系的重要组成部分，国家助学贷款经过多年探索和完善，逐步形成了符合中国国情和高校特点的发展模式，取得了显著成效，对确保高校家庭经济困难学生顺利完成学业发挥了重要作用。为进一步提升国家助学贷款政策实施效果，经国务院同意，现就完善国家助学贷款政策提出如下意见：</w:t>
      </w:r>
    </w:p>
    <w:p w14:paraId="004B8557"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一、完善贷款政策，切实减轻借款学生经济负担</w:t>
      </w:r>
    </w:p>
    <w:p w14:paraId="6C470EC1"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一）学生在读期间利息全部由财政补贴。国家助学贷款利率执行中国人民银行同期公布的同档次基准利率，不上浮。借款学生在读期间的贷款利息由财政全额补贴。借款学生毕业后，在还款期内继续攻读学位的，可申请继续贴息，应及时向经办机构（组织办理校园地国家助学贷款的高校或组织办理生源地信用助学贷款的县级教育部门，以下简称经办机构）提供书面证明，经办机构审核后，报经办银行确认，继续攻读学位期间发生的贷款利息，由原贴息财政部门继续全额贴息。借款学生在校期间因患病等原因休学的，应向经办机构提供书面证明，由经办机构向经办银行提出申请，休学期间的贷款利息由财政全额贴息。</w:t>
      </w:r>
    </w:p>
    <w:p w14:paraId="7D0DEC23"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（二）贷款最长期限从</w:t>
      </w:r>
      <w:r w:rsidRPr="00043E20">
        <w:rPr>
          <w:rFonts w:ascii="宋体" w:eastAsia="宋体" w:hAnsi="宋体"/>
          <w:sz w:val="24"/>
          <w:szCs w:val="24"/>
        </w:rPr>
        <w:t>14年延长至20年。原校园地国家助学贷款期限为学制加6年、最长不超过10年，生源地信用助学贷款期限为学制加10年、最</w:t>
      </w:r>
      <w:r w:rsidRPr="00043E20">
        <w:rPr>
          <w:rFonts w:ascii="宋体" w:eastAsia="宋体" w:hAnsi="宋体"/>
          <w:sz w:val="24"/>
          <w:szCs w:val="24"/>
        </w:rPr>
        <w:lastRenderedPageBreak/>
        <w:t>长不超过14年，现统一调整为学制加13年、最长不超过20年。借款学生毕业或终止学业时，应与经办银行和经办机构确认还款计划，还款期限按双方签署的合同执行。</w:t>
      </w:r>
    </w:p>
    <w:p w14:paraId="1A28E3D8"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（三）还本宽限期从</w:t>
      </w:r>
      <w:r w:rsidRPr="00043E20">
        <w:rPr>
          <w:rFonts w:ascii="宋体" w:eastAsia="宋体" w:hAnsi="宋体"/>
          <w:sz w:val="24"/>
          <w:szCs w:val="24"/>
        </w:rPr>
        <w:t>2年延长至3年整。借款学生毕业当年不再继续攻读学位的，与经办机构和经办银行确认还款计划时，可选择使用还本宽限期。还本宽限期内借款学生只需偿还利息，无需偿还贷款本金。还本宽限期由原来的2年延长至3年整。还本宽限期从还款计划确认开始，计算至借款学生毕业后第36个月底。在还款期内继续攻读学位的借款学生再读学位毕业后，仍可享受36个月的还本宽限期。</w:t>
      </w:r>
    </w:p>
    <w:p w14:paraId="2DB982F4"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四）建立国家助学贷款还款救助机制。各省级学生资助管理部门、各高校要合理利用国家助学贷款风险补偿金结余奖励资金、社会捐资助学资金或学生奖助基金，建立国家助学贷款还款救助机制，用于救助特别困难的毕业借款学生。对于因病丧失劳动能力、家庭遭遇重大自然灾害、家庭成员患有重大疾病以及经济收入特别低的毕业借款学生，如确实无法按期偿还贷款，可向经办机构提出救助申请并提供相关书面证明，经办机构核实后，可启动救助机制为其代偿应还本息。</w:t>
      </w:r>
    </w:p>
    <w:p w14:paraId="40E187EF"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五）简化学生贷款手续。各经办机构和经办银行要简化贷款手续，不得要求学生提供与贷款申请无关的材料。学生开具家庭经济困难学生认定证明时，严禁收取任何费用。各经办机构和经办银行应改进服务，简化流程，借款学生继续攻读学位的，只需完成申请继续贴息的相关手续，可不再签署贷款展期协议。借款学生根据贷款合同提前还款的，经办银行按贷款实际期限计算利息，不得加收任何费用。</w:t>
      </w:r>
    </w:p>
    <w:p w14:paraId="2728A5A1"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二、健全运行机制，促进国家助学贷款持续健康发展</w:t>
      </w:r>
    </w:p>
    <w:p w14:paraId="5D66E81B"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（一）及时足额安排贴息及风险补偿金。各级财政部门和高校要在年度预算中足额安排应承担的国家助学贷款贴息和风险补偿金。省级财政部门负责统</w:t>
      </w:r>
      <w:r w:rsidRPr="00043E20">
        <w:rPr>
          <w:rFonts w:ascii="宋体" w:eastAsia="宋体" w:hAnsi="宋体" w:hint="eastAsia"/>
          <w:sz w:val="24"/>
          <w:szCs w:val="24"/>
        </w:rPr>
        <w:lastRenderedPageBreak/>
        <w:t>筹归集全省各级财政和地方高校应承担的贴息和风险补偿金，确保资金按时足额到位。</w:t>
      </w:r>
    </w:p>
    <w:p w14:paraId="4FE32CBF"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（二）完善国家助学贷款考核制度。各级金融监管部门对国家助学贷款业务监管时，综合考虑风险补偿金的缓释作用，对符合相关政策要求的风险补偿金覆盖部分适用零风险权重，未覆盖部分采用</w:t>
      </w:r>
      <w:r w:rsidRPr="00043E20">
        <w:rPr>
          <w:rFonts w:ascii="宋体" w:eastAsia="宋体" w:hAnsi="宋体"/>
          <w:sz w:val="24"/>
          <w:szCs w:val="24"/>
        </w:rPr>
        <w:t>75%的风险权重。各金融机构在对国家助学贷款业务进行内部监管时，应在满足监管要求的同时，充分考虑国家助学贷款业务和风险特征，准确计量资本和拨备要求。各经办银行对国家助学贷款业务要单立台账、单设科目、单独统计和考核。</w:t>
      </w:r>
    </w:p>
    <w:p w14:paraId="59388C87"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三）积极开展诚信教育活动和征信宣传。各高校应加强学生信用意识和诚信观念教育。各级教育行政部门应加强学校诚信教育工作的定期考核和业务指导。各经办银行应按照《征信业管理条例》，严格履行信息采集和上报责任。经办银行经借款学生书面授权使用借款学生的个人征信信息，无需再次告知借款学生；对没有按合同约定归还贷款的学生，经办银行应依法向个人征信系统报送借款学生的不良信息。</w:t>
      </w:r>
    </w:p>
    <w:p w14:paraId="6973FB85"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三、加强组织领导，不断提升国家助学贷款管理水平</w:t>
      </w:r>
    </w:p>
    <w:p w14:paraId="21850D69"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（一）进一步落实学费和贷款代偿政策。根据《财政部教育部关于印发</w:t>
      </w:r>
      <w:r w:rsidRPr="00043E20">
        <w:rPr>
          <w:rFonts w:ascii="宋体" w:eastAsia="宋体" w:hAnsi="宋体"/>
          <w:sz w:val="24"/>
          <w:szCs w:val="24"/>
        </w:rPr>
        <w:t>&lt;高等学校毕业生学费和国家助学贷款代偿暂行办法&gt;的通知》（财教〔2009〕15号）规定，尚未出台政策的省份应尽快出台学费和助学贷款代偿办法，鼓励地方高校毕业生到本行政区域艰苦边远地区基层单位就业。地方高校毕业生代偿资金原则上由省级财政承担，中央财政根据西部各省份财力状况、学费和国家助学贷款代偿规模以及高校家庭经济困难学生资助政策落实情况等因素，对西部省份予以奖补。</w:t>
      </w:r>
    </w:p>
    <w:p w14:paraId="086044CC"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二）加强经办机构和人员队伍建设。各县级政府要尽快成立专门的县级学生资助管理中心并确保正常运转，加强人员队伍建设并保障工资福利、职称评聘等方面待遇。地方各级教育行政部门要推动经办机构之间的联动机制，建</w:t>
      </w:r>
      <w:r w:rsidRPr="00043E20">
        <w:rPr>
          <w:rFonts w:ascii="宋体" w:eastAsia="宋体" w:hAnsi="宋体" w:hint="eastAsia"/>
          <w:sz w:val="24"/>
          <w:szCs w:val="24"/>
        </w:rPr>
        <w:lastRenderedPageBreak/>
        <w:t>立资助中心、高校和金融机构之间的合作平台，实现信息共享，促进协同配合，切实加强贷款管理工作。</w:t>
      </w:r>
    </w:p>
    <w:p w14:paraId="703BFCCE"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三）加大国家资助政策宣传力度。地方各级教育行政部门应在《普通高等学校招生专业目录》中全面、完整介绍高校学生资助政策，方便学生知晓国家资助政策，合理选择学校和专业。普通高中要大力开展高校资助政策宣传工作，介绍国家助学贷款、奖助学金等资助政策，免除家庭经济困难学生的后顾之忧。在发挥传统媒体作用的同时，充分运用网络时代新媒体传播渠道，创新宣传方式，增强宣传效果。对于艰苦边远山区和农村家庭经济困难学生集中的区域，有关地区教育行政部门应组织专门人员，深入基层和农村经济困难家庭宣讲资助政策。</w:t>
      </w:r>
    </w:p>
    <w:p w14:paraId="485E5B9A"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hint="eastAsia"/>
          <w:sz w:val="24"/>
          <w:szCs w:val="24"/>
        </w:rPr>
        <w:t xml:space="preserve">　　四、其他事项</w:t>
      </w:r>
    </w:p>
    <w:p w14:paraId="0CABDC38" w14:textId="382BFDD3" w:rsidR="00C96AB0" w:rsidRDefault="00043E20" w:rsidP="00C96AB0">
      <w:pPr>
        <w:widowControl/>
        <w:spacing w:line="360" w:lineRule="auto"/>
        <w:ind w:firstLine="480"/>
        <w:jc w:val="left"/>
        <w:rPr>
          <w:rFonts w:ascii="宋体" w:eastAsia="宋体" w:hAnsi="宋体"/>
          <w:sz w:val="24"/>
          <w:szCs w:val="24"/>
        </w:rPr>
      </w:pPr>
      <w:r w:rsidRPr="00043E20">
        <w:rPr>
          <w:rFonts w:ascii="宋体" w:eastAsia="宋体" w:hAnsi="宋体" w:hint="eastAsia"/>
          <w:sz w:val="24"/>
          <w:szCs w:val="24"/>
        </w:rPr>
        <w:t>（一）本意见自发布之日起实施。各省、自治区、直辖市人民政府可结合本地实际情况，制订具体实施细则。</w:t>
      </w:r>
    </w:p>
    <w:p w14:paraId="48424E7B" w14:textId="77777777" w:rsidR="00C96AB0" w:rsidRDefault="00043E20" w:rsidP="00C96AB0">
      <w:pPr>
        <w:widowControl/>
        <w:spacing w:line="360" w:lineRule="auto"/>
        <w:ind w:firstLine="480"/>
        <w:jc w:val="left"/>
        <w:rPr>
          <w:rFonts w:ascii="宋体" w:eastAsia="宋体" w:hAnsi="宋体"/>
          <w:sz w:val="24"/>
          <w:szCs w:val="24"/>
        </w:rPr>
      </w:pPr>
      <w:r w:rsidRPr="00043E20">
        <w:rPr>
          <w:rFonts w:ascii="宋体" w:eastAsia="宋体" w:hAnsi="宋体" w:hint="eastAsia"/>
          <w:sz w:val="24"/>
          <w:szCs w:val="24"/>
        </w:rPr>
        <w:t>（二）本意见所指的借款学生是指全日制普通高等学校中家庭经济困难且已获得国家助学贷款资助的本专科学生（含高职学生）、研究生、第二学士学位学生。</w:t>
      </w:r>
    </w:p>
    <w:p w14:paraId="7BC102EA" w14:textId="6CE27F80" w:rsidR="00043E20" w:rsidRPr="00043E20" w:rsidRDefault="00043E20" w:rsidP="00C96AB0">
      <w:pPr>
        <w:widowControl/>
        <w:spacing w:line="360" w:lineRule="auto"/>
        <w:ind w:firstLine="480"/>
        <w:jc w:val="left"/>
        <w:rPr>
          <w:rFonts w:ascii="宋体" w:eastAsia="宋体" w:hAnsi="宋体"/>
          <w:sz w:val="24"/>
          <w:szCs w:val="24"/>
        </w:rPr>
      </w:pPr>
      <w:r w:rsidRPr="00043E20">
        <w:rPr>
          <w:rFonts w:ascii="宋体" w:eastAsia="宋体" w:hAnsi="宋体" w:hint="eastAsia"/>
          <w:sz w:val="24"/>
          <w:szCs w:val="24"/>
        </w:rPr>
        <w:t>（三）此前下发的国家助学贷款的有关政策和规定继续执行。凡与本意见不一致的，以本意见为准。</w:t>
      </w:r>
    </w:p>
    <w:p w14:paraId="3699BA0D" w14:textId="77777777"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sz w:val="24"/>
          <w:szCs w:val="24"/>
        </w:rPr>
        <w:t xml:space="preserve"> </w:t>
      </w:r>
    </w:p>
    <w:p w14:paraId="4283660E" w14:textId="20D441DC" w:rsidR="00043E20" w:rsidRPr="00043E20" w:rsidRDefault="00043E20" w:rsidP="00043E20">
      <w:pPr>
        <w:widowControl/>
        <w:spacing w:line="360" w:lineRule="auto"/>
        <w:jc w:val="left"/>
        <w:rPr>
          <w:rFonts w:ascii="宋体" w:eastAsia="宋体" w:hAnsi="宋体"/>
          <w:sz w:val="24"/>
          <w:szCs w:val="24"/>
        </w:rPr>
      </w:pPr>
      <w:r w:rsidRPr="00043E20">
        <w:rPr>
          <w:rFonts w:ascii="宋体" w:eastAsia="宋体" w:hAnsi="宋体"/>
          <w:sz w:val="24"/>
          <w:szCs w:val="24"/>
        </w:rPr>
        <w:t xml:space="preserve">                                   教育部 财政部中国人民银行 银监会</w:t>
      </w:r>
    </w:p>
    <w:p w14:paraId="74F3400D" w14:textId="773A0407" w:rsidR="00BE62A0" w:rsidRDefault="00043E20" w:rsidP="00043E20">
      <w:pPr>
        <w:widowControl/>
        <w:spacing w:line="360" w:lineRule="auto"/>
        <w:jc w:val="left"/>
        <w:rPr>
          <w:rFonts w:ascii="宋体" w:eastAsia="宋体" w:hAnsi="宋体"/>
          <w:sz w:val="24"/>
          <w:szCs w:val="24"/>
        </w:rPr>
      </w:pPr>
      <w:r w:rsidRPr="00043E20">
        <w:rPr>
          <w:rFonts w:ascii="宋体" w:eastAsia="宋体" w:hAnsi="宋体"/>
          <w:sz w:val="24"/>
          <w:szCs w:val="24"/>
        </w:rPr>
        <w:t xml:space="preserve">                                               2015年7月13日</w:t>
      </w:r>
    </w:p>
    <w:p w14:paraId="07B9768F" w14:textId="710602B8" w:rsidR="00C96AB0" w:rsidRDefault="00C96AB0" w:rsidP="00043E20">
      <w:pPr>
        <w:widowControl/>
        <w:spacing w:line="360" w:lineRule="auto"/>
        <w:jc w:val="left"/>
        <w:rPr>
          <w:rFonts w:ascii="宋体" w:eastAsia="宋体" w:hAnsi="宋体"/>
          <w:sz w:val="24"/>
          <w:szCs w:val="24"/>
        </w:rPr>
      </w:pPr>
    </w:p>
    <w:p w14:paraId="0EA34495" w14:textId="288AC5CC" w:rsidR="00C96AB0" w:rsidRDefault="00C96AB0" w:rsidP="00043E20">
      <w:pPr>
        <w:widowControl/>
        <w:spacing w:line="360" w:lineRule="auto"/>
        <w:jc w:val="left"/>
        <w:rPr>
          <w:rFonts w:ascii="宋体" w:eastAsia="宋体" w:hAnsi="宋体"/>
          <w:sz w:val="24"/>
          <w:szCs w:val="24"/>
        </w:rPr>
      </w:pPr>
    </w:p>
    <w:p w14:paraId="6ED2E964" w14:textId="2C5089B4" w:rsidR="00C96AB0" w:rsidRDefault="00C96AB0" w:rsidP="00043E20">
      <w:pPr>
        <w:widowControl/>
        <w:spacing w:line="360" w:lineRule="auto"/>
        <w:jc w:val="left"/>
        <w:rPr>
          <w:rFonts w:ascii="宋体" w:eastAsia="宋体" w:hAnsi="宋体"/>
          <w:sz w:val="24"/>
          <w:szCs w:val="24"/>
        </w:rPr>
      </w:pPr>
    </w:p>
    <w:p w14:paraId="28BF9948" w14:textId="77777777" w:rsidR="00C96AB0" w:rsidRPr="00043E20" w:rsidRDefault="00C96AB0" w:rsidP="00043E20">
      <w:pPr>
        <w:widowControl/>
        <w:spacing w:line="360" w:lineRule="auto"/>
        <w:jc w:val="left"/>
        <w:rPr>
          <w:rFonts w:ascii="宋体" w:eastAsia="宋体" w:hAnsi="宋体"/>
          <w:sz w:val="24"/>
          <w:szCs w:val="24"/>
        </w:rPr>
      </w:pPr>
    </w:p>
    <w:p w14:paraId="32ED32C7" w14:textId="77777777" w:rsidR="0045754C" w:rsidRPr="0045754C" w:rsidRDefault="00C63E86" w:rsidP="0045754C">
      <w:pPr>
        <w:widowControl/>
        <w:shd w:val="clear" w:color="auto" w:fill="FFFFFF"/>
        <w:spacing w:line="360" w:lineRule="auto"/>
        <w:jc w:val="center"/>
        <w:outlineLvl w:val="1"/>
        <w:rPr>
          <w:rFonts w:ascii="华文中宋" w:eastAsia="华文中宋" w:hAnsi="华文中宋" w:cs="宋体"/>
          <w:b/>
          <w:bCs/>
          <w:kern w:val="36"/>
          <w:sz w:val="44"/>
          <w:szCs w:val="44"/>
        </w:rPr>
      </w:pPr>
      <w:r>
        <w:rPr>
          <w:rFonts w:ascii="华文中宋" w:eastAsia="华文中宋" w:hAnsi="华文中宋" w:cs="宋体" w:hint="eastAsia"/>
          <w:b/>
          <w:bCs/>
          <w:kern w:val="36"/>
          <w:sz w:val="44"/>
          <w:szCs w:val="44"/>
        </w:rPr>
        <w:lastRenderedPageBreak/>
        <w:t>六</w:t>
      </w:r>
      <w:r w:rsidR="0045754C" w:rsidRPr="0045754C">
        <w:rPr>
          <w:rFonts w:ascii="华文中宋" w:eastAsia="华文中宋" w:hAnsi="华文中宋" w:cs="宋体" w:hint="eastAsia"/>
          <w:b/>
          <w:bCs/>
          <w:kern w:val="36"/>
          <w:sz w:val="44"/>
          <w:szCs w:val="44"/>
        </w:rPr>
        <w:t>、勤工助学</w:t>
      </w:r>
    </w:p>
    <w:p w14:paraId="50C1C01A" w14:textId="77777777" w:rsidR="0045754C" w:rsidRPr="0045754C" w:rsidRDefault="0045754C" w:rsidP="00273C6E">
      <w:pPr>
        <w:widowControl/>
        <w:shd w:val="clear" w:color="auto" w:fill="FFFFFF"/>
        <w:spacing w:line="360" w:lineRule="auto"/>
        <w:jc w:val="center"/>
        <w:outlineLvl w:val="1"/>
        <w:rPr>
          <w:rFonts w:ascii="华文中宋" w:eastAsia="华文中宋" w:hAnsi="华文中宋" w:cs="宋体"/>
          <w:b/>
          <w:bCs/>
          <w:kern w:val="36"/>
          <w:sz w:val="44"/>
          <w:szCs w:val="44"/>
        </w:rPr>
      </w:pPr>
    </w:p>
    <w:p w14:paraId="33F38E0C" w14:textId="77777777" w:rsidR="00273C6E" w:rsidRPr="00273C6E" w:rsidRDefault="00BE62A0" w:rsidP="00273C6E">
      <w:pPr>
        <w:widowControl/>
        <w:shd w:val="clear" w:color="auto" w:fill="FFFFFF"/>
        <w:spacing w:line="360" w:lineRule="auto"/>
        <w:jc w:val="center"/>
        <w:outlineLvl w:val="1"/>
        <w:rPr>
          <w:rFonts w:ascii="华文中宋" w:eastAsia="华文中宋" w:hAnsi="华文中宋" w:cs="宋体"/>
          <w:b/>
          <w:bCs/>
          <w:kern w:val="36"/>
          <w:sz w:val="36"/>
          <w:szCs w:val="36"/>
        </w:rPr>
      </w:pPr>
      <w:r w:rsidRPr="00273C6E">
        <w:rPr>
          <w:rFonts w:ascii="华文中宋" w:eastAsia="华文中宋" w:hAnsi="华文中宋" w:cs="宋体" w:hint="eastAsia"/>
          <w:b/>
          <w:bCs/>
          <w:kern w:val="36"/>
          <w:sz w:val="36"/>
          <w:szCs w:val="36"/>
        </w:rPr>
        <w:t>教育部 财政部关于印发《高等学校勤工助学</w:t>
      </w:r>
    </w:p>
    <w:p w14:paraId="219D2BB7" w14:textId="77777777" w:rsidR="00BE62A0" w:rsidRPr="00273C6E" w:rsidRDefault="00BE62A0" w:rsidP="00273C6E">
      <w:pPr>
        <w:widowControl/>
        <w:shd w:val="clear" w:color="auto" w:fill="FFFFFF"/>
        <w:spacing w:line="360" w:lineRule="auto"/>
        <w:jc w:val="center"/>
        <w:outlineLvl w:val="1"/>
        <w:rPr>
          <w:rFonts w:ascii="华文中宋" w:eastAsia="华文中宋" w:hAnsi="华文中宋" w:cs="宋体"/>
          <w:b/>
          <w:bCs/>
          <w:kern w:val="36"/>
          <w:sz w:val="36"/>
          <w:szCs w:val="36"/>
        </w:rPr>
      </w:pPr>
      <w:r w:rsidRPr="00273C6E">
        <w:rPr>
          <w:rFonts w:ascii="华文中宋" w:eastAsia="华文中宋" w:hAnsi="华文中宋" w:cs="宋体" w:hint="eastAsia"/>
          <w:b/>
          <w:bCs/>
          <w:kern w:val="36"/>
          <w:sz w:val="36"/>
          <w:szCs w:val="36"/>
        </w:rPr>
        <w:t>管理办法（2018年修订）》的通知</w:t>
      </w:r>
    </w:p>
    <w:p w14:paraId="25A2DEA7" w14:textId="77777777" w:rsidR="00BE62A0" w:rsidRPr="00273C6E" w:rsidRDefault="00BE62A0" w:rsidP="00273C6E">
      <w:pPr>
        <w:widowControl/>
        <w:shd w:val="clear" w:color="auto" w:fill="FFFFFF"/>
        <w:spacing w:line="360" w:lineRule="auto"/>
        <w:jc w:val="right"/>
        <w:rPr>
          <w:rFonts w:ascii="楷体" w:eastAsia="楷体" w:hAnsi="楷体" w:cs="宋体"/>
          <w:kern w:val="0"/>
          <w:sz w:val="24"/>
          <w:szCs w:val="24"/>
        </w:rPr>
      </w:pPr>
      <w:r w:rsidRPr="00273C6E">
        <w:rPr>
          <w:rFonts w:ascii="楷体" w:eastAsia="楷体" w:hAnsi="楷体" w:cs="宋体" w:hint="eastAsia"/>
          <w:kern w:val="0"/>
          <w:sz w:val="24"/>
          <w:szCs w:val="24"/>
        </w:rPr>
        <w:t>教财〔2018〕12号</w:t>
      </w:r>
    </w:p>
    <w:p w14:paraId="744477F8" w14:textId="77777777" w:rsidR="00273C6E" w:rsidRDefault="00273C6E" w:rsidP="00273C6E">
      <w:pPr>
        <w:widowControl/>
        <w:shd w:val="clear" w:color="auto" w:fill="FFFFFF"/>
        <w:spacing w:line="360" w:lineRule="auto"/>
        <w:jc w:val="left"/>
        <w:rPr>
          <w:rFonts w:ascii="宋体" w:eastAsia="宋体" w:hAnsi="宋体" w:cs="宋体"/>
          <w:kern w:val="0"/>
          <w:sz w:val="24"/>
          <w:szCs w:val="24"/>
        </w:rPr>
      </w:pPr>
    </w:p>
    <w:p w14:paraId="01BB53FE" w14:textId="77777777" w:rsidR="00BE62A0" w:rsidRPr="00273C6E" w:rsidRDefault="00BE62A0" w:rsidP="00273C6E">
      <w:pPr>
        <w:widowControl/>
        <w:shd w:val="clear" w:color="auto" w:fill="FFFFFF"/>
        <w:spacing w:line="360" w:lineRule="auto"/>
        <w:jc w:val="left"/>
        <w:rPr>
          <w:rFonts w:ascii="宋体" w:eastAsia="宋体" w:hAnsi="宋体" w:cs="宋体"/>
          <w:kern w:val="0"/>
          <w:sz w:val="24"/>
          <w:szCs w:val="24"/>
        </w:rPr>
      </w:pPr>
      <w:r w:rsidRPr="00273C6E">
        <w:rPr>
          <w:rFonts w:ascii="宋体" w:eastAsia="宋体" w:hAnsi="宋体" w:cs="宋体" w:hint="eastAsia"/>
          <w:kern w:val="0"/>
          <w:sz w:val="24"/>
          <w:szCs w:val="24"/>
        </w:rPr>
        <w:t>各省、自治区、直辖市教育厅（教委）、财政厅（局），有关部门（单位）教育司（局），教育部直属各高等学校：</w:t>
      </w:r>
    </w:p>
    <w:p w14:paraId="0A91E429" w14:textId="77777777" w:rsidR="00BE62A0" w:rsidRDefault="00BE62A0" w:rsidP="00273C6E">
      <w:pPr>
        <w:widowControl/>
        <w:shd w:val="clear" w:color="auto" w:fill="FFFFFF"/>
        <w:spacing w:line="360" w:lineRule="auto"/>
        <w:ind w:firstLine="480"/>
        <w:jc w:val="left"/>
        <w:rPr>
          <w:rFonts w:ascii="宋体" w:eastAsia="宋体" w:hAnsi="宋体" w:cs="宋体"/>
          <w:kern w:val="0"/>
          <w:sz w:val="24"/>
          <w:szCs w:val="24"/>
        </w:rPr>
      </w:pPr>
      <w:r w:rsidRPr="00273C6E">
        <w:rPr>
          <w:rFonts w:ascii="宋体" w:eastAsia="宋体" w:hAnsi="宋体" w:cs="宋体" w:hint="eastAsia"/>
          <w:kern w:val="0"/>
          <w:sz w:val="24"/>
          <w:szCs w:val="24"/>
        </w:rPr>
        <w:t>为深入贯彻党的十九大精神，不断健全学生资助制度，根据当前学生勤工助学工作的新特点及新需要，教育部、财政部对现行的《高等学校学生勤工助学管理办法》进行了修订。现将修订后的《高等学校学生勤工助学管理办法（2018年修订）》印发给你们，请遵照执行。</w:t>
      </w:r>
    </w:p>
    <w:p w14:paraId="19EAA4CF" w14:textId="77777777" w:rsidR="00273C6E" w:rsidRDefault="00273C6E" w:rsidP="00273C6E">
      <w:pPr>
        <w:widowControl/>
        <w:shd w:val="clear" w:color="auto" w:fill="FFFFFF"/>
        <w:spacing w:line="360" w:lineRule="auto"/>
        <w:ind w:firstLine="480"/>
        <w:jc w:val="left"/>
        <w:rPr>
          <w:rFonts w:ascii="宋体" w:eastAsia="宋体" w:hAnsi="宋体" w:cs="宋体"/>
          <w:kern w:val="0"/>
          <w:sz w:val="24"/>
          <w:szCs w:val="24"/>
        </w:rPr>
      </w:pPr>
    </w:p>
    <w:p w14:paraId="59C14E3D" w14:textId="77777777" w:rsidR="00273C6E" w:rsidRPr="00273C6E" w:rsidRDefault="00273C6E" w:rsidP="00273C6E">
      <w:pPr>
        <w:widowControl/>
        <w:shd w:val="clear" w:color="auto" w:fill="FFFFFF"/>
        <w:spacing w:line="360" w:lineRule="auto"/>
        <w:ind w:firstLine="480"/>
        <w:jc w:val="left"/>
        <w:rPr>
          <w:rFonts w:ascii="宋体" w:eastAsia="宋体" w:hAnsi="宋体" w:cs="宋体"/>
          <w:kern w:val="0"/>
          <w:sz w:val="24"/>
          <w:szCs w:val="24"/>
        </w:rPr>
      </w:pPr>
    </w:p>
    <w:p w14:paraId="67E35BD4" w14:textId="77777777" w:rsidR="00BE62A0" w:rsidRPr="00273C6E" w:rsidRDefault="00BE62A0" w:rsidP="00273C6E">
      <w:pPr>
        <w:widowControl/>
        <w:shd w:val="clear" w:color="auto" w:fill="FFFFFF"/>
        <w:wordWrap w:val="0"/>
        <w:spacing w:line="360" w:lineRule="auto"/>
        <w:jc w:val="right"/>
        <w:rPr>
          <w:rFonts w:ascii="宋体" w:eastAsia="宋体" w:hAnsi="宋体" w:cs="宋体"/>
          <w:kern w:val="0"/>
          <w:sz w:val="24"/>
          <w:szCs w:val="24"/>
        </w:rPr>
      </w:pPr>
      <w:r w:rsidRPr="00273C6E">
        <w:rPr>
          <w:rFonts w:ascii="宋体" w:eastAsia="宋体" w:hAnsi="宋体" w:cs="宋体" w:hint="eastAsia"/>
          <w:kern w:val="0"/>
          <w:sz w:val="24"/>
          <w:szCs w:val="24"/>
        </w:rPr>
        <w:t>教育部 财政部</w:t>
      </w:r>
      <w:r w:rsidR="00273C6E">
        <w:rPr>
          <w:rFonts w:ascii="宋体" w:eastAsia="宋体" w:hAnsi="宋体" w:cs="宋体" w:hint="eastAsia"/>
          <w:kern w:val="0"/>
          <w:sz w:val="24"/>
          <w:szCs w:val="24"/>
        </w:rPr>
        <w:t xml:space="preserve"> </w:t>
      </w:r>
    </w:p>
    <w:p w14:paraId="1846B81F" w14:textId="77777777" w:rsidR="00BE62A0" w:rsidRDefault="00BE62A0" w:rsidP="00273C6E">
      <w:pPr>
        <w:widowControl/>
        <w:shd w:val="clear" w:color="auto" w:fill="FFFFFF"/>
        <w:spacing w:line="360" w:lineRule="auto"/>
        <w:jc w:val="right"/>
        <w:rPr>
          <w:rFonts w:ascii="宋体" w:eastAsia="宋体" w:hAnsi="宋体" w:cs="宋体"/>
          <w:kern w:val="0"/>
          <w:sz w:val="24"/>
          <w:szCs w:val="24"/>
        </w:rPr>
      </w:pPr>
      <w:r w:rsidRPr="00273C6E">
        <w:rPr>
          <w:rFonts w:ascii="宋体" w:eastAsia="宋体" w:hAnsi="宋体" w:cs="宋体" w:hint="eastAsia"/>
          <w:kern w:val="0"/>
          <w:sz w:val="24"/>
          <w:szCs w:val="24"/>
        </w:rPr>
        <w:t>2018年8月20日</w:t>
      </w:r>
    </w:p>
    <w:p w14:paraId="6C124A83" w14:textId="77777777" w:rsidR="00273C6E" w:rsidRDefault="00273C6E">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14C167D9" w14:textId="77777777" w:rsidR="00BE62A0" w:rsidRPr="00273C6E" w:rsidRDefault="00BE62A0" w:rsidP="00273C6E">
      <w:pPr>
        <w:widowControl/>
        <w:shd w:val="clear" w:color="auto" w:fill="FFFFFF"/>
        <w:spacing w:line="360" w:lineRule="auto"/>
        <w:jc w:val="center"/>
        <w:rPr>
          <w:rFonts w:ascii="华文中宋" w:eastAsia="华文中宋" w:hAnsi="华文中宋" w:cs="宋体"/>
          <w:kern w:val="0"/>
          <w:sz w:val="36"/>
          <w:szCs w:val="36"/>
        </w:rPr>
      </w:pPr>
      <w:r w:rsidRPr="00273C6E">
        <w:rPr>
          <w:rFonts w:ascii="华文中宋" w:eastAsia="华文中宋" w:hAnsi="华文中宋" w:cs="宋体" w:hint="eastAsia"/>
          <w:b/>
          <w:bCs/>
          <w:kern w:val="0"/>
          <w:sz w:val="36"/>
          <w:szCs w:val="36"/>
        </w:rPr>
        <w:lastRenderedPageBreak/>
        <w:t xml:space="preserve">高等学校学生勤工助学管理办法 </w:t>
      </w:r>
    </w:p>
    <w:p w14:paraId="5AB9A4CE" w14:textId="77777777" w:rsidR="00BE62A0" w:rsidRPr="00273C6E" w:rsidRDefault="00BE62A0" w:rsidP="00273C6E">
      <w:pPr>
        <w:widowControl/>
        <w:shd w:val="clear" w:color="auto" w:fill="FFFFFF"/>
        <w:spacing w:line="360" w:lineRule="auto"/>
        <w:jc w:val="center"/>
        <w:rPr>
          <w:rFonts w:ascii="宋体" w:eastAsia="宋体" w:hAnsi="宋体" w:cs="宋体"/>
          <w:kern w:val="0"/>
          <w:sz w:val="24"/>
          <w:szCs w:val="24"/>
        </w:rPr>
      </w:pPr>
      <w:r w:rsidRPr="00273C6E">
        <w:rPr>
          <w:rFonts w:ascii="宋体" w:eastAsia="宋体" w:hAnsi="宋体" w:cs="宋体" w:hint="eastAsia"/>
          <w:b/>
          <w:bCs/>
          <w:kern w:val="0"/>
          <w:sz w:val="24"/>
          <w:szCs w:val="24"/>
        </w:rPr>
        <w:t xml:space="preserve">（2018年修订） </w:t>
      </w:r>
    </w:p>
    <w:p w14:paraId="1EF45CC9" w14:textId="77777777" w:rsidR="00BE62A0" w:rsidRPr="00273C6E" w:rsidRDefault="00BE62A0" w:rsidP="00273C6E">
      <w:pPr>
        <w:widowControl/>
        <w:shd w:val="clear" w:color="auto" w:fill="FFFFFF"/>
        <w:spacing w:beforeLines="50" w:before="156" w:afterLines="50" w:after="156" w:line="360" w:lineRule="auto"/>
        <w:jc w:val="center"/>
        <w:rPr>
          <w:rFonts w:ascii="黑体" w:eastAsia="黑体" w:hAnsi="黑体" w:cs="宋体"/>
          <w:kern w:val="0"/>
          <w:sz w:val="24"/>
          <w:szCs w:val="24"/>
        </w:rPr>
      </w:pPr>
      <w:r w:rsidRPr="00273C6E">
        <w:rPr>
          <w:rFonts w:ascii="黑体" w:eastAsia="黑体" w:hAnsi="黑体" w:cs="宋体" w:hint="eastAsia"/>
          <w:bCs/>
          <w:kern w:val="0"/>
          <w:sz w:val="24"/>
          <w:szCs w:val="24"/>
        </w:rPr>
        <w:t>第一章　总则</w:t>
      </w:r>
    </w:p>
    <w:p w14:paraId="1F985EB7"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第一条</w:t>
      </w:r>
      <w:r w:rsidRPr="00273C6E">
        <w:rPr>
          <w:rFonts w:ascii="宋体" w:eastAsia="宋体" w:hAnsi="宋体" w:cs="宋体" w:hint="eastAsia"/>
          <w:kern w:val="0"/>
          <w:sz w:val="24"/>
          <w:szCs w:val="24"/>
        </w:rPr>
        <w:t xml:space="preserve"> 为规范管理高等学校学生勤工助学工作，促进勤工助学活动健康、有序开展，保障学生合法权益，帮助学生顺利完成学业，发挥勤工助学育人功能，培养学生自立自强、创新创业精神，增强学生社会实践能力，特制定本办法。</w:t>
      </w:r>
    </w:p>
    <w:p w14:paraId="33766833"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第二条</w:t>
      </w:r>
      <w:r w:rsidRPr="00273C6E">
        <w:rPr>
          <w:rFonts w:ascii="宋体" w:eastAsia="宋体" w:hAnsi="宋体" w:cs="宋体" w:hint="eastAsia"/>
          <w:kern w:val="0"/>
          <w:sz w:val="24"/>
          <w:szCs w:val="24"/>
        </w:rPr>
        <w:t xml:space="preserve"> 本办法所称高等学校是指根据国家有关规定批准设立、实施高等学历教育的全日制普通本科高等学校、高等职业学校和高等专科学校（以下简称学校）。</w:t>
      </w:r>
    </w:p>
    <w:p w14:paraId="60883E92"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第三条</w:t>
      </w:r>
      <w:r w:rsidRPr="00273C6E">
        <w:rPr>
          <w:rFonts w:ascii="宋体" w:eastAsia="宋体" w:hAnsi="宋体" w:cs="宋体" w:hint="eastAsia"/>
          <w:kern w:val="0"/>
          <w:sz w:val="24"/>
          <w:szCs w:val="24"/>
        </w:rPr>
        <w:t xml:space="preserve"> 本办法所称学生是指学校招收的本专科生和研究生。</w:t>
      </w:r>
    </w:p>
    <w:p w14:paraId="65D56345"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第四条</w:t>
      </w:r>
      <w:r w:rsidRPr="00273C6E">
        <w:rPr>
          <w:rFonts w:ascii="宋体" w:eastAsia="宋体" w:hAnsi="宋体" w:cs="宋体" w:hint="eastAsia"/>
          <w:kern w:val="0"/>
          <w:sz w:val="24"/>
          <w:szCs w:val="24"/>
        </w:rPr>
        <w:t xml:space="preserve"> 本办法所称勤工助学活动是指学生在学校的组织下利用课余时间，通过劳动取得合法报酬，用于改善学习和生活条件的实践活动。</w:t>
      </w:r>
    </w:p>
    <w:p w14:paraId="464E2E0D"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第五条</w:t>
      </w:r>
      <w:r w:rsidRPr="00273C6E">
        <w:rPr>
          <w:rFonts w:ascii="宋体" w:eastAsia="宋体" w:hAnsi="宋体" w:cs="宋体" w:hint="eastAsia"/>
          <w:kern w:val="0"/>
          <w:sz w:val="24"/>
          <w:szCs w:val="24"/>
        </w:rPr>
        <w:t xml:space="preserve"> 勤工助学是学校学生资助工作的重要组成部分，是提高学生综合素质和资助家庭经济困难学生的有效途径，是实现全程育人、全方位育人的有效平台。勤工助学活动应坚持“立足校园、服务社会”的宗旨，按照学有余力、自愿申请、信息公开、扶困优先、竞争上岗、遵纪守法的原则，由学校在不影响正常教学秩序和学生正常学习的前提下有组织地开展。</w:t>
      </w:r>
    </w:p>
    <w:p w14:paraId="40497659"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第六条</w:t>
      </w:r>
      <w:r w:rsidRPr="00273C6E">
        <w:rPr>
          <w:rFonts w:ascii="宋体" w:eastAsia="宋体" w:hAnsi="宋体" w:cs="宋体" w:hint="eastAsia"/>
          <w:kern w:val="0"/>
          <w:sz w:val="24"/>
          <w:szCs w:val="24"/>
        </w:rPr>
        <w:t xml:space="preserve"> 勤工助学活动由学校统一组织和管理。学生私自在校外兼职的行为，不在本办法规定之列。</w:t>
      </w:r>
    </w:p>
    <w:p w14:paraId="5D4E1510" w14:textId="77777777" w:rsidR="00BE62A0" w:rsidRPr="00273C6E" w:rsidRDefault="00BE62A0" w:rsidP="00273C6E">
      <w:pPr>
        <w:widowControl/>
        <w:shd w:val="clear" w:color="auto" w:fill="FFFFFF"/>
        <w:spacing w:beforeLines="50" w:before="156" w:afterLines="50" w:after="156" w:line="360" w:lineRule="auto"/>
        <w:jc w:val="center"/>
        <w:rPr>
          <w:rFonts w:ascii="黑体" w:eastAsia="黑体" w:hAnsi="黑体" w:cs="宋体"/>
          <w:bCs/>
          <w:kern w:val="0"/>
          <w:sz w:val="24"/>
          <w:szCs w:val="24"/>
        </w:rPr>
      </w:pPr>
      <w:r w:rsidRPr="00273C6E">
        <w:rPr>
          <w:rFonts w:ascii="黑体" w:eastAsia="黑体" w:hAnsi="黑体" w:cs="宋体" w:hint="eastAsia"/>
          <w:bCs/>
          <w:kern w:val="0"/>
          <w:sz w:val="24"/>
          <w:szCs w:val="24"/>
        </w:rPr>
        <w:t>第二章　组织机构</w:t>
      </w:r>
    </w:p>
    <w:p w14:paraId="178AF3C3"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第七条</w:t>
      </w:r>
      <w:r w:rsidRPr="00273C6E">
        <w:rPr>
          <w:rFonts w:ascii="宋体" w:eastAsia="宋体" w:hAnsi="宋体" w:cs="宋体" w:hint="eastAsia"/>
          <w:kern w:val="0"/>
          <w:sz w:val="24"/>
          <w:szCs w:val="24"/>
        </w:rPr>
        <w:t xml:space="preserve"> 学校学生资助工作领导小组全面领导勤工助学工作，负责协调学校的宣传、学工、研工、财务、人事、教务、科研、后勤、团委等部门配合学生资助管理机构开展相关工作。</w:t>
      </w:r>
    </w:p>
    <w:p w14:paraId="48B6375D"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lastRenderedPageBreak/>
        <w:t xml:space="preserve">　　</w:t>
      </w:r>
      <w:r w:rsidRPr="00273C6E">
        <w:rPr>
          <w:rFonts w:ascii="黑体" w:eastAsia="黑体" w:hAnsi="黑体" w:cs="宋体" w:hint="eastAsia"/>
          <w:kern w:val="0"/>
          <w:sz w:val="24"/>
          <w:szCs w:val="24"/>
        </w:rPr>
        <w:t>第八条</w:t>
      </w:r>
      <w:r w:rsidRPr="00273C6E">
        <w:rPr>
          <w:rFonts w:ascii="宋体" w:eastAsia="宋体" w:hAnsi="宋体" w:cs="宋体" w:hint="eastAsia"/>
          <w:kern w:val="0"/>
          <w:sz w:val="24"/>
          <w:szCs w:val="24"/>
        </w:rPr>
        <w:t xml:space="preserve"> 学校学生资助管理机构下设专门的勤工助学管理服务组织，具体负责勤工助学的日常管理工作。</w:t>
      </w:r>
    </w:p>
    <w:p w14:paraId="1176B51E" w14:textId="77777777" w:rsidR="00BE62A0" w:rsidRPr="00273C6E" w:rsidRDefault="00BE62A0" w:rsidP="00273C6E">
      <w:pPr>
        <w:widowControl/>
        <w:shd w:val="clear" w:color="auto" w:fill="FFFFFF"/>
        <w:spacing w:beforeLines="50" w:before="156" w:afterLines="50" w:after="156" w:line="360" w:lineRule="auto"/>
        <w:jc w:val="center"/>
        <w:rPr>
          <w:rFonts w:ascii="黑体" w:eastAsia="黑体" w:hAnsi="黑体" w:cs="宋体"/>
          <w:bCs/>
          <w:kern w:val="0"/>
          <w:sz w:val="24"/>
          <w:szCs w:val="24"/>
        </w:rPr>
      </w:pPr>
      <w:r w:rsidRPr="00273C6E">
        <w:rPr>
          <w:rFonts w:ascii="黑体" w:eastAsia="黑体" w:hAnsi="黑体" w:cs="宋体" w:hint="eastAsia"/>
          <w:bCs/>
          <w:kern w:val="0"/>
          <w:sz w:val="24"/>
          <w:szCs w:val="24"/>
        </w:rPr>
        <w:t xml:space="preserve">第三章　学校职责 </w:t>
      </w:r>
    </w:p>
    <w:p w14:paraId="120EFA92"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第九条</w:t>
      </w:r>
      <w:r w:rsidRPr="00273C6E">
        <w:rPr>
          <w:rFonts w:ascii="宋体" w:eastAsia="宋体" w:hAnsi="宋体" w:cs="宋体" w:hint="eastAsia"/>
          <w:kern w:val="0"/>
          <w:sz w:val="24"/>
          <w:szCs w:val="24"/>
        </w:rPr>
        <w:t xml:space="preserve"> 组织开展勤工助学活动是学校学生工作的重要内容。学校要加强领导，认真组织，积极宣传，校内有关职能部门要充分发挥作用，在工作安排、人员配备、资金落实、办公场地、活动场所及助学岗位设置等方面给予大力支持，为学生勤工助学活动提供指导、服务和保障。</w:t>
      </w:r>
    </w:p>
    <w:p w14:paraId="63AF6F21"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第十条</w:t>
      </w:r>
      <w:r w:rsidRPr="00273C6E">
        <w:rPr>
          <w:rFonts w:ascii="宋体" w:eastAsia="宋体" w:hAnsi="宋体" w:cs="宋体" w:hint="eastAsia"/>
          <w:kern w:val="0"/>
          <w:sz w:val="24"/>
          <w:szCs w:val="24"/>
        </w:rPr>
        <w:t xml:space="preserve"> 加强对勤工助学学生的思想教育，培养学生热爱劳动、自强不息、创新创业的奋斗精神，增强学生综合素质，充分发挥勤工助学育人功能。</w:t>
      </w:r>
    </w:p>
    <w:p w14:paraId="5C4738C0"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第十一条</w:t>
      </w:r>
      <w:r w:rsidRPr="00273C6E">
        <w:rPr>
          <w:rFonts w:ascii="宋体" w:eastAsia="宋体" w:hAnsi="宋体" w:cs="宋体" w:hint="eastAsia"/>
          <w:kern w:val="0"/>
          <w:sz w:val="24"/>
          <w:szCs w:val="24"/>
        </w:rPr>
        <w:t xml:space="preserve"> 对在勤工助学活动中表现突出的学生予以表彰和奖励；对违反勤工助学相关规定的学生，可按照规定停止其勤工助学活动。对在勤工助学活动中违反校纪校规的，按照校纪校规进行教育和处理。</w:t>
      </w:r>
    </w:p>
    <w:p w14:paraId="33590FF1"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第十二条</w:t>
      </w:r>
      <w:r w:rsidRPr="00273C6E">
        <w:rPr>
          <w:rFonts w:ascii="宋体" w:eastAsia="宋体" w:hAnsi="宋体" w:cs="宋体" w:hint="eastAsia"/>
          <w:kern w:val="0"/>
          <w:sz w:val="24"/>
          <w:szCs w:val="24"/>
        </w:rPr>
        <w:t xml:space="preserve"> 根据本办法规定，结合学校实际情况，制定完善本校学生勤工助学活动的实施办法。</w:t>
      </w:r>
    </w:p>
    <w:p w14:paraId="7AC5637E"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第十三条</w:t>
      </w:r>
      <w:r w:rsidRPr="00273C6E">
        <w:rPr>
          <w:rFonts w:ascii="宋体" w:eastAsia="宋体" w:hAnsi="宋体" w:cs="宋体" w:hint="eastAsia"/>
          <w:kern w:val="0"/>
          <w:sz w:val="24"/>
          <w:szCs w:val="24"/>
        </w:rPr>
        <w:t xml:space="preserve"> 根据国家有关规定，筹措经费，设立勤工助学专项资金，并制定资金使用与管理办法。</w:t>
      </w:r>
    </w:p>
    <w:p w14:paraId="0186DBE7" w14:textId="77777777" w:rsidR="00BE62A0" w:rsidRPr="00273C6E" w:rsidRDefault="00BE62A0" w:rsidP="00273C6E">
      <w:pPr>
        <w:widowControl/>
        <w:shd w:val="clear" w:color="auto" w:fill="FFFFFF"/>
        <w:spacing w:beforeLines="50" w:before="156" w:afterLines="50" w:after="156" w:line="360" w:lineRule="auto"/>
        <w:jc w:val="center"/>
        <w:rPr>
          <w:rFonts w:ascii="黑体" w:eastAsia="黑体" w:hAnsi="黑体" w:cs="宋体"/>
          <w:bCs/>
          <w:kern w:val="0"/>
          <w:sz w:val="24"/>
          <w:szCs w:val="24"/>
        </w:rPr>
      </w:pPr>
      <w:r w:rsidRPr="00273C6E">
        <w:rPr>
          <w:rFonts w:ascii="黑体" w:eastAsia="黑体" w:hAnsi="黑体" w:cs="宋体" w:hint="eastAsia"/>
          <w:bCs/>
          <w:kern w:val="0"/>
          <w:sz w:val="24"/>
          <w:szCs w:val="24"/>
        </w:rPr>
        <w:t>第四章　勤工助学管理服务组织职责</w:t>
      </w:r>
    </w:p>
    <w:p w14:paraId="2DAEDB9A"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第十四条</w:t>
      </w:r>
      <w:r w:rsidRPr="00273C6E">
        <w:rPr>
          <w:rFonts w:ascii="宋体" w:eastAsia="宋体" w:hAnsi="宋体" w:cs="宋体" w:hint="eastAsia"/>
          <w:kern w:val="0"/>
          <w:sz w:val="24"/>
          <w:szCs w:val="24"/>
        </w:rPr>
        <w:t xml:space="preserve"> 确定校内勤工助学岗位。引导和组织学生积极参加勤工助学活动，指导和监督学生的勤工助学活动。</w:t>
      </w:r>
    </w:p>
    <w:p w14:paraId="282B5CA5"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第十五条</w:t>
      </w:r>
      <w:r w:rsidRPr="00273C6E">
        <w:rPr>
          <w:rFonts w:ascii="宋体" w:eastAsia="宋体" w:hAnsi="宋体" w:cs="宋体" w:hint="eastAsia"/>
          <w:kern w:val="0"/>
          <w:sz w:val="24"/>
          <w:szCs w:val="24"/>
        </w:rPr>
        <w:t xml:space="preserve"> 开发校外勤工助学资源。积极收集校外勤工助学信息，开拓校外勤工助学渠道，并纳入学校管理。</w:t>
      </w:r>
    </w:p>
    <w:p w14:paraId="228DDFAD"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第十六条</w:t>
      </w:r>
      <w:r w:rsidRPr="00273C6E">
        <w:rPr>
          <w:rFonts w:ascii="宋体" w:eastAsia="宋体" w:hAnsi="宋体" w:cs="宋体" w:hint="eastAsia"/>
          <w:kern w:val="0"/>
          <w:sz w:val="24"/>
          <w:szCs w:val="24"/>
        </w:rPr>
        <w:t xml:space="preserve"> 接受学生参加勤工助学活动的申请，安排学生勤工助学岗位，为学生和用人单位提供及时有效的服务。</w:t>
      </w:r>
    </w:p>
    <w:p w14:paraId="37CAB4BF"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lastRenderedPageBreak/>
        <w:t xml:space="preserve">　　</w:t>
      </w:r>
      <w:r w:rsidRPr="00273C6E">
        <w:rPr>
          <w:rFonts w:ascii="黑体" w:eastAsia="黑体" w:hAnsi="黑体" w:cs="宋体" w:hint="eastAsia"/>
          <w:kern w:val="0"/>
          <w:sz w:val="24"/>
          <w:szCs w:val="24"/>
        </w:rPr>
        <w:t>第十七条</w:t>
      </w:r>
      <w:r w:rsidRPr="00273C6E">
        <w:rPr>
          <w:rFonts w:ascii="宋体" w:eastAsia="宋体" w:hAnsi="宋体" w:cs="宋体" w:hint="eastAsia"/>
          <w:kern w:val="0"/>
          <w:sz w:val="24"/>
          <w:szCs w:val="24"/>
        </w:rPr>
        <w:t xml:space="preserve"> 在学校学生资助管理机构的领导下，配合学校财务部门共同管理和使用学校勤工助学专项资金，制定校内勤工助学岗位的报酬标准，并负责酬金的发放和管理工作。</w:t>
      </w:r>
    </w:p>
    <w:p w14:paraId="7684CAC1"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第十八条</w:t>
      </w:r>
      <w:r w:rsidRPr="00273C6E">
        <w:rPr>
          <w:rFonts w:ascii="宋体" w:eastAsia="宋体" w:hAnsi="宋体" w:cs="宋体" w:hint="eastAsia"/>
          <w:kern w:val="0"/>
          <w:sz w:val="24"/>
          <w:szCs w:val="24"/>
        </w:rPr>
        <w:t xml:space="preserve"> 组织学生开展必要的勤工助学岗前培训和安全教育，维护勤工助学学生的合法权益。</w:t>
      </w:r>
    </w:p>
    <w:p w14:paraId="5F633BA8"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第十九条</w:t>
      </w:r>
      <w:r w:rsidRPr="00273C6E">
        <w:rPr>
          <w:rFonts w:ascii="宋体" w:eastAsia="宋体" w:hAnsi="宋体" w:cs="宋体" w:hint="eastAsia"/>
          <w:kern w:val="0"/>
          <w:sz w:val="24"/>
          <w:szCs w:val="24"/>
        </w:rPr>
        <w:t xml:space="preserve"> 安排勤工助学岗位，应优先考虑家庭经济困难的学生。对少数民族学生从事勤工助学活动，应尊重其风俗习惯。</w:t>
      </w:r>
    </w:p>
    <w:p w14:paraId="7CF48B72"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第二十条</w:t>
      </w:r>
      <w:r w:rsidRPr="00273C6E">
        <w:rPr>
          <w:rFonts w:ascii="宋体" w:eastAsia="宋体" w:hAnsi="宋体" w:cs="宋体" w:hint="eastAsia"/>
          <w:kern w:val="0"/>
          <w:sz w:val="24"/>
          <w:szCs w:val="24"/>
        </w:rPr>
        <w:t xml:space="preserve"> 不得组织学生参加有毒、有害和危险的生产作业以及超过学生身体承受能力、有碍学生身心健康的劳动。</w:t>
      </w:r>
    </w:p>
    <w:p w14:paraId="4C969870" w14:textId="77777777" w:rsidR="00BE62A0" w:rsidRPr="00273C6E" w:rsidRDefault="00BE62A0" w:rsidP="00273C6E">
      <w:pPr>
        <w:widowControl/>
        <w:shd w:val="clear" w:color="auto" w:fill="FFFFFF"/>
        <w:spacing w:beforeLines="50" w:before="156" w:afterLines="50" w:after="156" w:line="360" w:lineRule="auto"/>
        <w:jc w:val="center"/>
        <w:rPr>
          <w:rFonts w:ascii="黑体" w:eastAsia="黑体" w:hAnsi="黑体" w:cs="宋体"/>
          <w:bCs/>
          <w:kern w:val="0"/>
          <w:sz w:val="24"/>
          <w:szCs w:val="24"/>
        </w:rPr>
      </w:pPr>
      <w:r w:rsidRPr="00273C6E">
        <w:rPr>
          <w:rFonts w:ascii="黑体" w:eastAsia="黑体" w:hAnsi="黑体" w:cs="宋体" w:hint="eastAsia"/>
          <w:bCs/>
          <w:kern w:val="0"/>
          <w:sz w:val="24"/>
          <w:szCs w:val="24"/>
        </w:rPr>
        <w:t xml:space="preserve">第五章　校内勤工助学岗位设置 </w:t>
      </w:r>
    </w:p>
    <w:p w14:paraId="4862DCA0"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第二十一条</w:t>
      </w:r>
      <w:r w:rsidRPr="00273C6E">
        <w:rPr>
          <w:rFonts w:ascii="宋体" w:eastAsia="宋体" w:hAnsi="宋体" w:cs="宋体" w:hint="eastAsia"/>
          <w:kern w:val="0"/>
          <w:sz w:val="24"/>
          <w:szCs w:val="24"/>
        </w:rPr>
        <w:t xml:space="preserve"> 设岗原则：</w:t>
      </w:r>
    </w:p>
    <w:p w14:paraId="13B6BB19"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一）学校应积极开发校内资源，保证学生参与勤工助学的需要。校内勤工助学岗位设置应以校内教学助理、科研助理、行政管理助理和学校公共服务等为主。按照每个家庭经济困难学生月平均上岗工时原则上不低于20小时为标准，测算出学期内全校每月需要的勤工助学总工时数（20工时×家庭经济困难学生总数），统筹安排、设置校内勤工助学岗位。</w:t>
      </w:r>
    </w:p>
    <w:p w14:paraId="643460CE"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（二）勤工助学岗位既要满足学生需求，又要保证学生不因参加勤工助学而影响学习。学生参加勤工助学的时间原则上每周不超过8小时，每月不超过40小时。寒暑假勤工助学时间可根据学校的具体情况适当延长。</w:t>
      </w:r>
    </w:p>
    <w:p w14:paraId="4872BDEA"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第二十二条</w:t>
      </w:r>
      <w:r w:rsidRPr="00273C6E">
        <w:rPr>
          <w:rFonts w:ascii="宋体" w:eastAsia="宋体" w:hAnsi="宋体" w:cs="宋体" w:hint="eastAsia"/>
          <w:kern w:val="0"/>
          <w:sz w:val="24"/>
          <w:szCs w:val="24"/>
        </w:rPr>
        <w:t xml:space="preserve"> 岗位类型：</w:t>
      </w:r>
    </w:p>
    <w:p w14:paraId="74EC963E"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勤工助学岗位分固定岗位和临时岗位。</w:t>
      </w:r>
    </w:p>
    <w:p w14:paraId="334CB95E"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（一）固定岗位是指持续一个学期以上的长期性岗位和寒暑假期间的连续性岗位；</w:t>
      </w:r>
    </w:p>
    <w:p w14:paraId="217013E8"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（二）临时岗位是指不具有长期性，通过一次或几次勤工助学活动即完成任务的工作岗位。</w:t>
      </w:r>
    </w:p>
    <w:p w14:paraId="63B86D11" w14:textId="77777777" w:rsidR="00BE62A0" w:rsidRPr="00273C6E" w:rsidRDefault="00BE62A0" w:rsidP="00273C6E">
      <w:pPr>
        <w:widowControl/>
        <w:shd w:val="clear" w:color="auto" w:fill="FFFFFF"/>
        <w:spacing w:beforeLines="50" w:before="156" w:afterLines="50" w:after="156" w:line="360" w:lineRule="auto"/>
        <w:jc w:val="center"/>
        <w:rPr>
          <w:rFonts w:ascii="黑体" w:eastAsia="黑体" w:hAnsi="黑体" w:cs="宋体"/>
          <w:bCs/>
          <w:kern w:val="0"/>
          <w:sz w:val="24"/>
          <w:szCs w:val="24"/>
        </w:rPr>
      </w:pPr>
      <w:r w:rsidRPr="00273C6E">
        <w:rPr>
          <w:rFonts w:ascii="黑体" w:eastAsia="黑体" w:hAnsi="黑体" w:cs="宋体" w:hint="eastAsia"/>
          <w:bCs/>
          <w:kern w:val="0"/>
          <w:sz w:val="24"/>
          <w:szCs w:val="24"/>
        </w:rPr>
        <w:lastRenderedPageBreak/>
        <w:t xml:space="preserve">第六章　校外勤工助学活动管理 </w:t>
      </w:r>
    </w:p>
    <w:p w14:paraId="353D1173"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第二十三条</w:t>
      </w:r>
      <w:r w:rsidRPr="00273C6E">
        <w:rPr>
          <w:rFonts w:ascii="宋体" w:eastAsia="宋体" w:hAnsi="宋体" w:cs="宋体" w:hint="eastAsia"/>
          <w:kern w:val="0"/>
          <w:sz w:val="24"/>
          <w:szCs w:val="24"/>
        </w:rPr>
        <w:t xml:space="preserve"> 学校勤工助学管理服务组织统筹管理校外勤工助学活动，并注重与学生学业的有机结合。</w:t>
      </w:r>
    </w:p>
    <w:p w14:paraId="02D32E51"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第二十四条</w:t>
      </w:r>
      <w:r w:rsidRPr="00273C6E">
        <w:rPr>
          <w:rFonts w:ascii="宋体" w:eastAsia="宋体" w:hAnsi="宋体" w:cs="宋体" w:hint="eastAsia"/>
          <w:kern w:val="0"/>
          <w:sz w:val="24"/>
          <w:szCs w:val="24"/>
        </w:rPr>
        <w:t xml:space="preserve"> 校外用人单位聘用学生勤工助学，须向学校勤工助学管理服务组织提出申请，提供法人资格证书副本和相关的证明文件。经审核同意，学校勤工助学管理服务组织推荐适合工作要求的学生参加勤工助学活动。</w:t>
      </w:r>
    </w:p>
    <w:p w14:paraId="7AA47C1D" w14:textId="77777777" w:rsidR="00BE62A0" w:rsidRPr="00273C6E" w:rsidRDefault="00BE62A0" w:rsidP="00273C6E">
      <w:pPr>
        <w:widowControl/>
        <w:shd w:val="clear" w:color="auto" w:fill="FFFFFF"/>
        <w:spacing w:beforeLines="50" w:before="156" w:afterLines="50" w:after="156" w:line="360" w:lineRule="auto"/>
        <w:jc w:val="center"/>
        <w:rPr>
          <w:rFonts w:ascii="黑体" w:eastAsia="黑体" w:hAnsi="黑体" w:cs="宋体"/>
          <w:bCs/>
          <w:kern w:val="0"/>
          <w:sz w:val="24"/>
          <w:szCs w:val="24"/>
        </w:rPr>
      </w:pPr>
      <w:r w:rsidRPr="00273C6E">
        <w:rPr>
          <w:rFonts w:ascii="黑体" w:eastAsia="黑体" w:hAnsi="黑体" w:cs="宋体" w:hint="eastAsia"/>
          <w:bCs/>
          <w:kern w:val="0"/>
          <w:sz w:val="24"/>
          <w:szCs w:val="24"/>
        </w:rPr>
        <w:t xml:space="preserve">第七章　勤工助学酬金标准及支付 </w:t>
      </w:r>
    </w:p>
    <w:p w14:paraId="133A6890"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第二十五条</w:t>
      </w:r>
      <w:r w:rsidRPr="00273C6E">
        <w:rPr>
          <w:rFonts w:ascii="宋体" w:eastAsia="宋体" w:hAnsi="宋体" w:cs="宋体" w:hint="eastAsia"/>
          <w:kern w:val="0"/>
          <w:sz w:val="24"/>
          <w:szCs w:val="24"/>
        </w:rPr>
        <w:t xml:space="preserve"> 校内固定岗位按月计酬。以每月40个工时的酬金原则上不低于当地政府或有关部门制定的最低工资标准或居民最低生活保障标准为计酬基准，可适当上下浮动。</w:t>
      </w:r>
    </w:p>
    <w:p w14:paraId="42CA28D0"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第二十六条</w:t>
      </w:r>
      <w:r w:rsidRPr="00273C6E">
        <w:rPr>
          <w:rFonts w:ascii="宋体" w:eastAsia="宋体" w:hAnsi="宋体" w:cs="宋体" w:hint="eastAsia"/>
          <w:kern w:val="0"/>
          <w:sz w:val="24"/>
          <w:szCs w:val="24"/>
        </w:rPr>
        <w:t xml:space="preserve"> 校内临时岗位按小时计酬。每小时酬金可参照学校当地政府或有关部门规定的最低小时工资标准合理确定，原则上不低于每小时12元人民币。</w:t>
      </w:r>
    </w:p>
    <w:p w14:paraId="608C9EDC"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第二十七条</w:t>
      </w:r>
      <w:r w:rsidRPr="00273C6E">
        <w:rPr>
          <w:rFonts w:ascii="宋体" w:eastAsia="宋体" w:hAnsi="宋体" w:cs="宋体" w:hint="eastAsia"/>
          <w:kern w:val="0"/>
          <w:sz w:val="24"/>
          <w:szCs w:val="24"/>
        </w:rPr>
        <w:t xml:space="preserve"> 校外勤工助学酬金标准不应低于学校当地政府或有关部门规定的最低工资标准，由用人单位、学校与学生协商确定，并写入聘用协议。</w:t>
      </w:r>
    </w:p>
    <w:p w14:paraId="0DB73BF6"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第二十八条</w:t>
      </w:r>
      <w:r w:rsidRPr="00273C6E">
        <w:rPr>
          <w:rFonts w:ascii="宋体" w:eastAsia="宋体" w:hAnsi="宋体" w:cs="宋体" w:hint="eastAsia"/>
          <w:kern w:val="0"/>
          <w:sz w:val="24"/>
          <w:szCs w:val="24"/>
        </w:rPr>
        <w:t xml:space="preserve"> 学生参与校内非营利性单位的勤工助学活动，其劳动报酬由勤工助学管理服务组织从勤工助学专项资金中支付；学生参与校内营利性单位或有专门经费项目的勤工助学活动，其劳动报酬原则上由用人单位支付或从项目经费中开支；学生参加校外勤工助学，其劳动报酬由校外用人单位按协议支付。</w:t>
      </w:r>
    </w:p>
    <w:p w14:paraId="4983FE45" w14:textId="77777777" w:rsidR="00BE62A0" w:rsidRPr="00273C6E" w:rsidRDefault="00BE62A0" w:rsidP="00273C6E">
      <w:pPr>
        <w:widowControl/>
        <w:shd w:val="clear" w:color="auto" w:fill="FFFFFF"/>
        <w:spacing w:beforeLines="50" w:before="156" w:afterLines="50" w:after="156" w:line="360" w:lineRule="auto"/>
        <w:jc w:val="center"/>
        <w:rPr>
          <w:rFonts w:ascii="黑体" w:eastAsia="黑体" w:hAnsi="黑体" w:cs="宋体"/>
          <w:bCs/>
          <w:kern w:val="0"/>
          <w:sz w:val="24"/>
          <w:szCs w:val="24"/>
        </w:rPr>
      </w:pPr>
      <w:r w:rsidRPr="00273C6E">
        <w:rPr>
          <w:rFonts w:ascii="黑体" w:eastAsia="黑体" w:hAnsi="黑体" w:cs="宋体" w:hint="eastAsia"/>
          <w:bCs/>
          <w:kern w:val="0"/>
          <w:sz w:val="24"/>
          <w:szCs w:val="24"/>
        </w:rPr>
        <w:t>第八章　法律责任</w:t>
      </w:r>
    </w:p>
    <w:p w14:paraId="67BE75DB"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第二十九条</w:t>
      </w:r>
      <w:r w:rsidRPr="00273C6E">
        <w:rPr>
          <w:rFonts w:ascii="宋体" w:eastAsia="宋体" w:hAnsi="宋体" w:cs="宋体" w:hint="eastAsia"/>
          <w:kern w:val="0"/>
          <w:sz w:val="24"/>
          <w:szCs w:val="24"/>
        </w:rPr>
        <w:t xml:space="preserve"> 在校内开展勤工助学活动的，学生及用人单位须遵守国家及学校勤工助学相关管理规定。学生在校外开展勤工助学活动的，勤工助学管理服务组织必须经学校授权，代表学校与用人单位和学生三方签订具有法律效力的协议书。签订协议书并办理相关聘用手续后，学生方可开展勤工助学活动。协议</w:t>
      </w:r>
      <w:r w:rsidRPr="00273C6E">
        <w:rPr>
          <w:rFonts w:ascii="宋体" w:eastAsia="宋体" w:hAnsi="宋体" w:cs="宋体" w:hint="eastAsia"/>
          <w:kern w:val="0"/>
          <w:sz w:val="24"/>
          <w:szCs w:val="24"/>
        </w:rPr>
        <w:lastRenderedPageBreak/>
        <w:t>书必须明确学校、用人单位和学生等各方的权利和义务，开展勤工助学活动的学生如发生意外伤害事故的处理办法以及争议解决方法。</w:t>
      </w:r>
    </w:p>
    <w:p w14:paraId="10BC35C4"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第三十条</w:t>
      </w:r>
      <w:r w:rsidRPr="00273C6E">
        <w:rPr>
          <w:rFonts w:ascii="宋体" w:eastAsia="宋体" w:hAnsi="宋体" w:cs="宋体" w:hint="eastAsia"/>
          <w:kern w:val="0"/>
          <w:sz w:val="24"/>
          <w:szCs w:val="24"/>
        </w:rPr>
        <w:t xml:space="preserve"> 在勤工助学活动中，若出现协议纠纷或学生意外伤害事故，协议各方应按照签订的协议协商解决。如不能达成一致意见，按照有关法律法规规定的程序办理。</w:t>
      </w:r>
    </w:p>
    <w:p w14:paraId="1F676690" w14:textId="77777777" w:rsidR="00BE62A0" w:rsidRPr="00273C6E" w:rsidRDefault="00BE62A0" w:rsidP="00273C6E">
      <w:pPr>
        <w:widowControl/>
        <w:shd w:val="clear" w:color="auto" w:fill="FFFFFF"/>
        <w:spacing w:beforeLines="50" w:before="156" w:afterLines="50" w:after="156" w:line="360" w:lineRule="auto"/>
        <w:jc w:val="center"/>
        <w:rPr>
          <w:rFonts w:ascii="黑体" w:eastAsia="黑体" w:hAnsi="黑体" w:cs="宋体"/>
          <w:bCs/>
          <w:kern w:val="0"/>
          <w:sz w:val="24"/>
          <w:szCs w:val="24"/>
        </w:rPr>
      </w:pPr>
      <w:r w:rsidRPr="00273C6E">
        <w:rPr>
          <w:rFonts w:ascii="黑体" w:eastAsia="黑体" w:hAnsi="黑体" w:cs="宋体" w:hint="eastAsia"/>
          <w:bCs/>
          <w:kern w:val="0"/>
          <w:sz w:val="24"/>
          <w:szCs w:val="24"/>
        </w:rPr>
        <w:t xml:space="preserve">第九章　附则 </w:t>
      </w:r>
    </w:p>
    <w:p w14:paraId="5CD66B4B"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第三十一条</w:t>
      </w:r>
      <w:r w:rsidRPr="00273C6E">
        <w:rPr>
          <w:rFonts w:ascii="宋体" w:eastAsia="宋体" w:hAnsi="宋体" w:cs="宋体" w:hint="eastAsia"/>
          <w:kern w:val="0"/>
          <w:sz w:val="24"/>
          <w:szCs w:val="24"/>
        </w:rPr>
        <w:t xml:space="preserve"> 科研院所、党校、行政学院、会计学院等研究生培养单位根据本办法规定，制定完善本单位学生勤工助学活动的实施办法。</w:t>
      </w:r>
    </w:p>
    <w:p w14:paraId="28DEF2F1"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第三十二条</w:t>
      </w:r>
      <w:r w:rsidRPr="00273C6E">
        <w:rPr>
          <w:rFonts w:ascii="宋体" w:eastAsia="宋体" w:hAnsi="宋体" w:cs="宋体" w:hint="eastAsia"/>
          <w:kern w:val="0"/>
          <w:sz w:val="24"/>
          <w:szCs w:val="24"/>
        </w:rPr>
        <w:t xml:space="preserve"> 本办法由教育部、财政部负责解释。</w:t>
      </w:r>
    </w:p>
    <w:p w14:paraId="0C1AC119" w14:textId="77777777" w:rsidR="00BE62A0" w:rsidRPr="00273C6E" w:rsidRDefault="00BE62A0" w:rsidP="00273C6E">
      <w:pPr>
        <w:widowControl/>
        <w:shd w:val="clear" w:color="auto" w:fill="FFFFFF"/>
        <w:spacing w:line="360" w:lineRule="auto"/>
        <w:rPr>
          <w:rFonts w:ascii="宋体" w:eastAsia="宋体" w:hAnsi="宋体" w:cs="宋体"/>
          <w:kern w:val="0"/>
          <w:sz w:val="24"/>
          <w:szCs w:val="24"/>
        </w:rPr>
      </w:pPr>
      <w:r w:rsidRPr="00273C6E">
        <w:rPr>
          <w:rFonts w:ascii="宋体" w:eastAsia="宋体" w:hAnsi="宋体" w:cs="宋体" w:hint="eastAsia"/>
          <w:kern w:val="0"/>
          <w:sz w:val="24"/>
          <w:szCs w:val="24"/>
        </w:rPr>
        <w:t xml:space="preserve">　　</w:t>
      </w:r>
      <w:r w:rsidRPr="00273C6E">
        <w:rPr>
          <w:rFonts w:ascii="黑体" w:eastAsia="黑体" w:hAnsi="黑体" w:cs="宋体" w:hint="eastAsia"/>
          <w:kern w:val="0"/>
          <w:sz w:val="24"/>
          <w:szCs w:val="24"/>
        </w:rPr>
        <w:t>第三十三条</w:t>
      </w:r>
      <w:r w:rsidRPr="00273C6E">
        <w:rPr>
          <w:rFonts w:ascii="宋体" w:eastAsia="宋体" w:hAnsi="宋体" w:cs="宋体" w:hint="eastAsia"/>
          <w:kern w:val="0"/>
          <w:sz w:val="24"/>
          <w:szCs w:val="24"/>
        </w:rPr>
        <w:t xml:space="preserve"> 本办法自公布之日起施行。教育部财政部印发的《高等学校勤工助学管理办法》（教财〔2007〕7号）同时废止。</w:t>
      </w:r>
    </w:p>
    <w:p w14:paraId="796EA2BC" w14:textId="77777777" w:rsidR="0069451C" w:rsidRDefault="0069451C">
      <w:pPr>
        <w:widowControl/>
        <w:jc w:val="left"/>
        <w:rPr>
          <w:rFonts w:ascii="宋体" w:eastAsia="宋体" w:hAnsi="宋体"/>
          <w:sz w:val="24"/>
          <w:szCs w:val="24"/>
        </w:rPr>
      </w:pPr>
      <w:r>
        <w:rPr>
          <w:rFonts w:ascii="宋体" w:eastAsia="宋体" w:hAnsi="宋体"/>
          <w:sz w:val="24"/>
          <w:szCs w:val="24"/>
        </w:rPr>
        <w:br w:type="page"/>
      </w:r>
    </w:p>
    <w:p w14:paraId="24661184" w14:textId="727498C5" w:rsidR="0069451C" w:rsidRDefault="00DF7F7B" w:rsidP="0069451C">
      <w:pPr>
        <w:widowControl/>
        <w:jc w:val="center"/>
        <w:outlineLvl w:val="0"/>
        <w:rPr>
          <w:rFonts w:ascii="华文中宋" w:eastAsia="华文中宋" w:hAnsi="华文中宋" w:cs="宋体"/>
          <w:b/>
          <w:bCs/>
          <w:kern w:val="36"/>
          <w:sz w:val="44"/>
          <w:szCs w:val="44"/>
        </w:rPr>
      </w:pPr>
      <w:r>
        <w:rPr>
          <w:rFonts w:ascii="华文中宋" w:eastAsia="华文中宋" w:hAnsi="华文中宋" w:cs="宋体" w:hint="eastAsia"/>
          <w:b/>
          <w:bCs/>
          <w:kern w:val="36"/>
          <w:sz w:val="44"/>
          <w:szCs w:val="44"/>
        </w:rPr>
        <w:lastRenderedPageBreak/>
        <w:t>七、</w:t>
      </w:r>
      <w:r w:rsidR="0069451C" w:rsidRPr="002B391E">
        <w:rPr>
          <w:rFonts w:ascii="华文中宋" w:eastAsia="华文中宋" w:hAnsi="华文中宋" w:cs="宋体" w:hint="eastAsia"/>
          <w:b/>
          <w:bCs/>
          <w:kern w:val="36"/>
          <w:sz w:val="44"/>
          <w:szCs w:val="44"/>
        </w:rPr>
        <w:t>讲话</w:t>
      </w:r>
      <w:r w:rsidR="00A4486B">
        <w:rPr>
          <w:rFonts w:ascii="华文中宋" w:eastAsia="华文中宋" w:hAnsi="华文中宋" w:cs="宋体" w:hint="eastAsia"/>
          <w:b/>
          <w:bCs/>
          <w:kern w:val="36"/>
          <w:sz w:val="44"/>
          <w:szCs w:val="44"/>
        </w:rPr>
        <w:t>与</w:t>
      </w:r>
      <w:r w:rsidR="00A4486B">
        <w:rPr>
          <w:rFonts w:ascii="华文中宋" w:eastAsia="华文中宋" w:hAnsi="华文中宋" w:cs="宋体"/>
          <w:b/>
          <w:bCs/>
          <w:kern w:val="36"/>
          <w:sz w:val="44"/>
          <w:szCs w:val="44"/>
        </w:rPr>
        <w:t>文章</w:t>
      </w:r>
    </w:p>
    <w:p w14:paraId="7ABABB4F" w14:textId="77777777" w:rsidR="0069451C" w:rsidRDefault="0069451C" w:rsidP="0069451C">
      <w:pPr>
        <w:widowControl/>
        <w:jc w:val="center"/>
        <w:outlineLvl w:val="0"/>
        <w:rPr>
          <w:rFonts w:ascii="华文中宋" w:eastAsia="华文中宋" w:hAnsi="华文中宋" w:cs="宋体"/>
          <w:b/>
          <w:bCs/>
          <w:kern w:val="36"/>
          <w:sz w:val="44"/>
          <w:szCs w:val="44"/>
        </w:rPr>
      </w:pPr>
    </w:p>
    <w:p w14:paraId="68B0B50A" w14:textId="77777777" w:rsidR="0069451C" w:rsidRPr="008D16EC" w:rsidRDefault="0069451C" w:rsidP="0069451C">
      <w:pPr>
        <w:widowControl/>
        <w:jc w:val="center"/>
        <w:outlineLvl w:val="0"/>
        <w:rPr>
          <w:rFonts w:ascii="华文中宋" w:eastAsia="华文中宋" w:hAnsi="华文中宋" w:cs="宋体"/>
          <w:b/>
          <w:bCs/>
          <w:kern w:val="36"/>
          <w:sz w:val="44"/>
          <w:szCs w:val="44"/>
        </w:rPr>
      </w:pPr>
      <w:r w:rsidRPr="008D16EC">
        <w:rPr>
          <w:rFonts w:ascii="华文中宋" w:eastAsia="华文中宋" w:hAnsi="华文中宋" w:cs="宋体" w:hint="eastAsia"/>
          <w:b/>
          <w:bCs/>
          <w:kern w:val="36"/>
          <w:sz w:val="44"/>
          <w:szCs w:val="44"/>
        </w:rPr>
        <w:t>五年来学生资助工作成效显著</w:t>
      </w:r>
    </w:p>
    <w:p w14:paraId="5E1E3DD6" w14:textId="77777777" w:rsidR="0069451C" w:rsidRPr="00AA4F4A" w:rsidRDefault="0069451C" w:rsidP="0069451C">
      <w:pPr>
        <w:widowControl/>
        <w:jc w:val="center"/>
        <w:outlineLvl w:val="0"/>
        <w:rPr>
          <w:rFonts w:ascii="楷体" w:eastAsia="楷体" w:hAnsi="楷体" w:cs="宋体"/>
          <w:bCs/>
          <w:kern w:val="36"/>
          <w:sz w:val="28"/>
          <w:szCs w:val="28"/>
        </w:rPr>
      </w:pPr>
      <w:r w:rsidRPr="00AA4F4A">
        <w:rPr>
          <w:rFonts w:ascii="楷体" w:eastAsia="楷体" w:hAnsi="楷体" w:cs="宋体" w:hint="eastAsia"/>
          <w:bCs/>
          <w:kern w:val="36"/>
          <w:sz w:val="28"/>
          <w:szCs w:val="28"/>
        </w:rPr>
        <w:t>教育部部长 陈宝生</w:t>
      </w:r>
    </w:p>
    <w:p w14:paraId="49372896" w14:textId="77777777" w:rsidR="0069451C" w:rsidRPr="00AA4F4A" w:rsidRDefault="0069451C" w:rsidP="0069451C">
      <w:pPr>
        <w:widowControl/>
        <w:jc w:val="center"/>
        <w:outlineLvl w:val="0"/>
        <w:rPr>
          <w:rFonts w:ascii="楷体" w:eastAsia="楷体" w:hAnsi="楷体" w:cs="宋体"/>
          <w:bCs/>
          <w:kern w:val="36"/>
          <w:sz w:val="28"/>
          <w:szCs w:val="28"/>
        </w:rPr>
      </w:pPr>
      <w:r w:rsidRPr="00AA4F4A">
        <w:rPr>
          <w:rFonts w:ascii="楷体" w:eastAsia="楷体" w:hAnsi="楷体" w:cs="宋体" w:hint="eastAsia"/>
          <w:bCs/>
          <w:kern w:val="36"/>
          <w:sz w:val="28"/>
          <w:szCs w:val="28"/>
        </w:rPr>
        <w:t>——刊载于《人民日报》（2017年</w:t>
      </w:r>
      <w:r w:rsidRPr="00AA4F4A">
        <w:rPr>
          <w:rFonts w:ascii="楷体" w:eastAsia="楷体" w:hAnsi="楷体" w:cs="宋体"/>
          <w:bCs/>
          <w:kern w:val="36"/>
          <w:sz w:val="28"/>
          <w:szCs w:val="28"/>
        </w:rPr>
        <w:t>9</w:t>
      </w:r>
      <w:r w:rsidRPr="00AA4F4A">
        <w:rPr>
          <w:rFonts w:ascii="楷体" w:eastAsia="楷体" w:hAnsi="楷体" w:cs="宋体" w:hint="eastAsia"/>
          <w:bCs/>
          <w:kern w:val="36"/>
          <w:sz w:val="28"/>
          <w:szCs w:val="28"/>
        </w:rPr>
        <w:t>月2</w:t>
      </w:r>
      <w:r w:rsidRPr="00AA4F4A">
        <w:rPr>
          <w:rFonts w:ascii="楷体" w:eastAsia="楷体" w:hAnsi="楷体" w:cs="宋体"/>
          <w:bCs/>
          <w:kern w:val="36"/>
          <w:sz w:val="28"/>
          <w:szCs w:val="28"/>
        </w:rPr>
        <w:t>9</w:t>
      </w:r>
      <w:r w:rsidRPr="00AA4F4A">
        <w:rPr>
          <w:rFonts w:ascii="楷体" w:eastAsia="楷体" w:hAnsi="楷体" w:cs="宋体" w:hint="eastAsia"/>
          <w:bCs/>
          <w:kern w:val="36"/>
          <w:sz w:val="28"/>
          <w:szCs w:val="28"/>
        </w:rPr>
        <w:t>日）</w:t>
      </w:r>
    </w:p>
    <w:p w14:paraId="641CE745" w14:textId="77777777" w:rsidR="0069451C" w:rsidRDefault="0069451C" w:rsidP="0069451C">
      <w:pPr>
        <w:widowControl/>
        <w:spacing w:line="360" w:lineRule="auto"/>
        <w:rPr>
          <w:rFonts w:ascii="宋体" w:eastAsia="宋体" w:hAnsi="宋体" w:cs="宋体"/>
          <w:bCs/>
          <w:kern w:val="36"/>
          <w:sz w:val="24"/>
          <w:szCs w:val="24"/>
        </w:rPr>
      </w:pPr>
    </w:p>
    <w:p w14:paraId="43E127AB"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t xml:space="preserve">　　◆相继出台了</w:t>
      </w:r>
      <w:r w:rsidRPr="00E04B75">
        <w:rPr>
          <w:rFonts w:ascii="宋体" w:eastAsia="宋体" w:hAnsi="宋体" w:cs="宋体"/>
          <w:bCs/>
          <w:kern w:val="36"/>
          <w:sz w:val="24"/>
          <w:szCs w:val="24"/>
        </w:rPr>
        <w:t>6项新的资助政策，完善了11项原有资助政策</w:t>
      </w:r>
    </w:p>
    <w:p w14:paraId="2FBBB0A6"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t xml:space="preserve">　　◆学生资助金额累计近</w:t>
      </w:r>
      <w:r w:rsidRPr="00E04B75">
        <w:rPr>
          <w:rFonts w:ascii="宋体" w:eastAsia="宋体" w:hAnsi="宋体" w:cs="宋体"/>
          <w:bCs/>
          <w:kern w:val="36"/>
          <w:sz w:val="24"/>
          <w:szCs w:val="24"/>
        </w:rPr>
        <w:t>7000亿元，年均增幅10.66%</w:t>
      </w:r>
    </w:p>
    <w:p w14:paraId="4E74AEDD"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t xml:space="preserve">　　◆更新理念，拓展功能，创新方式，走出了一条中国特色的学生资助之路，促进了经济和社会事业发展</w:t>
      </w:r>
    </w:p>
    <w:p w14:paraId="6D6536F7"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t xml:space="preserve">　　党的十八大以来，</w:t>
      </w:r>
      <w:r>
        <w:rPr>
          <w:rFonts w:ascii="宋体" w:eastAsia="宋体" w:hAnsi="宋体" w:cs="宋体" w:hint="eastAsia"/>
          <w:bCs/>
          <w:kern w:val="36"/>
          <w:sz w:val="24"/>
          <w:szCs w:val="24"/>
        </w:rPr>
        <w:t>以习近平同志为核心的</w:t>
      </w:r>
      <w:r w:rsidRPr="00E04B75">
        <w:rPr>
          <w:rFonts w:ascii="宋体" w:eastAsia="宋体" w:hAnsi="宋体" w:cs="宋体" w:hint="eastAsia"/>
          <w:bCs/>
          <w:kern w:val="36"/>
          <w:sz w:val="24"/>
          <w:szCs w:val="24"/>
        </w:rPr>
        <w:t>党中央</w:t>
      </w:r>
      <w:r>
        <w:rPr>
          <w:rFonts w:ascii="宋体" w:eastAsia="宋体" w:hAnsi="宋体" w:cs="宋体" w:hint="eastAsia"/>
          <w:bCs/>
          <w:kern w:val="36"/>
          <w:sz w:val="24"/>
          <w:szCs w:val="24"/>
        </w:rPr>
        <w:t>，</w:t>
      </w:r>
      <w:r w:rsidRPr="00E04B75">
        <w:rPr>
          <w:rFonts w:ascii="宋体" w:eastAsia="宋体" w:hAnsi="宋体" w:cs="宋体" w:hint="eastAsia"/>
          <w:bCs/>
          <w:kern w:val="36"/>
          <w:sz w:val="24"/>
          <w:szCs w:val="24"/>
        </w:rPr>
        <w:t>始终坚持以人民为中心的发展思想，高度重视教育公平，高度重视家庭经济困难学生上学问题。中央经济工作会议曾指出，“要让贫困家庭的孩子都能接受公平的有质量的教育，不要让孩子输在起跑线上”。习近平总书记强调，要“健全家庭困难学生资助体系”。五年砥砺奋进，学生资助取得重大进展，确保“不让一个学生因家庭经济困难而失学”，为家庭经济困难学生实现人生梦想提供了强有力的保障。</w:t>
      </w:r>
    </w:p>
    <w:p w14:paraId="5EFA8409" w14:textId="77777777" w:rsidR="0069451C" w:rsidRPr="002E5487" w:rsidRDefault="0069451C" w:rsidP="0069451C">
      <w:pPr>
        <w:widowControl/>
        <w:spacing w:beforeLines="50" w:before="156" w:afterLines="50" w:after="156" w:line="360" w:lineRule="auto"/>
        <w:rPr>
          <w:rFonts w:ascii="黑体" w:eastAsia="黑体" w:hAnsi="黑体" w:cs="宋体"/>
          <w:bCs/>
          <w:kern w:val="36"/>
          <w:sz w:val="24"/>
          <w:szCs w:val="24"/>
        </w:rPr>
      </w:pPr>
      <w:r w:rsidRPr="002E5487">
        <w:rPr>
          <w:rFonts w:ascii="黑体" w:eastAsia="黑体" w:hAnsi="黑体" w:cs="宋体" w:hint="eastAsia"/>
          <w:bCs/>
          <w:kern w:val="36"/>
          <w:sz w:val="24"/>
          <w:szCs w:val="24"/>
        </w:rPr>
        <w:t xml:space="preserve">　　学生资助政策体系空前完善</w:t>
      </w:r>
    </w:p>
    <w:p w14:paraId="4BA83319"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t xml:space="preserve">　　党的十八大以来，教育、财政等有关部门认真贯彻落实中央决策部署，坚定不移持续推进我国学生资助政策体系建设，在原有政策的基础上，五年间又相继出台了</w:t>
      </w:r>
      <w:r w:rsidRPr="00E04B75">
        <w:rPr>
          <w:rFonts w:ascii="宋体" w:eastAsia="宋体" w:hAnsi="宋体" w:cs="宋体"/>
          <w:bCs/>
          <w:kern w:val="36"/>
          <w:sz w:val="24"/>
          <w:szCs w:val="24"/>
        </w:rPr>
        <w:t>6项新的资助政策，完善了11项原有资助政策。</w:t>
      </w:r>
    </w:p>
    <w:p w14:paraId="0EBD1A28"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lastRenderedPageBreak/>
        <w:t xml:space="preserve">　　在高等教育阶段，设立研究生国家助学金，设立研究生学业奖学金，完善研究生“三助”岗位津贴；出台高校学生应征入伍服义务兵役国家资助办法；将国家助学贷款标准从</w:t>
      </w:r>
      <w:r w:rsidRPr="00E04B75">
        <w:rPr>
          <w:rFonts w:ascii="宋体" w:eastAsia="宋体" w:hAnsi="宋体" w:cs="宋体"/>
          <w:bCs/>
          <w:kern w:val="36"/>
          <w:sz w:val="24"/>
          <w:szCs w:val="24"/>
        </w:rPr>
        <w:t>6000元提高到本专科生8000元、研究生1.2万元，并相应提高基层就业和应征入伍服兵役贷款代偿标准；延长国家助学贷款还款期限、放宽财政贴息范围；出台直接招收为士官的高校学生国家资助政策；将预科生和科研院所、党校、行政学院、会计学院等培养单位研究生全面纳入高等教育学生资助政策体系覆盖范围；将中央高校博士研究生国家助学金标准由每年1.2万元提高到1.5万元</w:t>
      </w:r>
      <w:r w:rsidRPr="00E04B75">
        <w:rPr>
          <w:rFonts w:ascii="宋体" w:eastAsia="宋体" w:hAnsi="宋体" w:cs="宋体" w:hint="eastAsia"/>
          <w:bCs/>
          <w:kern w:val="36"/>
          <w:sz w:val="24"/>
          <w:szCs w:val="24"/>
        </w:rPr>
        <w:t>，地方高校博士研究生国家助学金标准由每年不低于</w:t>
      </w:r>
      <w:r w:rsidRPr="00E04B75">
        <w:rPr>
          <w:rFonts w:ascii="宋体" w:eastAsia="宋体" w:hAnsi="宋体" w:cs="宋体"/>
          <w:bCs/>
          <w:kern w:val="36"/>
          <w:sz w:val="24"/>
          <w:szCs w:val="24"/>
        </w:rPr>
        <w:t>1万元提高到每年不低于1.3万元。</w:t>
      </w:r>
    </w:p>
    <w:p w14:paraId="07A11C5E"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t xml:space="preserve">　　在高中教育阶段，扩大中职免学费覆盖范围，将民族地区中职学生全部纳入免学费范围；将中等职业学校和普通高中国家助学金标准由年生均</w:t>
      </w:r>
      <w:r w:rsidRPr="00E04B75">
        <w:rPr>
          <w:rFonts w:ascii="宋体" w:eastAsia="宋体" w:hAnsi="宋体" w:cs="宋体"/>
          <w:bCs/>
          <w:kern w:val="36"/>
          <w:sz w:val="24"/>
          <w:szCs w:val="24"/>
        </w:rPr>
        <w:t>1500元提高到2000元；出台普通高中建档立卡等家庭经济困难学生免学杂费政策。</w:t>
      </w:r>
    </w:p>
    <w:p w14:paraId="4AC9FF97"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t xml:space="preserve">　　在义务教育阶段，为义务教育农村学生免费配发汉语字典；出台全面实行城乡义务教育“两免一补”政策；将营养膳食补助标准从每人每天</w:t>
      </w:r>
      <w:r w:rsidRPr="00E04B75">
        <w:rPr>
          <w:rFonts w:ascii="宋体" w:eastAsia="宋体" w:hAnsi="宋体" w:cs="宋体"/>
          <w:bCs/>
          <w:kern w:val="36"/>
          <w:sz w:val="24"/>
          <w:szCs w:val="24"/>
        </w:rPr>
        <w:t>3元提高到4元；扩大农村义务教育学生营养改善计划实施范围，实现国家扶贫开发重点县全覆盖。</w:t>
      </w:r>
    </w:p>
    <w:p w14:paraId="425F1B99"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t xml:space="preserve">　　经过五年来的努力，我国家庭经济困难学生资助政策体系的完善程度前所未有，实现了“三个全覆盖”，即从学前教育到研究生教育所有学段全覆盖，公办民办学校全覆盖，家庭经济困难学生全覆盖，特别是在高等教育阶段，实现了家庭经济困难学生入学前、入学时和入学后“三不愁”。</w:t>
      </w:r>
    </w:p>
    <w:p w14:paraId="55B28AF5" w14:textId="77777777" w:rsidR="0069451C" w:rsidRPr="002E5487" w:rsidRDefault="0069451C" w:rsidP="0069451C">
      <w:pPr>
        <w:widowControl/>
        <w:spacing w:beforeLines="50" w:before="156" w:afterLines="50" w:after="156" w:line="360" w:lineRule="auto"/>
        <w:rPr>
          <w:rFonts w:ascii="黑体" w:eastAsia="黑体" w:hAnsi="黑体" w:cs="宋体"/>
          <w:bCs/>
          <w:kern w:val="36"/>
          <w:sz w:val="24"/>
          <w:szCs w:val="24"/>
        </w:rPr>
      </w:pPr>
      <w:r w:rsidRPr="002E5487">
        <w:rPr>
          <w:rFonts w:ascii="黑体" w:eastAsia="黑体" w:hAnsi="黑体" w:cs="宋体" w:hint="eastAsia"/>
          <w:bCs/>
          <w:kern w:val="36"/>
          <w:sz w:val="24"/>
          <w:szCs w:val="24"/>
        </w:rPr>
        <w:t xml:space="preserve">　　学生资助资金投入快速增加</w:t>
      </w:r>
    </w:p>
    <w:p w14:paraId="3D89B2B2"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t xml:space="preserve">　　党的十八大以来，随着学生资助政策体系的不断完善，逐步形成了以财政投入为主，学校和社会资金为重要补充的“三位一体”资助格局，资助经费投入快速增加，资助规模不断扩大，实现了“应助尽助”，为家庭经济困难学生顺利入学、完成学业奠定了坚实基础。</w:t>
      </w:r>
    </w:p>
    <w:p w14:paraId="66991A66"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lastRenderedPageBreak/>
        <w:t xml:space="preserve">　　五年来，我国学生资助金额累计近</w:t>
      </w:r>
      <w:r w:rsidRPr="00E04B75">
        <w:rPr>
          <w:rFonts w:ascii="宋体" w:eastAsia="宋体" w:hAnsi="宋体" w:cs="宋体"/>
          <w:bCs/>
          <w:kern w:val="36"/>
          <w:sz w:val="24"/>
          <w:szCs w:val="24"/>
        </w:rPr>
        <w:t>7000亿元（不含义务教育阶段“两免”和营养膳食补助），年均增幅10.66%。年资助金额从2012年的1126.08亿元，增长至2016年的1688.76亿元，增长了49.97%。其中：财政投入累计达4781亿元，年均增幅7.69%，占资助资金总额的68.48%；学校和社会投入累计达到1251.97亿元，占资助资金总额的17.93%；国家助学贷款累计发放948.93亿元，占资助资金总额的13.59%。</w:t>
      </w:r>
    </w:p>
    <w:p w14:paraId="1A969CB0" w14:textId="77777777" w:rsidR="0069451C" w:rsidRPr="00E04B75" w:rsidRDefault="0069451C" w:rsidP="0069451C">
      <w:pPr>
        <w:widowControl/>
        <w:spacing w:line="360" w:lineRule="auto"/>
        <w:rPr>
          <w:rFonts w:ascii="宋体" w:eastAsia="宋体" w:hAnsi="宋体" w:cs="宋体"/>
          <w:bCs/>
          <w:kern w:val="36"/>
          <w:sz w:val="24"/>
          <w:szCs w:val="24"/>
        </w:rPr>
      </w:pPr>
      <w:r w:rsidRPr="00E04B75">
        <w:rPr>
          <w:rFonts w:ascii="宋体" w:eastAsia="宋体" w:hAnsi="宋体" w:cs="宋体" w:hint="eastAsia"/>
          <w:bCs/>
          <w:kern w:val="36"/>
          <w:sz w:val="24"/>
          <w:szCs w:val="24"/>
        </w:rPr>
        <w:t xml:space="preserve">　　五年间，数以千万计的家庭经济困难学生在国家学生资助政策的帮助下，顺利入学、完成学业。全国累计资助学前教育、义务教育、普通高中、中职教育、高等教育等各教育阶段学生（幼儿）</w:t>
      </w:r>
      <w:r w:rsidRPr="00E04B75">
        <w:rPr>
          <w:rFonts w:ascii="宋体" w:eastAsia="宋体" w:hAnsi="宋体" w:cs="宋体"/>
          <w:bCs/>
          <w:kern w:val="36"/>
          <w:sz w:val="24"/>
          <w:szCs w:val="24"/>
        </w:rPr>
        <w:t>4.25亿人次（不含义务教育阶段“两免”和营养膳食补助）。资助学生（幼儿）从2012年的8413.84万人次，增长至2016年的9126.14万人次，增长了8.47%。</w:t>
      </w:r>
    </w:p>
    <w:p w14:paraId="1F05D96A" w14:textId="77777777" w:rsidR="0069451C" w:rsidRDefault="0069451C" w:rsidP="0069451C">
      <w:pPr>
        <w:widowControl/>
        <w:spacing w:line="360" w:lineRule="auto"/>
        <w:ind w:firstLine="480"/>
        <w:rPr>
          <w:rFonts w:ascii="宋体" w:eastAsia="宋体" w:hAnsi="宋体" w:cs="宋体"/>
          <w:bCs/>
          <w:kern w:val="36"/>
          <w:sz w:val="24"/>
          <w:szCs w:val="24"/>
        </w:rPr>
      </w:pPr>
      <w:r w:rsidRPr="00E04B75">
        <w:rPr>
          <w:rFonts w:ascii="宋体" w:eastAsia="宋体" w:hAnsi="宋体" w:cs="宋体" w:hint="eastAsia"/>
          <w:bCs/>
          <w:kern w:val="36"/>
          <w:sz w:val="24"/>
          <w:szCs w:val="24"/>
        </w:rPr>
        <w:t>国家对家庭经济困难学生经济保障水平的快速提升，切实减轻了经济困难家庭的经济负担，增强了人民群众的获得感。</w:t>
      </w:r>
    </w:p>
    <w:p w14:paraId="3E728A4E" w14:textId="77777777" w:rsidR="0069451C" w:rsidRPr="002E5487" w:rsidRDefault="0069451C" w:rsidP="0069451C">
      <w:pPr>
        <w:widowControl/>
        <w:spacing w:beforeLines="50" w:before="156" w:afterLines="50" w:after="156" w:line="360" w:lineRule="auto"/>
        <w:ind w:firstLineChars="200" w:firstLine="480"/>
        <w:rPr>
          <w:rFonts w:ascii="黑体" w:eastAsia="黑体" w:hAnsi="黑体" w:cs="宋体"/>
          <w:bCs/>
          <w:kern w:val="36"/>
          <w:sz w:val="24"/>
          <w:szCs w:val="24"/>
        </w:rPr>
      </w:pPr>
      <w:r w:rsidRPr="002E5487">
        <w:rPr>
          <w:rFonts w:ascii="黑体" w:eastAsia="黑体" w:hAnsi="黑体" w:cs="宋体" w:hint="eastAsia"/>
          <w:bCs/>
          <w:kern w:val="36"/>
          <w:sz w:val="24"/>
          <w:szCs w:val="24"/>
        </w:rPr>
        <w:t>学生资助内涵不断丰富</w:t>
      </w:r>
    </w:p>
    <w:p w14:paraId="4B30A129"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党的十八大以来，我国学生资助工作围绕立德树人根本任务，更新理念，拓展功能，创新方式，走出了一条中国特色的学生资助之路。</w:t>
      </w:r>
    </w:p>
    <w:p w14:paraId="23A37F08"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在资助理念上，实现了从保障型资助向发展型资助的重大拓展，以社会主义核心价值观为引领，培育受助学生的思想品德、创新精神、实践能力和人文素养，促进学生全面发展。</w:t>
      </w:r>
    </w:p>
    <w:p w14:paraId="524D2747"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在政策功能上，形成了助困、奖优和引导相结合的政策架构。国家助学金、国家助学贷款、困难补助等立足解决经济困难；国家奖学金、国家励志奖学金、学业奖学金和校内奖学金等侧重奖励优秀；基层就业、应征入伍国家资助和师范生免费教育政策强化就业引导。各项资助政策互为补充，共成体系，形成了功能多元的政策体系。</w:t>
      </w:r>
    </w:p>
    <w:p w14:paraId="74E8B2AB"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lastRenderedPageBreak/>
        <w:t xml:space="preserve">　　在资助方式上，既强化精准，又注重保护受助学生尊严。对于建档立卡学生、低保家庭学生、农村特困救助供养学生、孤残学生、烈士子女等特殊困难群体，均按最高标准进行资助。对其他家庭经济困难学生，通过大数据分析、个别访谈等方式了解甄别，按照家庭经济困难程度给予资助。在资助过程中，各地各校积极探索实施隐性资助，努力保护学生个人及家庭的隐私，保护学生的尊严。</w:t>
      </w:r>
    </w:p>
    <w:p w14:paraId="1E1B4F32" w14:textId="77777777" w:rsidR="0069451C" w:rsidRPr="002E5487" w:rsidRDefault="0069451C" w:rsidP="0069451C">
      <w:pPr>
        <w:widowControl/>
        <w:spacing w:beforeLines="50" w:before="156" w:afterLines="50" w:after="156" w:line="360" w:lineRule="auto"/>
        <w:rPr>
          <w:rFonts w:ascii="黑体" w:eastAsia="黑体" w:hAnsi="黑体" w:cs="宋体"/>
          <w:bCs/>
          <w:kern w:val="36"/>
          <w:sz w:val="24"/>
          <w:szCs w:val="24"/>
        </w:rPr>
      </w:pPr>
      <w:r w:rsidRPr="002E5487">
        <w:rPr>
          <w:rFonts w:ascii="黑体" w:eastAsia="黑体" w:hAnsi="黑体" w:cs="宋体" w:hint="eastAsia"/>
          <w:bCs/>
          <w:kern w:val="36"/>
          <w:sz w:val="24"/>
          <w:szCs w:val="24"/>
        </w:rPr>
        <w:t xml:space="preserve">　　学生资助对经济社会发展贡献突出</w:t>
      </w:r>
    </w:p>
    <w:p w14:paraId="18B9FB6C"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十八大以来，我国学生资助事业取得的长足进展，促进了经济和社会事业发展。</w:t>
      </w:r>
    </w:p>
    <w:p w14:paraId="31EF11F0"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促进了教育公平实现质的飞跃。我国学生资助政策体系的不断完善和投入力度的不断加大，使教育公平这一崇高理念落地生根，成为实实在在的社会现实。家庭经济困难学生不再因学费问题失去上学机会，充分享有了公平的教育机会。在校家庭经济困难学生不再为生活费用发愁，不再因经济问题辍学或流失，可以踏踏实实地安心学习，可以像其他同学一样顺利地完成学业。</w:t>
      </w:r>
    </w:p>
    <w:p w14:paraId="3B8FE467"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保障了教育事业健康快速发展。学生资助的深入开展，有力地促进了我国各教育阶段入学率和巩固率的提高。五年间，学前教育毛入学率从</w:t>
      </w:r>
      <w:r w:rsidRPr="00480405">
        <w:rPr>
          <w:rFonts w:ascii="宋体" w:eastAsia="宋体" w:hAnsi="宋体" w:cs="宋体"/>
          <w:bCs/>
          <w:kern w:val="36"/>
          <w:sz w:val="24"/>
          <w:szCs w:val="24"/>
        </w:rPr>
        <w:t>2012年的64.50%，提高到2016年的77.40%；义务教育巩固率从2012年的91.80%，提高到2016年的93.40%；高中阶段毛入学率从2012年的85.00%，提高到2016年的87.50%；高等教育毛入学率从2012年的30%，提高到2016年的42.7%。</w:t>
      </w:r>
    </w:p>
    <w:p w14:paraId="1A3A1072"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提升了人力资源开发水平。学生资助保障力度的不断加大，较大幅度提高了各教育阶段家庭经济困难学生（儿童）的物质生活水平，明显改善了家庭经济困难学生（儿童）的营养结构，有效地增强了家庭经济困难学生（儿童）的身体素质。我国学生资助政策的引导作用，促进了中等职业教育的发展和高中阶段教育结构的调整，促进了中初级技能型人才的培养；增强了我国高等教育阶段艰苦专业、亟须专业和师范专业的吸引力，引导数十万名优秀师范生投身农村</w:t>
      </w:r>
      <w:r w:rsidRPr="00480405">
        <w:rPr>
          <w:rFonts w:ascii="宋体" w:eastAsia="宋体" w:hAnsi="宋体" w:cs="宋体" w:hint="eastAsia"/>
          <w:bCs/>
          <w:kern w:val="36"/>
          <w:sz w:val="24"/>
          <w:szCs w:val="24"/>
        </w:rPr>
        <w:lastRenderedPageBreak/>
        <w:t>基础教育；改善了我国基层干部队伍的素质结构，赴基层就业大学生人数超过</w:t>
      </w:r>
      <w:r w:rsidRPr="00480405">
        <w:rPr>
          <w:rFonts w:ascii="宋体" w:eastAsia="宋体" w:hAnsi="宋体" w:cs="宋体"/>
          <w:bCs/>
          <w:kern w:val="36"/>
          <w:sz w:val="24"/>
          <w:szCs w:val="24"/>
        </w:rPr>
        <w:t>28万；为我国实现强军目标输送了</w:t>
      </w:r>
      <w:r w:rsidRPr="00480405">
        <w:rPr>
          <w:rFonts w:ascii="宋体" w:eastAsia="宋体" w:hAnsi="宋体" w:cs="宋体" w:hint="eastAsia"/>
          <w:bCs/>
          <w:kern w:val="36"/>
          <w:sz w:val="24"/>
          <w:szCs w:val="24"/>
        </w:rPr>
        <w:t>一大批优质兵员，应征入伍大学生达</w:t>
      </w:r>
      <w:r w:rsidRPr="00480405">
        <w:rPr>
          <w:rFonts w:ascii="宋体" w:eastAsia="宋体" w:hAnsi="宋体" w:cs="宋体"/>
          <w:bCs/>
          <w:kern w:val="36"/>
          <w:sz w:val="24"/>
          <w:szCs w:val="24"/>
        </w:rPr>
        <w:t>43万。</w:t>
      </w:r>
    </w:p>
    <w:p w14:paraId="4095B4C3"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加快了脱贫攻坚步伐。我国学生资助政策体系的不断完善和投入力度的不断加大，有效防止了低收入和经济困难家庭因子女上学费用致贫和返贫现象。对于贫困家庭来说，学生资助政策不仅解除了子女上学费用负担，减轻了他们脱贫的压力，而且帮助他们的子女通过接受教育，提高了科技文化素质，掌握了一技之长，增强了自我发展能力，改变了个人及其家庭的命运，促进了家庭稳定脱贫和高质量脱贫，阻断了贫困代际传递。</w:t>
      </w:r>
    </w:p>
    <w:p w14:paraId="4A448464" w14:textId="77777777" w:rsidR="0069451C" w:rsidRPr="008E538C" w:rsidRDefault="0069451C" w:rsidP="0069451C">
      <w:pPr>
        <w:widowControl/>
        <w:spacing w:beforeLines="50" w:before="156" w:afterLines="50" w:after="156" w:line="360" w:lineRule="auto"/>
        <w:rPr>
          <w:rFonts w:ascii="黑体" w:eastAsia="黑体" w:hAnsi="黑体" w:cs="宋体"/>
          <w:bCs/>
          <w:kern w:val="36"/>
          <w:sz w:val="24"/>
          <w:szCs w:val="24"/>
        </w:rPr>
      </w:pPr>
      <w:r w:rsidRPr="008E538C">
        <w:rPr>
          <w:rFonts w:ascii="黑体" w:eastAsia="黑体" w:hAnsi="黑体" w:cs="宋体" w:hint="eastAsia"/>
          <w:bCs/>
          <w:kern w:val="36"/>
          <w:sz w:val="24"/>
          <w:szCs w:val="24"/>
        </w:rPr>
        <w:t xml:space="preserve">　　努力开创学生资助工作新局面</w:t>
      </w:r>
    </w:p>
    <w:p w14:paraId="4197CB37"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与社会保障一样，学生资助是一项长期的工作。从我国的国情来看，学生资助工作还任重而道远。站在新的历史起点上，面对新的形势和任务，我国学生资助工作在进一步完善政策体系和加大投入力度的基础上，还需要继续努力。</w:t>
      </w:r>
    </w:p>
    <w:p w14:paraId="775BE37B"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w:t>
      </w:r>
      <w:r w:rsidRPr="00C912E4">
        <w:rPr>
          <w:rFonts w:ascii="楷体" w:eastAsia="楷体" w:hAnsi="楷体" w:cs="宋体" w:hint="eastAsia"/>
          <w:b/>
          <w:bCs/>
          <w:kern w:val="36"/>
          <w:sz w:val="24"/>
          <w:szCs w:val="24"/>
        </w:rPr>
        <w:t>在规范管理上下功夫。</w:t>
      </w:r>
      <w:r w:rsidRPr="00480405">
        <w:rPr>
          <w:rFonts w:ascii="宋体" w:eastAsia="宋体" w:hAnsi="宋体" w:cs="宋体" w:hint="eastAsia"/>
          <w:bCs/>
          <w:kern w:val="36"/>
          <w:sz w:val="24"/>
          <w:szCs w:val="24"/>
        </w:rPr>
        <w:t>学生资助政策多元、学段多元、对象多元，迫切需要进一步法治化、规范化。要规范学生资助管理制度，规范各级监管责任，规范学生资助程序，规范资金管理，规范信息管理，规范机构队伍建设，不断提高学生资助管理水平。</w:t>
      </w:r>
    </w:p>
    <w:p w14:paraId="1B32D21B" w14:textId="77777777" w:rsidR="0069451C" w:rsidRPr="00480405"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w:t>
      </w:r>
      <w:r w:rsidRPr="00C912E4">
        <w:rPr>
          <w:rFonts w:ascii="楷体" w:eastAsia="楷体" w:hAnsi="楷体" w:cs="宋体" w:hint="eastAsia"/>
          <w:b/>
          <w:bCs/>
          <w:kern w:val="36"/>
          <w:sz w:val="24"/>
          <w:szCs w:val="24"/>
        </w:rPr>
        <w:t>在精准资助上下功夫。</w:t>
      </w:r>
      <w:r w:rsidRPr="00480405">
        <w:rPr>
          <w:rFonts w:ascii="宋体" w:eastAsia="宋体" w:hAnsi="宋体" w:cs="宋体" w:hint="eastAsia"/>
          <w:bCs/>
          <w:kern w:val="36"/>
          <w:sz w:val="24"/>
          <w:szCs w:val="24"/>
        </w:rPr>
        <w:t>全面推进精准资助机制建设，综合运用大数据分析，探索建立量化评估指标体系，对受助对象进行科学评估和准确认定。根据不同地区经济社会发展水平确定资助标准，根据不同对象的受助需求进行精准帮扶。改进和完善资助资金发放机制和发放办法。实现资助对象精准、资助标准精准和资金发放时间精准，切实把好事办好、实事办实。</w:t>
      </w:r>
    </w:p>
    <w:p w14:paraId="07B3295B" w14:textId="77777777" w:rsidR="0069451C" w:rsidRPr="008E538C" w:rsidRDefault="0069451C" w:rsidP="0069451C">
      <w:pPr>
        <w:widowControl/>
        <w:spacing w:line="360" w:lineRule="auto"/>
        <w:rPr>
          <w:rFonts w:ascii="宋体" w:eastAsia="宋体" w:hAnsi="宋体" w:cs="宋体"/>
          <w:bCs/>
          <w:kern w:val="36"/>
          <w:sz w:val="24"/>
          <w:szCs w:val="24"/>
        </w:rPr>
      </w:pPr>
      <w:r w:rsidRPr="00480405">
        <w:rPr>
          <w:rFonts w:ascii="宋体" w:eastAsia="宋体" w:hAnsi="宋体" w:cs="宋体" w:hint="eastAsia"/>
          <w:bCs/>
          <w:kern w:val="36"/>
          <w:sz w:val="24"/>
          <w:szCs w:val="24"/>
        </w:rPr>
        <w:t xml:space="preserve">　　</w:t>
      </w:r>
      <w:r w:rsidRPr="00C912E4">
        <w:rPr>
          <w:rFonts w:ascii="楷体" w:eastAsia="楷体" w:hAnsi="楷体" w:cs="宋体" w:hint="eastAsia"/>
          <w:b/>
          <w:bCs/>
          <w:kern w:val="36"/>
          <w:sz w:val="24"/>
          <w:szCs w:val="24"/>
        </w:rPr>
        <w:t>在资助育人上下功夫。</w:t>
      </w:r>
      <w:r w:rsidRPr="00480405">
        <w:rPr>
          <w:rFonts w:ascii="宋体" w:eastAsia="宋体" w:hAnsi="宋体" w:cs="宋体" w:hint="eastAsia"/>
          <w:bCs/>
          <w:kern w:val="36"/>
          <w:sz w:val="24"/>
          <w:szCs w:val="24"/>
        </w:rPr>
        <w:t>以立德树人为根本任务，全面构建资助育人机制，完善资助育人工作的有效载体、职责分工、经费保障等，实现资助育人工作的常态化、制度化、规范化。针对不同群体、不同需求，创造条件提供多样化、个性化的资助育人平台和模式。紧紧围绕“培育和践行社会主义核心价值观”这一核</w:t>
      </w:r>
      <w:r w:rsidRPr="00480405">
        <w:rPr>
          <w:rFonts w:ascii="宋体" w:eastAsia="宋体" w:hAnsi="宋体" w:cs="宋体" w:hint="eastAsia"/>
          <w:bCs/>
          <w:kern w:val="36"/>
          <w:sz w:val="24"/>
          <w:szCs w:val="24"/>
        </w:rPr>
        <w:lastRenderedPageBreak/>
        <w:t>心，强化创新精神和实践能力“两项能力”，加强励志教育、诚信教育和社会责任感教育“三项教育”，促进家庭经济困难学生更好地成长成才，帮助他们共同享有人生出彩的机会，共同享有梦想成真的机会，共同享有同祖国和时代一起成长与进步的机会。</w:t>
      </w:r>
      <w:r>
        <w:rPr>
          <w:rFonts w:ascii="华文中宋" w:eastAsia="华文中宋" w:hAnsi="华文中宋" w:cs="宋体"/>
          <w:b/>
          <w:bCs/>
          <w:kern w:val="36"/>
          <w:sz w:val="44"/>
          <w:szCs w:val="32"/>
        </w:rPr>
        <w:br w:type="page"/>
      </w:r>
    </w:p>
    <w:p w14:paraId="7F464FD6" w14:textId="77777777" w:rsidR="0069451C" w:rsidRPr="00CA4CA7" w:rsidRDefault="0069451C" w:rsidP="0069451C">
      <w:pPr>
        <w:widowControl/>
        <w:jc w:val="center"/>
        <w:outlineLvl w:val="0"/>
        <w:rPr>
          <w:rFonts w:ascii="华文中宋" w:eastAsia="华文中宋" w:hAnsi="华文中宋" w:cs="宋体"/>
          <w:b/>
          <w:bCs/>
          <w:kern w:val="36"/>
          <w:sz w:val="44"/>
          <w:szCs w:val="44"/>
        </w:rPr>
      </w:pPr>
      <w:r w:rsidRPr="00CA4CA7">
        <w:rPr>
          <w:rFonts w:ascii="华文中宋" w:eastAsia="华文中宋" w:hAnsi="华文中宋" w:cs="宋体" w:hint="eastAsia"/>
          <w:b/>
          <w:bCs/>
          <w:kern w:val="36"/>
          <w:sz w:val="44"/>
          <w:szCs w:val="44"/>
        </w:rPr>
        <w:lastRenderedPageBreak/>
        <w:t>进一步加强学生资助工作</w:t>
      </w:r>
    </w:p>
    <w:p w14:paraId="4771C565" w14:textId="77777777" w:rsidR="0069451C" w:rsidRPr="00AA4F4A" w:rsidRDefault="0069451C" w:rsidP="0069451C">
      <w:pPr>
        <w:widowControl/>
        <w:jc w:val="center"/>
        <w:outlineLvl w:val="0"/>
        <w:rPr>
          <w:rFonts w:ascii="楷体" w:eastAsia="楷体" w:hAnsi="楷体" w:cs="宋体"/>
          <w:bCs/>
          <w:kern w:val="36"/>
          <w:sz w:val="28"/>
          <w:szCs w:val="28"/>
        </w:rPr>
      </w:pPr>
      <w:r w:rsidRPr="00AA4F4A">
        <w:rPr>
          <w:rFonts w:ascii="楷体" w:eastAsia="楷体" w:hAnsi="楷体" w:cs="宋体" w:hint="eastAsia"/>
          <w:bCs/>
          <w:kern w:val="36"/>
          <w:sz w:val="28"/>
          <w:szCs w:val="28"/>
        </w:rPr>
        <w:t>教育部部长 陈宝生</w:t>
      </w:r>
    </w:p>
    <w:p w14:paraId="72AE88E2" w14:textId="77777777" w:rsidR="0069451C" w:rsidRPr="00AA4F4A" w:rsidRDefault="0069451C" w:rsidP="0069451C">
      <w:pPr>
        <w:widowControl/>
        <w:jc w:val="center"/>
        <w:outlineLvl w:val="0"/>
        <w:rPr>
          <w:rFonts w:ascii="楷体" w:eastAsia="楷体" w:hAnsi="楷体" w:cs="宋体"/>
          <w:bCs/>
          <w:kern w:val="36"/>
          <w:sz w:val="28"/>
          <w:szCs w:val="28"/>
        </w:rPr>
      </w:pPr>
      <w:r w:rsidRPr="00AA4F4A">
        <w:rPr>
          <w:rFonts w:ascii="楷体" w:eastAsia="楷体" w:hAnsi="楷体" w:cs="宋体" w:hint="eastAsia"/>
          <w:bCs/>
          <w:kern w:val="36"/>
          <w:sz w:val="28"/>
          <w:szCs w:val="28"/>
        </w:rPr>
        <w:t>——刊载于《人民日报》（201</w:t>
      </w:r>
      <w:r w:rsidRPr="00AA4F4A">
        <w:rPr>
          <w:rFonts w:ascii="楷体" w:eastAsia="楷体" w:hAnsi="楷体" w:cs="宋体"/>
          <w:bCs/>
          <w:kern w:val="36"/>
          <w:sz w:val="28"/>
          <w:szCs w:val="28"/>
        </w:rPr>
        <w:t>8</w:t>
      </w:r>
      <w:r w:rsidRPr="00AA4F4A">
        <w:rPr>
          <w:rFonts w:ascii="楷体" w:eastAsia="楷体" w:hAnsi="楷体" w:cs="宋体" w:hint="eastAsia"/>
          <w:bCs/>
          <w:kern w:val="36"/>
          <w:sz w:val="28"/>
          <w:szCs w:val="28"/>
        </w:rPr>
        <w:t>年</w:t>
      </w:r>
      <w:r w:rsidRPr="00AA4F4A">
        <w:rPr>
          <w:rFonts w:ascii="楷体" w:eastAsia="楷体" w:hAnsi="楷体" w:cs="宋体"/>
          <w:bCs/>
          <w:kern w:val="36"/>
          <w:sz w:val="28"/>
          <w:szCs w:val="28"/>
        </w:rPr>
        <w:t>3</w:t>
      </w:r>
      <w:r w:rsidRPr="00AA4F4A">
        <w:rPr>
          <w:rFonts w:ascii="楷体" w:eastAsia="楷体" w:hAnsi="楷体" w:cs="宋体" w:hint="eastAsia"/>
          <w:bCs/>
          <w:kern w:val="36"/>
          <w:sz w:val="28"/>
          <w:szCs w:val="28"/>
        </w:rPr>
        <w:t>月</w:t>
      </w:r>
      <w:r w:rsidRPr="00AA4F4A">
        <w:rPr>
          <w:rFonts w:ascii="楷体" w:eastAsia="楷体" w:hAnsi="楷体" w:cs="宋体"/>
          <w:bCs/>
          <w:kern w:val="36"/>
          <w:sz w:val="28"/>
          <w:szCs w:val="28"/>
        </w:rPr>
        <w:t>1</w:t>
      </w:r>
      <w:r w:rsidRPr="00AA4F4A">
        <w:rPr>
          <w:rFonts w:ascii="楷体" w:eastAsia="楷体" w:hAnsi="楷体" w:cs="宋体" w:hint="eastAsia"/>
          <w:bCs/>
          <w:kern w:val="36"/>
          <w:sz w:val="28"/>
          <w:szCs w:val="28"/>
        </w:rPr>
        <w:t>日）</w:t>
      </w:r>
    </w:p>
    <w:p w14:paraId="2CC63419" w14:textId="77777777" w:rsidR="0069451C" w:rsidRDefault="0069451C" w:rsidP="0069451C">
      <w:pPr>
        <w:widowControl/>
        <w:spacing w:line="360" w:lineRule="auto"/>
        <w:ind w:firstLineChars="200" w:firstLine="480"/>
        <w:rPr>
          <w:rFonts w:ascii="宋体" w:eastAsia="宋体" w:hAnsi="宋体" w:cs="宋体"/>
          <w:bCs/>
          <w:kern w:val="36"/>
          <w:sz w:val="24"/>
          <w:szCs w:val="24"/>
        </w:rPr>
      </w:pPr>
    </w:p>
    <w:p w14:paraId="4AC96F6F" w14:textId="77777777" w:rsidR="0069451C" w:rsidRPr="00CA4CA7" w:rsidRDefault="0069451C" w:rsidP="0069451C">
      <w:pPr>
        <w:widowControl/>
        <w:spacing w:line="360" w:lineRule="auto"/>
        <w:ind w:firstLineChars="200" w:firstLine="480"/>
        <w:rPr>
          <w:rFonts w:ascii="宋体" w:eastAsia="宋体" w:hAnsi="宋体" w:cs="宋体"/>
          <w:bCs/>
          <w:kern w:val="36"/>
          <w:sz w:val="24"/>
          <w:szCs w:val="24"/>
        </w:rPr>
      </w:pPr>
      <w:r w:rsidRPr="00CA4CA7">
        <w:rPr>
          <w:rFonts w:ascii="宋体" w:eastAsia="宋体" w:hAnsi="宋体" w:cs="宋体"/>
          <w:bCs/>
          <w:kern w:val="36"/>
          <w:sz w:val="24"/>
          <w:szCs w:val="24"/>
        </w:rPr>
        <w:t>习近平总书记指出，保障贫困地区办学经费，健全家庭困难学生资助体系。要推进教育精准脱贫，重点帮助贫困人口子女接受教育，阻断贫困代际传递，让每一个孩子都对自己有信心、对未来有希望。站在新的历史起点上，我们必须进一步深入学习领会总书记重要指示精神，深刻认识新时代做好学生资助工作的重要意义。</w:t>
      </w:r>
    </w:p>
    <w:p w14:paraId="2CC4D2B0"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我们要把思想和认识统一到党的十九大精神和习近平总书记重要指示上来，充分认识到学生资助工作是一项重要的长期的工作，是2018年教育“奋进之笔”的一项重要内容，要清醒看到个别地方还存在不精准、不规范的问题，进一步增强做好学生资助工作的使命感、责任感、紧迫感，在政策制定、资金安排、管理力量配置等方面，突出学生资助、保障学生资助。</w:t>
      </w:r>
    </w:p>
    <w:p w14:paraId="15D369DB"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学生资助是一项重要的保民生、暖民心工程，事关脱贫攻坚，事关社会公平。在过去的一年里，各级教育、财政等部门和各级各类学校，在习近平新时代中国特色社会主义思想指引下，坚持以人民为中心的发展思想，加强学生资助规范管理，全面推进精准资助和资助育人，促进学生资助工作取得了新的成就，确保了“不让一个学生因家庭经济困难而失学”。</w:t>
      </w:r>
    </w:p>
    <w:p w14:paraId="6A90A7B6"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党的十九大报告强调要“健全学生资助制度”，为学生资助工作进一步指明了方向，提出了更新更高的要求。2018年是贯彻落实党的十九大精神的开局之年，是决胜全面建成小康社会、实施“十三五”规划承上启下的关键一年，是教育系统实施“奋进之笔”的进取之年。在新的一年里，必须进一步提高思想认识，加大工作力度，狠抓政策落实，努力开创学生资助工作新局面。</w:t>
      </w:r>
    </w:p>
    <w:p w14:paraId="4A7ED0F3" w14:textId="77777777" w:rsidR="0069451C" w:rsidRPr="00CA4CA7" w:rsidRDefault="0069451C" w:rsidP="0069451C">
      <w:pPr>
        <w:widowControl/>
        <w:spacing w:beforeLines="50" w:before="156" w:afterLines="50" w:after="156" w:line="360" w:lineRule="auto"/>
        <w:rPr>
          <w:rFonts w:ascii="黑体" w:eastAsia="黑体" w:hAnsi="黑体" w:cs="宋体"/>
          <w:bCs/>
          <w:kern w:val="36"/>
          <w:sz w:val="24"/>
          <w:szCs w:val="24"/>
        </w:rPr>
      </w:pPr>
      <w:r w:rsidRPr="00CA4CA7">
        <w:rPr>
          <w:rFonts w:ascii="黑体" w:eastAsia="黑体" w:hAnsi="黑体" w:cs="宋体"/>
          <w:bCs/>
          <w:kern w:val="36"/>
          <w:sz w:val="24"/>
          <w:szCs w:val="24"/>
        </w:rPr>
        <w:lastRenderedPageBreak/>
        <w:t xml:space="preserve">　　</w:t>
      </w:r>
      <w:r w:rsidRPr="002E1641">
        <w:rPr>
          <w:rFonts w:ascii="黑体" w:eastAsia="黑体" w:hAnsi="黑体" w:cs="宋体"/>
          <w:bCs/>
          <w:kern w:val="36"/>
          <w:sz w:val="24"/>
          <w:szCs w:val="24"/>
        </w:rPr>
        <w:t>把学生资助工作摆在更加重要的位置</w:t>
      </w:r>
    </w:p>
    <w:p w14:paraId="7E22E054"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习近平总书记指出，保障贫困地区办学经费，健全家庭困难学生资助体系。要推进教育精准脱贫，重点帮助贫困人口子女接受教育，阻断贫困代际传递，让每一个孩子都对自己有信心、对未来有希望。站在新的历史起点上，我们必须进一步深入学习领会总书记重要指示精神，深刻认识新时代做好学生资助工作的重要意义。</w:t>
      </w:r>
    </w:p>
    <w:p w14:paraId="1B04DF7E"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w:t>
      </w:r>
      <w:r w:rsidRPr="00CA4CA7">
        <w:rPr>
          <w:rFonts w:ascii="楷体" w:eastAsia="楷体" w:hAnsi="楷体" w:cs="宋体"/>
          <w:b/>
          <w:bCs/>
          <w:kern w:val="36"/>
          <w:sz w:val="24"/>
          <w:szCs w:val="24"/>
        </w:rPr>
        <w:t>做好学生资助工作是建设人力资源强国的迫切需要。</w:t>
      </w:r>
      <w:r w:rsidRPr="00CA4CA7">
        <w:rPr>
          <w:rFonts w:ascii="宋体" w:eastAsia="宋体" w:hAnsi="宋体" w:cs="宋体"/>
          <w:bCs/>
          <w:kern w:val="36"/>
          <w:sz w:val="24"/>
          <w:szCs w:val="24"/>
        </w:rPr>
        <w:t>建设人力资源强国，是实施人才强国战略和实现中华民族伟大复兴的重要基础，前提是要提高全体国民的身体素质、科技文化素质、创新精神和创新能力。这都与学生资助密切相关。如果没有国家学生资助政策，家庭经济困难学生就有可能吃不饱或吃不好，就会影响其身体正常发育和成长；如果没有国家学生资助政策，家庭经济困难学生就可能失去接受学校教育的机会，无法提升自己的科技文化素养，创新精神和创新能力也就无从谈起。</w:t>
      </w:r>
    </w:p>
    <w:p w14:paraId="24FEAAAF"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w:t>
      </w:r>
      <w:r w:rsidRPr="00CA4CA7">
        <w:rPr>
          <w:rFonts w:ascii="楷体" w:eastAsia="楷体" w:hAnsi="楷体" w:cs="宋体"/>
          <w:b/>
          <w:bCs/>
          <w:kern w:val="36"/>
          <w:sz w:val="24"/>
          <w:szCs w:val="24"/>
        </w:rPr>
        <w:t>做好学生资助工作是全面建成小康社会的必然要求。</w:t>
      </w:r>
      <w:r w:rsidRPr="00CA4CA7">
        <w:rPr>
          <w:rFonts w:ascii="宋体" w:eastAsia="宋体" w:hAnsi="宋体" w:cs="宋体"/>
          <w:bCs/>
          <w:kern w:val="36"/>
          <w:sz w:val="24"/>
          <w:szCs w:val="24"/>
        </w:rPr>
        <w:t>党的十九大报告提出，到2020年全面建成小康社会必须打赢脱贫攻坚战。学生资助既是脱贫攻坚的重要内容，也是脱贫攻坚的重要措施。现有贫困人口贫困程度深，自我发展能力弱，要通过学生资助解决他们子女的上学费用问题，帮助这些家庭摆脱贫困；而对于刚刚跨过贫困线的低收入人群，他们脱贫的基础还很不牢固，要通过学生资助，帮助他们避免因学致贫、因学返贫。同时，要通过学生资助帮助贫困家庭子女接受教育、提高科技文化素质、掌握一技之长、提高自我发展能力，帮助他们实现稳定脱贫、高质量脱贫。</w:t>
      </w:r>
    </w:p>
    <w:p w14:paraId="58E6C11B"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w:t>
      </w:r>
      <w:r w:rsidRPr="00CA4CA7">
        <w:rPr>
          <w:rFonts w:ascii="楷体" w:eastAsia="楷体" w:hAnsi="楷体" w:cs="宋体"/>
          <w:b/>
          <w:bCs/>
          <w:kern w:val="36"/>
          <w:sz w:val="24"/>
          <w:szCs w:val="24"/>
        </w:rPr>
        <w:t>做好学生资助工作是加快教育现代化的重要基础。</w:t>
      </w:r>
      <w:r w:rsidRPr="00CA4CA7">
        <w:rPr>
          <w:rFonts w:ascii="宋体" w:eastAsia="宋体" w:hAnsi="宋体" w:cs="宋体"/>
          <w:bCs/>
          <w:kern w:val="36"/>
          <w:sz w:val="24"/>
          <w:szCs w:val="24"/>
        </w:rPr>
        <w:t>党的十九大提出要加快教育现代化。现代化的教育要有现代化的教育思想、教育理念、教学内容、教学方法等，也要有科学合理的教育结构，以及较高的入学率和巩固率。目前，我国家庭经济困难学生比例较高，要通过学生资助，解决这部分学生很可能出现的</w:t>
      </w:r>
      <w:r w:rsidRPr="00CA4CA7">
        <w:rPr>
          <w:rFonts w:ascii="宋体" w:eastAsia="宋体" w:hAnsi="宋体" w:cs="宋体"/>
          <w:bCs/>
          <w:kern w:val="36"/>
          <w:sz w:val="24"/>
          <w:szCs w:val="24"/>
        </w:rPr>
        <w:lastRenderedPageBreak/>
        <w:t>辍学、失学问题，进一步提高入学率和巩固率。要发挥学生资助政策的引导作用，增强中等职业教育的吸引力，提高高等师范教育质量，促进农、林、地、矿、油等艰苦行业专业的发展，进而优化教育结构。</w:t>
      </w:r>
    </w:p>
    <w:p w14:paraId="278B183B"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我们要把思想和认识统一到党的十九大精神和习近平总书记重要指示上来，充分认识到学生资助工作是一项重要的长期的工作，是2018年教育“奋进之笔”的一项重要内容，要清醒看到个别地方还存在不精准、不规范的问题，进一步增强做好学生资助工作的使命感、责任感、紧迫感，在政策制定、资金安排、管理力量配置等方面，突出学生资助、保障学生资助。</w:t>
      </w:r>
    </w:p>
    <w:p w14:paraId="1E2D46BC" w14:textId="77777777" w:rsidR="0069451C" w:rsidRPr="00CA4CA7" w:rsidRDefault="0069451C" w:rsidP="0069451C">
      <w:pPr>
        <w:widowControl/>
        <w:spacing w:beforeLines="50" w:before="156" w:afterLines="50" w:after="156" w:line="360" w:lineRule="auto"/>
        <w:rPr>
          <w:rFonts w:ascii="黑体" w:eastAsia="黑体" w:hAnsi="黑体" w:cs="宋体"/>
          <w:bCs/>
          <w:kern w:val="36"/>
          <w:sz w:val="24"/>
          <w:szCs w:val="24"/>
        </w:rPr>
      </w:pPr>
      <w:r w:rsidRPr="00CA4CA7">
        <w:rPr>
          <w:rFonts w:ascii="黑体" w:eastAsia="黑体" w:hAnsi="黑体" w:cs="宋体"/>
          <w:bCs/>
          <w:kern w:val="36"/>
          <w:sz w:val="24"/>
          <w:szCs w:val="24"/>
        </w:rPr>
        <w:t xml:space="preserve">　　</w:t>
      </w:r>
      <w:r w:rsidRPr="002E1641">
        <w:rPr>
          <w:rFonts w:ascii="黑体" w:eastAsia="黑体" w:hAnsi="黑体" w:cs="宋体"/>
          <w:bCs/>
          <w:kern w:val="36"/>
          <w:sz w:val="24"/>
          <w:szCs w:val="24"/>
        </w:rPr>
        <w:t>全面推进学生资助精准化</w:t>
      </w:r>
    </w:p>
    <w:p w14:paraId="49FF4FB8"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习近平总书记多次强调要精准扶贫，十九大报告明确指出要“坚持精准扶贫、精准脱贫”。精准不仅是扶贫工作的基本要求，也是学生资助工作的基本要求。精准资助，就是要做到资助对象精准、资助标准精准、资金发放精准。</w:t>
      </w:r>
    </w:p>
    <w:p w14:paraId="62A2333D"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资助对象精准，就是要确保家庭经济困难学生应助尽助。要通过系统比对、调查走访、大数据分析、同学评议等手段，建立和完善家庭经济困难学生识别认定机制。要实现学籍系统、资助系统与扶贫、民政、残联等部门数据库的有效对接。资助名额要向民族院校、农林水地矿油核等学科专业倾斜，向家庭经济困难学生较多的地区和学校倾斜。资助比例要根据家庭经济困难学生分布情况分地分校分班确定，杜绝一刀切的懒政行为。</w:t>
      </w:r>
    </w:p>
    <w:p w14:paraId="03948C7F"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资助标准精准，就是要确保资助标准与家庭经济困难学生的受助需求相适应。要根据当地经济社会发展水平、城市居民最低生活保障标准，根据所在城市物价水平、学校收费水平、学生家庭经济能力等因素，确定家庭经济困难学生的资助标准。要根据不同学生的受助需求实行分档资助，不能搞平均主义，更不能搞轮流坐庄。要加大对建档立卡家庭经济困难学生、农村低保家庭学生、农村特困救助供养学生、孤残学生、烈士子女以及家庭遭遇自然灾害或突发事件等特殊群体的资助力度。</w:t>
      </w:r>
    </w:p>
    <w:p w14:paraId="74DE95BD"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lastRenderedPageBreak/>
        <w:t xml:space="preserve">　　资金发放精准，就是要在学生最需要资助的时候，将资助资金及时足额发放到学生手中，充分发挥资助资金的使用效益，增强家庭经济困难学生及其家庭的获得感。要积极探索改进资金拨付和发放机制，充分利用现代支付方式和支付手段，解决助学金发放不及时的问题，努力把好事办好、实事办实。</w:t>
      </w:r>
    </w:p>
    <w:p w14:paraId="1A2356F1" w14:textId="77777777" w:rsidR="0069451C" w:rsidRPr="00CA4CA7" w:rsidRDefault="0069451C" w:rsidP="0069451C">
      <w:pPr>
        <w:widowControl/>
        <w:spacing w:beforeLines="50" w:before="156" w:afterLines="50" w:after="156" w:line="360" w:lineRule="auto"/>
        <w:rPr>
          <w:rFonts w:ascii="黑体" w:eastAsia="黑体" w:hAnsi="黑体" w:cs="宋体"/>
          <w:bCs/>
          <w:kern w:val="36"/>
          <w:sz w:val="24"/>
          <w:szCs w:val="24"/>
        </w:rPr>
      </w:pPr>
      <w:r w:rsidRPr="00CA4CA7">
        <w:rPr>
          <w:rFonts w:ascii="黑体" w:eastAsia="黑体" w:hAnsi="黑体" w:cs="宋体"/>
          <w:bCs/>
          <w:kern w:val="36"/>
          <w:sz w:val="24"/>
          <w:szCs w:val="24"/>
        </w:rPr>
        <w:t xml:space="preserve">　　</w:t>
      </w:r>
      <w:r w:rsidRPr="002E1641">
        <w:rPr>
          <w:rFonts w:ascii="黑体" w:eastAsia="黑体" w:hAnsi="黑体" w:cs="宋体"/>
          <w:bCs/>
          <w:kern w:val="36"/>
          <w:sz w:val="24"/>
          <w:szCs w:val="24"/>
        </w:rPr>
        <w:t>切实发挥学生资助育人功效</w:t>
      </w:r>
    </w:p>
    <w:p w14:paraId="58CB28F3"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立德树人是教育工作的根本任务，也是学生资助工作的根本任务。学生资助的最终目的在于帮助家庭经济困难学生成长成才，使他们共同享有人生出彩的机会，共同享有梦想成真的机会，共同享有同祖国和时代一起成长和进步的机会。学生资助必须坚持育人导向，将育人作为资助工作的出发点和落脚点，构建物质帮助、道德浸润、能力拓展、精神激励有效融合的长效机制，形成“解困—育人—成才—回馈”的良性循环。</w:t>
      </w:r>
    </w:p>
    <w:p w14:paraId="04EEE479"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资助育人是立德树人工作的重要组成部分。各地各校要形成全员参与、各部门配合、各个教育教学环节统筹协调的资助育人机制。要在育人的各个环节、各个方面给予家庭经济困难学生更多的关注和倾斜，给予他们生活和学习上更多的关心和帮助，为他们的兴趣培养、能力提升、视野开阔创造更多的机会和条件。</w:t>
      </w:r>
    </w:p>
    <w:p w14:paraId="5BBFA28A"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要把社会主义核心价值观融入资助育人全过程。在奖学金评选发放环节，培养学生争先创优的奋斗精神；在国家助学金申请发放环节，深入开展励志教育和感恩教育；在国家助学贷款办理过程中，深入开展诚信教育和金融常识教育；在勤工助学活动开展环节，着力培养学生的劳动意识和自强自立精神；在基层就业、应征入伍学费补偿贷款代偿等工作环节中，培育学生树立正确的成才观、就业观和价值观。</w:t>
      </w:r>
    </w:p>
    <w:p w14:paraId="61CB64E4" w14:textId="77777777" w:rsidR="0069451C" w:rsidRPr="00CA4CA7" w:rsidRDefault="0069451C" w:rsidP="0069451C">
      <w:pPr>
        <w:widowControl/>
        <w:spacing w:beforeLines="50" w:before="156" w:afterLines="50" w:after="156" w:line="360" w:lineRule="auto"/>
        <w:rPr>
          <w:rFonts w:ascii="黑体" w:eastAsia="黑体" w:hAnsi="黑体" w:cs="宋体"/>
          <w:bCs/>
          <w:kern w:val="36"/>
          <w:sz w:val="24"/>
          <w:szCs w:val="24"/>
        </w:rPr>
      </w:pPr>
      <w:r w:rsidRPr="00CA4CA7">
        <w:rPr>
          <w:rFonts w:ascii="黑体" w:eastAsia="黑体" w:hAnsi="黑体" w:cs="宋体"/>
          <w:bCs/>
          <w:kern w:val="36"/>
          <w:sz w:val="24"/>
          <w:szCs w:val="24"/>
        </w:rPr>
        <w:t xml:space="preserve">　　</w:t>
      </w:r>
      <w:r w:rsidRPr="002E1641">
        <w:rPr>
          <w:rFonts w:ascii="黑体" w:eastAsia="黑体" w:hAnsi="黑体" w:cs="宋体"/>
          <w:bCs/>
          <w:kern w:val="36"/>
          <w:sz w:val="24"/>
          <w:szCs w:val="24"/>
        </w:rPr>
        <w:t>努力提升学生资助科学化水平</w:t>
      </w:r>
    </w:p>
    <w:p w14:paraId="52EA7A16"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lastRenderedPageBreak/>
        <w:t xml:space="preserve">　　学生资助工作是一项系统性强、复杂程度高的工作，涉及政策头绪多，地区之间、学校之间、院系之间、班级之间情况各异，学生家庭经济状况更是千差万别。要实现精准资助和资助育人的目标，就必须在加强法治化建设、加强规范管理的基础上，全面提升学生资助工作的科学化水平。</w:t>
      </w:r>
    </w:p>
    <w:p w14:paraId="085A701E"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w:t>
      </w:r>
      <w:r w:rsidRPr="00CA4CA7">
        <w:rPr>
          <w:rFonts w:ascii="楷体" w:eastAsia="楷体" w:hAnsi="楷体" w:cs="宋体"/>
          <w:b/>
          <w:bCs/>
          <w:kern w:val="36"/>
          <w:sz w:val="24"/>
          <w:szCs w:val="24"/>
        </w:rPr>
        <w:t>要进一步提高资助队伍的执行力。</w:t>
      </w:r>
      <w:r w:rsidRPr="00CA4CA7">
        <w:rPr>
          <w:rFonts w:ascii="宋体" w:eastAsia="宋体" w:hAnsi="宋体" w:cs="宋体"/>
          <w:bCs/>
          <w:kern w:val="36"/>
          <w:sz w:val="24"/>
          <w:szCs w:val="24"/>
        </w:rPr>
        <w:t>各地各校要在现有机构设置及编制范围内统筹调剂，确保在机构设置、人员配备方面适应和满足学生资助工作需要。要加强对资助工作人员政策理论、业务技能培训，提高资助工作人员的政策理论水平和执行力。要完善学生资助工作规章制度，做到有章可循、权责明确。</w:t>
      </w:r>
    </w:p>
    <w:p w14:paraId="108BE560"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w:t>
      </w:r>
      <w:r w:rsidRPr="00CA4CA7">
        <w:rPr>
          <w:rFonts w:ascii="楷体" w:eastAsia="楷体" w:hAnsi="楷体" w:cs="宋体"/>
          <w:b/>
          <w:bCs/>
          <w:kern w:val="36"/>
          <w:sz w:val="24"/>
          <w:szCs w:val="24"/>
        </w:rPr>
        <w:t>要不断创新资助工作方式方法。</w:t>
      </w:r>
      <w:r w:rsidRPr="00CA4CA7">
        <w:rPr>
          <w:rFonts w:ascii="宋体" w:eastAsia="宋体" w:hAnsi="宋体" w:cs="宋体"/>
          <w:bCs/>
          <w:kern w:val="36"/>
          <w:sz w:val="24"/>
          <w:szCs w:val="24"/>
        </w:rPr>
        <w:t>随着经济社会发展，家庭经济困难学生的数量、分布、结构以及资助需求等因素都在不断变化，这就要求我们在对象认定、资金分配、资助标准等方面建立动态调整机制。要加强调查研究，认真全面了解各方意见建议，做到“心中有数”。要加强学生资助信息化建设，实现与相关部门互联互通。要重视学生资助宣传工作，上下联动、整体推进，努力做到资助政策家喻户晓；要建立舆情应急机制，及时应对和处置突发事件。要加强资助理论研究，推动理论创新，用先进理论指导工作实践。</w:t>
      </w:r>
    </w:p>
    <w:p w14:paraId="61EB495F" w14:textId="77777777" w:rsidR="0069451C" w:rsidRPr="00CA4CA7" w:rsidRDefault="0069451C" w:rsidP="0069451C">
      <w:pPr>
        <w:widowControl/>
        <w:spacing w:line="360" w:lineRule="auto"/>
        <w:rPr>
          <w:rFonts w:ascii="宋体" w:eastAsia="宋体" w:hAnsi="宋体" w:cs="宋体"/>
          <w:bCs/>
          <w:kern w:val="36"/>
          <w:sz w:val="24"/>
          <w:szCs w:val="24"/>
        </w:rPr>
      </w:pPr>
      <w:r w:rsidRPr="00CA4CA7">
        <w:rPr>
          <w:rFonts w:ascii="宋体" w:eastAsia="宋体" w:hAnsi="宋体" w:cs="宋体"/>
          <w:bCs/>
          <w:kern w:val="36"/>
          <w:sz w:val="24"/>
          <w:szCs w:val="24"/>
        </w:rPr>
        <w:t xml:space="preserve">　　</w:t>
      </w:r>
      <w:r w:rsidRPr="00CA4CA7">
        <w:rPr>
          <w:rFonts w:ascii="楷体" w:eastAsia="楷体" w:hAnsi="楷体" w:cs="宋体"/>
          <w:b/>
          <w:bCs/>
          <w:kern w:val="36"/>
          <w:sz w:val="24"/>
          <w:szCs w:val="24"/>
        </w:rPr>
        <w:t>要进一步加大学生资助工作监管力度。</w:t>
      </w:r>
      <w:r w:rsidRPr="00CA4CA7">
        <w:rPr>
          <w:rFonts w:ascii="宋体" w:eastAsia="宋体" w:hAnsi="宋体" w:cs="宋体"/>
          <w:bCs/>
          <w:kern w:val="36"/>
          <w:sz w:val="24"/>
          <w:szCs w:val="24"/>
        </w:rPr>
        <w:t>资助工作涉及面广、资金量大，群众关注度高，容不得一丝一毫的偏差。要通过加强监管，确保把各项政策精准地落在实处，确保不出现任何形式的跑、冒、滴、漏，确保把学生资助这项民生工程做成民心工程。要建立定期专项检查制度和专项审计制度，推进学生资助工作公开透明，接受群众和师生监督，坚决防止和严肃查处任何违纪违规行为。</w:t>
      </w:r>
    </w:p>
    <w:p w14:paraId="1A6AB5E1" w14:textId="77777777" w:rsidR="0069451C" w:rsidRDefault="0069451C" w:rsidP="0069451C">
      <w:pPr>
        <w:widowControl/>
        <w:jc w:val="left"/>
        <w:rPr>
          <w:rFonts w:ascii="华文中宋" w:eastAsia="华文中宋" w:hAnsi="华文中宋" w:cs="宋体"/>
          <w:b/>
          <w:bCs/>
          <w:kern w:val="36"/>
          <w:sz w:val="44"/>
          <w:szCs w:val="32"/>
        </w:rPr>
      </w:pPr>
      <w:r>
        <w:rPr>
          <w:rFonts w:ascii="华文中宋" w:eastAsia="华文中宋" w:hAnsi="华文中宋" w:cs="宋体"/>
          <w:b/>
          <w:bCs/>
          <w:kern w:val="36"/>
          <w:sz w:val="44"/>
          <w:szCs w:val="32"/>
        </w:rPr>
        <w:br w:type="page"/>
      </w:r>
    </w:p>
    <w:p w14:paraId="0AD02F97" w14:textId="77777777" w:rsidR="0069451C" w:rsidRPr="009C32D3" w:rsidRDefault="0069451C" w:rsidP="0069451C">
      <w:pPr>
        <w:widowControl/>
        <w:jc w:val="center"/>
        <w:outlineLvl w:val="0"/>
        <w:rPr>
          <w:rFonts w:ascii="华文中宋" w:eastAsia="华文中宋" w:hAnsi="华文中宋" w:cs="宋体"/>
          <w:b/>
          <w:bCs/>
          <w:kern w:val="36"/>
          <w:sz w:val="44"/>
          <w:szCs w:val="44"/>
        </w:rPr>
      </w:pPr>
      <w:r w:rsidRPr="009C32D3">
        <w:rPr>
          <w:rFonts w:ascii="华文中宋" w:eastAsia="华文中宋" w:hAnsi="华文中宋" w:cs="宋体" w:hint="eastAsia"/>
          <w:b/>
          <w:bCs/>
          <w:kern w:val="36"/>
          <w:sz w:val="44"/>
          <w:szCs w:val="44"/>
        </w:rPr>
        <w:lastRenderedPageBreak/>
        <w:t>学生资助要在脱贫攻坚中发挥更大作用</w:t>
      </w:r>
    </w:p>
    <w:p w14:paraId="6FBE65D4" w14:textId="77777777" w:rsidR="0069451C" w:rsidRPr="00AA4F4A" w:rsidRDefault="0069451C" w:rsidP="0069451C">
      <w:pPr>
        <w:widowControl/>
        <w:jc w:val="center"/>
        <w:outlineLvl w:val="0"/>
        <w:rPr>
          <w:rFonts w:ascii="楷体" w:eastAsia="楷体" w:hAnsi="楷体" w:cs="宋体"/>
          <w:bCs/>
          <w:kern w:val="36"/>
          <w:sz w:val="28"/>
          <w:szCs w:val="28"/>
        </w:rPr>
      </w:pPr>
      <w:r w:rsidRPr="00AA4F4A">
        <w:rPr>
          <w:rFonts w:ascii="楷体" w:eastAsia="楷体" w:hAnsi="楷体" w:cs="宋体" w:hint="eastAsia"/>
          <w:bCs/>
          <w:kern w:val="36"/>
          <w:sz w:val="28"/>
          <w:szCs w:val="28"/>
        </w:rPr>
        <w:t>教育部部长 陈宝生</w:t>
      </w:r>
    </w:p>
    <w:p w14:paraId="76557C22" w14:textId="77777777" w:rsidR="0069451C" w:rsidRPr="00AA4F4A" w:rsidRDefault="0069451C" w:rsidP="0069451C">
      <w:pPr>
        <w:widowControl/>
        <w:jc w:val="center"/>
        <w:outlineLvl w:val="0"/>
        <w:rPr>
          <w:rFonts w:ascii="楷体" w:eastAsia="楷体" w:hAnsi="楷体" w:cs="宋体"/>
          <w:bCs/>
          <w:kern w:val="36"/>
          <w:sz w:val="28"/>
          <w:szCs w:val="28"/>
        </w:rPr>
      </w:pPr>
      <w:r w:rsidRPr="00AA4F4A">
        <w:rPr>
          <w:rFonts w:ascii="楷体" w:eastAsia="楷体" w:hAnsi="楷体" w:cs="宋体" w:hint="eastAsia"/>
          <w:bCs/>
          <w:kern w:val="36"/>
          <w:sz w:val="28"/>
          <w:szCs w:val="28"/>
        </w:rPr>
        <w:t>——刊载于《人民日报》（2019年</w:t>
      </w:r>
      <w:r w:rsidRPr="00AA4F4A">
        <w:rPr>
          <w:rFonts w:ascii="楷体" w:eastAsia="楷体" w:hAnsi="楷体" w:cs="宋体"/>
          <w:bCs/>
          <w:kern w:val="36"/>
          <w:sz w:val="28"/>
          <w:szCs w:val="28"/>
        </w:rPr>
        <w:t>3</w:t>
      </w:r>
      <w:r w:rsidRPr="00AA4F4A">
        <w:rPr>
          <w:rFonts w:ascii="楷体" w:eastAsia="楷体" w:hAnsi="楷体" w:cs="宋体" w:hint="eastAsia"/>
          <w:bCs/>
          <w:kern w:val="36"/>
          <w:sz w:val="28"/>
          <w:szCs w:val="28"/>
        </w:rPr>
        <w:t>月</w:t>
      </w:r>
      <w:r w:rsidRPr="00AA4F4A">
        <w:rPr>
          <w:rFonts w:ascii="楷体" w:eastAsia="楷体" w:hAnsi="楷体" w:cs="宋体"/>
          <w:bCs/>
          <w:kern w:val="36"/>
          <w:sz w:val="28"/>
          <w:szCs w:val="28"/>
        </w:rPr>
        <w:t>1</w:t>
      </w:r>
      <w:r w:rsidRPr="00AA4F4A">
        <w:rPr>
          <w:rFonts w:ascii="楷体" w:eastAsia="楷体" w:hAnsi="楷体" w:cs="宋体" w:hint="eastAsia"/>
          <w:bCs/>
          <w:kern w:val="36"/>
          <w:sz w:val="28"/>
          <w:szCs w:val="28"/>
        </w:rPr>
        <w:t>日）</w:t>
      </w:r>
    </w:p>
    <w:p w14:paraId="488829F3" w14:textId="77777777" w:rsidR="0069451C" w:rsidRPr="009C32D3" w:rsidRDefault="0069451C" w:rsidP="0069451C">
      <w:pPr>
        <w:widowControl/>
        <w:spacing w:line="360" w:lineRule="auto"/>
        <w:rPr>
          <w:rFonts w:ascii="宋体" w:eastAsia="宋体" w:hAnsi="宋体" w:cs="宋体"/>
          <w:bCs/>
          <w:kern w:val="36"/>
          <w:sz w:val="24"/>
          <w:szCs w:val="24"/>
        </w:rPr>
      </w:pPr>
    </w:p>
    <w:p w14:paraId="2ABE2406" w14:textId="77777777" w:rsidR="0069451C" w:rsidRPr="009C32D3" w:rsidRDefault="0069451C" w:rsidP="0069451C">
      <w:pPr>
        <w:widowControl/>
        <w:spacing w:line="360" w:lineRule="auto"/>
        <w:ind w:firstLineChars="200" w:firstLine="480"/>
        <w:rPr>
          <w:rFonts w:ascii="宋体" w:eastAsia="宋体" w:hAnsi="宋体" w:cs="宋体"/>
          <w:bCs/>
          <w:kern w:val="36"/>
          <w:sz w:val="24"/>
          <w:szCs w:val="24"/>
        </w:rPr>
      </w:pPr>
      <w:r w:rsidRPr="009C32D3">
        <w:rPr>
          <w:rFonts w:ascii="宋体" w:eastAsia="宋体" w:hAnsi="宋体" w:cs="宋体"/>
          <w:bCs/>
          <w:kern w:val="36"/>
          <w:sz w:val="24"/>
          <w:szCs w:val="24"/>
        </w:rPr>
        <w:t>脱贫攻坚是实现第一个百年奋斗目标必须完成的底线要求，也是教育系统当前的重大政治任务。中国脱贫攻坚已进入啃硬骨头、攻坚拔寨的冲刺期，教育系统必须严格按照中央决策部署，精确瞄准教育最薄弱区域和最贫困群体，以更大的决心、更强的力度、更有力的政策举措，进一步落实《教育脱贫攻坚“十三五”规划》，把中央脱贫攻坚专项巡视整改与今后两年脱贫攻坚工作紧密结合起来，把学生资助工作摆在更加突出的位置抓紧抓好，充分发挥学生资助在脱贫攻坚中的重要作用，坚决打赢脱贫攻坚战。</w:t>
      </w:r>
    </w:p>
    <w:p w14:paraId="5B78BE5D" w14:textId="77777777" w:rsidR="0069451C" w:rsidRPr="009C32D3" w:rsidRDefault="0069451C" w:rsidP="0069451C">
      <w:pPr>
        <w:widowControl/>
        <w:spacing w:beforeLines="50" w:before="156" w:afterLines="50" w:after="156" w:line="360" w:lineRule="auto"/>
        <w:ind w:firstLineChars="200" w:firstLine="480"/>
        <w:rPr>
          <w:rFonts w:ascii="黑体" w:eastAsia="黑体" w:hAnsi="黑体" w:cs="宋体"/>
          <w:bCs/>
          <w:kern w:val="36"/>
          <w:sz w:val="24"/>
          <w:szCs w:val="24"/>
        </w:rPr>
      </w:pPr>
      <w:r w:rsidRPr="00BA31E0">
        <w:rPr>
          <w:rFonts w:ascii="黑体" w:eastAsia="黑体" w:hAnsi="黑体" w:cs="宋体"/>
          <w:bCs/>
          <w:kern w:val="36"/>
          <w:sz w:val="24"/>
          <w:szCs w:val="24"/>
        </w:rPr>
        <w:t>高度重视学生资助在脱贫攻坚中的重要作用</w:t>
      </w:r>
    </w:p>
    <w:p w14:paraId="422BDADD" w14:textId="77777777" w:rsidR="0069451C" w:rsidRPr="009C32D3" w:rsidRDefault="0069451C" w:rsidP="0069451C">
      <w:pPr>
        <w:widowControl/>
        <w:spacing w:line="360" w:lineRule="auto"/>
        <w:ind w:firstLineChars="200" w:firstLine="482"/>
        <w:rPr>
          <w:rFonts w:ascii="宋体" w:eastAsia="宋体" w:hAnsi="宋体" w:cs="宋体"/>
          <w:bCs/>
          <w:kern w:val="36"/>
          <w:sz w:val="24"/>
          <w:szCs w:val="24"/>
        </w:rPr>
      </w:pPr>
      <w:r w:rsidRPr="00BA31E0">
        <w:rPr>
          <w:rFonts w:ascii="楷体" w:eastAsia="楷体" w:hAnsi="楷体" w:cs="宋体"/>
          <w:b/>
          <w:bCs/>
          <w:kern w:val="36"/>
          <w:sz w:val="24"/>
          <w:szCs w:val="24"/>
        </w:rPr>
        <w:t>学生资助是帮助有学龄子女贫困家庭脱贫的重要措施。</w:t>
      </w:r>
      <w:r w:rsidRPr="009C32D3">
        <w:rPr>
          <w:rFonts w:ascii="宋体" w:eastAsia="宋体" w:hAnsi="宋体" w:cs="宋体"/>
          <w:bCs/>
          <w:kern w:val="36"/>
          <w:sz w:val="24"/>
          <w:szCs w:val="24"/>
        </w:rPr>
        <w:t>当前，中国脱贫攻坚任务依然艰巨，现有贫困人口贫困程度深，自我发展能力弱。在这些贫困家庭中，有不少家庭的子女正在接受教育。尽管在义务教育阶段，目前已全面实行“两免一补”，在非义务教育阶段，学生家庭只分担相对较少的部分费用，但对于贫困家庭而言，即便是承担少量学费和生活费，也会带来不小的经济压力，从而增加脱贫难度。通过学生资助解决这些贫困人群子女的上学费用问题，既减轻贫困家庭的经济负担，也有利于他们集中精力发展生产，尽快摆脱贫困。</w:t>
      </w:r>
    </w:p>
    <w:p w14:paraId="27782B66" w14:textId="77777777" w:rsidR="0069451C" w:rsidRPr="009C32D3" w:rsidRDefault="0069451C" w:rsidP="0069451C">
      <w:pPr>
        <w:widowControl/>
        <w:spacing w:line="360" w:lineRule="auto"/>
        <w:ind w:firstLineChars="200" w:firstLine="482"/>
        <w:rPr>
          <w:rFonts w:ascii="宋体" w:eastAsia="宋体" w:hAnsi="宋体" w:cs="宋体"/>
          <w:bCs/>
          <w:kern w:val="36"/>
          <w:sz w:val="24"/>
          <w:szCs w:val="24"/>
        </w:rPr>
      </w:pPr>
      <w:r w:rsidRPr="00BA31E0">
        <w:rPr>
          <w:rFonts w:ascii="楷体" w:eastAsia="楷体" w:hAnsi="楷体" w:cs="宋体"/>
          <w:b/>
          <w:bCs/>
          <w:kern w:val="36"/>
          <w:sz w:val="24"/>
          <w:szCs w:val="24"/>
        </w:rPr>
        <w:t>学生资助是帮助有学龄子女贫困家庭稳定脱贫、高质量脱贫的重要手段。</w:t>
      </w:r>
      <w:r w:rsidRPr="009C32D3">
        <w:rPr>
          <w:rFonts w:ascii="宋体" w:eastAsia="宋体" w:hAnsi="宋体" w:cs="宋体"/>
          <w:bCs/>
          <w:kern w:val="36"/>
          <w:sz w:val="24"/>
          <w:szCs w:val="24"/>
        </w:rPr>
        <w:t>扶贫与“扶志”“扶智”相结合，是习近平总书记关于扶贫工作重要论述的深刻内涵，是针对当前脱贫攻坚实际开出的治本良方。学生资助通过帮助贫困家庭子女接受教育，既提高他们的科技文化素质，使他们掌握一技之长，提升他们</w:t>
      </w:r>
      <w:r w:rsidRPr="009C32D3">
        <w:rPr>
          <w:rFonts w:ascii="宋体" w:eastAsia="宋体" w:hAnsi="宋体" w:cs="宋体"/>
          <w:bCs/>
          <w:kern w:val="36"/>
          <w:sz w:val="24"/>
          <w:szCs w:val="24"/>
        </w:rPr>
        <w:lastRenderedPageBreak/>
        <w:t>的就业创业能力，又注重引导学生树立自立自强意识，鼓励他们通过努力奋斗改变自己和家庭的命运。在学生资助政策保障下，更多的贫困家庭子女顺利完成学业并实现就业，继而带动整个家庭稳定脱贫和高质量脱贫。</w:t>
      </w:r>
    </w:p>
    <w:p w14:paraId="4825BD19" w14:textId="77777777" w:rsidR="0069451C" w:rsidRPr="009C32D3" w:rsidRDefault="0069451C" w:rsidP="0069451C">
      <w:pPr>
        <w:widowControl/>
        <w:spacing w:line="360" w:lineRule="auto"/>
        <w:ind w:firstLineChars="200" w:firstLine="482"/>
        <w:rPr>
          <w:rFonts w:ascii="宋体" w:eastAsia="宋体" w:hAnsi="宋体" w:cs="宋体"/>
          <w:bCs/>
          <w:kern w:val="36"/>
          <w:sz w:val="24"/>
          <w:szCs w:val="24"/>
        </w:rPr>
      </w:pPr>
      <w:r w:rsidRPr="00BA31E0">
        <w:rPr>
          <w:rFonts w:ascii="楷体" w:eastAsia="楷体" w:hAnsi="楷体" w:cs="宋体"/>
          <w:b/>
          <w:bCs/>
          <w:kern w:val="36"/>
          <w:sz w:val="24"/>
          <w:szCs w:val="24"/>
        </w:rPr>
        <w:t>学生资助是有效防止有学龄子女低收入家庭因学致贫和刚脱贫家庭因学返贫的重要途径。</w:t>
      </w:r>
      <w:r w:rsidRPr="009C32D3">
        <w:rPr>
          <w:rFonts w:ascii="宋体" w:eastAsia="宋体" w:hAnsi="宋体" w:cs="宋体"/>
          <w:bCs/>
          <w:kern w:val="36"/>
          <w:sz w:val="24"/>
          <w:szCs w:val="24"/>
        </w:rPr>
        <w:t>脱贫攻坚工作是一项全局性的工作，既要攻坚拔寨，又要巩固战果，还要防止新的贫困现象发生。不论是贫困人群还是低收入群体，他们的发展能力和抗风险能力都较弱，彻底摆脱贫困的基础不够牢固，如果他们的子女上学缺乏有效资助，就很可能会因学致贫、因学返贫。因此，对于贫困人群子女要资助，对于刚刚脱贫人群和收入水平略高于建档立卡贫困户的低收入群体也要资助。通过国家学生资助政策，减轻他们的教育支出压力，可以有效防止他们因学致贫或因学返贫。同时，学生资助能有效解决贫困家庭子女上学经济问题，提高贫困家庭学生升学信心，是确保每一个孩子不因家庭经济困难而失学辍学，完成控辍保学这一脱贫攻坚硬任务的重要举措。</w:t>
      </w:r>
    </w:p>
    <w:p w14:paraId="6AD44823" w14:textId="77777777" w:rsidR="0069451C" w:rsidRPr="009C32D3" w:rsidRDefault="0069451C" w:rsidP="0069451C">
      <w:pPr>
        <w:widowControl/>
        <w:spacing w:beforeLines="50" w:before="156" w:afterLines="50" w:after="156" w:line="360" w:lineRule="auto"/>
        <w:ind w:firstLineChars="200" w:firstLine="480"/>
        <w:rPr>
          <w:rFonts w:ascii="黑体" w:eastAsia="黑体" w:hAnsi="黑体" w:cs="宋体"/>
          <w:bCs/>
          <w:kern w:val="36"/>
          <w:sz w:val="24"/>
          <w:szCs w:val="24"/>
        </w:rPr>
      </w:pPr>
      <w:r w:rsidRPr="00BA31E0">
        <w:rPr>
          <w:rFonts w:ascii="黑体" w:eastAsia="黑体" w:hAnsi="黑体" w:cs="宋体"/>
          <w:bCs/>
          <w:kern w:val="36"/>
          <w:sz w:val="24"/>
          <w:szCs w:val="24"/>
        </w:rPr>
        <w:t>学生资助对脱贫攻坚作出突出贡献</w:t>
      </w:r>
    </w:p>
    <w:p w14:paraId="6CE061AB" w14:textId="77777777" w:rsidR="0069451C" w:rsidRPr="009C32D3" w:rsidRDefault="0069451C" w:rsidP="0069451C">
      <w:pPr>
        <w:widowControl/>
        <w:spacing w:line="360" w:lineRule="auto"/>
        <w:ind w:firstLineChars="200" w:firstLine="480"/>
        <w:rPr>
          <w:rFonts w:ascii="宋体" w:eastAsia="宋体" w:hAnsi="宋体" w:cs="宋体"/>
          <w:bCs/>
          <w:kern w:val="36"/>
          <w:sz w:val="24"/>
          <w:szCs w:val="24"/>
        </w:rPr>
      </w:pPr>
      <w:r w:rsidRPr="009C32D3">
        <w:rPr>
          <w:rFonts w:ascii="宋体" w:eastAsia="宋体" w:hAnsi="宋体" w:cs="宋体"/>
          <w:bCs/>
          <w:kern w:val="36"/>
          <w:sz w:val="24"/>
          <w:szCs w:val="24"/>
        </w:rPr>
        <w:t>“扶贫必扶智。让贫困地区的孩子们接受良好教育，是扶贫开发的重要任务，也是阻断贫困代际传递的重要途径”。党的十八大以来，以习近平同志为核心的党中央高度重视贫困家庭子女的受教育问题，中国学生资助制度不断健全、资助资金投入力度不断加大、资助工作内涵不断丰富，学生资助工作取得重大进展，为脱贫攻坚提供了强有力的支撑，作出了重大贡献。</w:t>
      </w:r>
    </w:p>
    <w:p w14:paraId="770FE02B" w14:textId="77777777" w:rsidR="0069451C" w:rsidRPr="009C32D3" w:rsidRDefault="0069451C" w:rsidP="0069451C">
      <w:pPr>
        <w:widowControl/>
        <w:spacing w:line="360" w:lineRule="auto"/>
        <w:ind w:firstLineChars="200" w:firstLine="482"/>
        <w:rPr>
          <w:rFonts w:ascii="宋体" w:eastAsia="宋体" w:hAnsi="宋体" w:cs="宋体"/>
          <w:bCs/>
          <w:kern w:val="36"/>
          <w:sz w:val="24"/>
          <w:szCs w:val="24"/>
        </w:rPr>
      </w:pPr>
      <w:r w:rsidRPr="00BA31E0">
        <w:rPr>
          <w:rFonts w:ascii="楷体" w:eastAsia="楷体" w:hAnsi="楷体" w:cs="宋体"/>
          <w:b/>
          <w:bCs/>
          <w:kern w:val="36"/>
          <w:sz w:val="24"/>
          <w:szCs w:val="24"/>
        </w:rPr>
        <w:t>学生资助政策体系基本完善。</w:t>
      </w:r>
      <w:r w:rsidRPr="009C32D3">
        <w:rPr>
          <w:rFonts w:ascii="宋体" w:eastAsia="宋体" w:hAnsi="宋体" w:cs="宋体"/>
          <w:bCs/>
          <w:kern w:val="36"/>
          <w:sz w:val="24"/>
          <w:szCs w:val="24"/>
        </w:rPr>
        <w:t>十多年来，特别是党的十八大以来，中国学生资助项目从少到多，资助面从窄到宽，形成了完善的资助制度安排，实现了“三个全覆盖”，即学前教育、义务教育、高中阶段教育、本专科教育和研究生教育所有学段全覆盖，公办民办学校全覆盖，家庭经济困难学生全覆盖，从制度上保障了“不让一个学生因家庭经济困难而失学”。</w:t>
      </w:r>
    </w:p>
    <w:p w14:paraId="3717C5FC" w14:textId="77777777" w:rsidR="0069451C" w:rsidRPr="009C32D3" w:rsidRDefault="0069451C" w:rsidP="0069451C">
      <w:pPr>
        <w:widowControl/>
        <w:spacing w:line="360" w:lineRule="auto"/>
        <w:ind w:firstLineChars="200" w:firstLine="482"/>
        <w:rPr>
          <w:rFonts w:ascii="宋体" w:eastAsia="宋体" w:hAnsi="宋体" w:cs="宋体"/>
          <w:bCs/>
          <w:kern w:val="36"/>
          <w:sz w:val="24"/>
          <w:szCs w:val="24"/>
        </w:rPr>
      </w:pPr>
      <w:r w:rsidRPr="00BA31E0">
        <w:rPr>
          <w:rFonts w:ascii="楷体" w:eastAsia="楷体" w:hAnsi="楷体" w:cs="宋体"/>
          <w:b/>
          <w:bCs/>
          <w:kern w:val="36"/>
          <w:sz w:val="24"/>
          <w:szCs w:val="24"/>
        </w:rPr>
        <w:lastRenderedPageBreak/>
        <w:t>学生资助资金投入力度不断加大。</w:t>
      </w:r>
      <w:r w:rsidRPr="009C32D3">
        <w:rPr>
          <w:rFonts w:ascii="宋体" w:eastAsia="宋体" w:hAnsi="宋体" w:cs="宋体"/>
          <w:bCs/>
          <w:kern w:val="36"/>
          <w:sz w:val="24"/>
          <w:szCs w:val="24"/>
        </w:rPr>
        <w:t>面对经济下行压力，国家对学生资助投入力度不仅没有减弱，而且以较大幅度增长。2012年以来，中国学生资助金额累计10906.61亿元（不含义务教育阶段“两免”和营养膳食补助），累计资助学生（幼儿）6.19亿人次。年资助金额从2012年的1126.08亿元，增长至2018年的2042.95亿元，增长了81.42%。其中，年财政投入资金从2012年的824.74亿元，增长至2018年的1290.08亿元，增长了56.42%；财政投入累计达7281.31亿元，占资助资金总额的66.76%。年资助学生（幼儿）从2012年的8413.84万人次，增长至2018年的9801.48万人次，增长了16.49%。加上营养膳食补助受助学生3700万人，2018年合计资助学生达1.35亿人次。</w:t>
      </w:r>
    </w:p>
    <w:p w14:paraId="261331D6" w14:textId="77777777" w:rsidR="0069451C" w:rsidRPr="009C32D3" w:rsidRDefault="0069451C" w:rsidP="0069451C">
      <w:pPr>
        <w:widowControl/>
        <w:spacing w:line="360" w:lineRule="auto"/>
        <w:ind w:firstLineChars="200" w:firstLine="482"/>
        <w:rPr>
          <w:rFonts w:ascii="宋体" w:eastAsia="宋体" w:hAnsi="宋体" w:cs="宋体"/>
          <w:bCs/>
          <w:kern w:val="36"/>
          <w:sz w:val="24"/>
          <w:szCs w:val="24"/>
        </w:rPr>
      </w:pPr>
      <w:r w:rsidRPr="00BA31E0">
        <w:rPr>
          <w:rFonts w:ascii="楷体" w:eastAsia="楷体" w:hAnsi="楷体" w:cs="宋体"/>
          <w:b/>
          <w:bCs/>
          <w:kern w:val="36"/>
          <w:sz w:val="24"/>
          <w:szCs w:val="24"/>
        </w:rPr>
        <w:t>学生资助促进脱贫攻坚成效显著。</w:t>
      </w:r>
      <w:r w:rsidRPr="009C32D3">
        <w:rPr>
          <w:rFonts w:ascii="宋体" w:eastAsia="宋体" w:hAnsi="宋体" w:cs="宋体"/>
          <w:bCs/>
          <w:kern w:val="36"/>
          <w:sz w:val="24"/>
          <w:szCs w:val="24"/>
        </w:rPr>
        <w:t>这些年每年资助的近亿人次学生中，既包括建档立卡贫困人群的子女，也包括刚刚脱贫人群和低收入人群的子女。学生资助在帮助建档立卡贫困人群脱贫、防止刚刚脱贫人群返贫和低收入人群致贫方面都作出了很大贡献，特别是帮助他们的子女“人人有学上、个个有技能”，实现高质量就业，在巩固脱贫成果方面成效显著。同时，中国学生资助政策中一些引导性的政策措施，也对贫困地区经济社会发展和脱贫攻坚，产生了直接和间接的促进作用。其中，中职免学费政策有效促进了职业教育发展，提高了贫困地区劳动者的劳动技能；基层就业补偿代偿政策有效改善了中国基层人才队伍的素质结构；师范生公费教育政策增强了师范专业的吸引力，引导数十万名优秀师范生投身农村基础教育，明显提高了农村地区特别是贫困地区的教育质量。</w:t>
      </w:r>
    </w:p>
    <w:p w14:paraId="496B97B0" w14:textId="77777777" w:rsidR="0069451C" w:rsidRPr="009C32D3" w:rsidRDefault="0069451C" w:rsidP="0069451C">
      <w:pPr>
        <w:widowControl/>
        <w:spacing w:beforeLines="50" w:before="156" w:afterLines="50" w:after="156" w:line="360" w:lineRule="auto"/>
        <w:ind w:firstLineChars="200" w:firstLine="480"/>
        <w:rPr>
          <w:rFonts w:ascii="黑体" w:eastAsia="黑体" w:hAnsi="黑体" w:cs="宋体"/>
          <w:bCs/>
          <w:kern w:val="36"/>
          <w:sz w:val="24"/>
          <w:szCs w:val="24"/>
        </w:rPr>
      </w:pPr>
      <w:r w:rsidRPr="00BA31E0">
        <w:rPr>
          <w:rFonts w:ascii="黑体" w:eastAsia="黑体" w:hAnsi="黑体" w:cs="宋体"/>
          <w:bCs/>
          <w:kern w:val="36"/>
          <w:sz w:val="24"/>
          <w:szCs w:val="24"/>
        </w:rPr>
        <w:t>学生资助要进一步助力脱贫攻坚</w:t>
      </w:r>
    </w:p>
    <w:p w14:paraId="3FA71693" w14:textId="77777777" w:rsidR="0069451C" w:rsidRPr="009C32D3" w:rsidRDefault="0069451C" w:rsidP="0069451C">
      <w:pPr>
        <w:widowControl/>
        <w:spacing w:line="360" w:lineRule="auto"/>
        <w:ind w:firstLineChars="200" w:firstLine="480"/>
        <w:rPr>
          <w:rFonts w:ascii="宋体" w:eastAsia="宋体" w:hAnsi="宋体" w:cs="宋体"/>
          <w:bCs/>
          <w:kern w:val="36"/>
          <w:sz w:val="24"/>
          <w:szCs w:val="24"/>
        </w:rPr>
      </w:pPr>
      <w:r w:rsidRPr="009C32D3">
        <w:rPr>
          <w:rFonts w:ascii="宋体" w:eastAsia="宋体" w:hAnsi="宋体" w:cs="宋体"/>
          <w:bCs/>
          <w:kern w:val="36"/>
          <w:sz w:val="24"/>
          <w:szCs w:val="24"/>
        </w:rPr>
        <w:t>到2020年打赢脱贫攻坚战，让贫困人口和贫困地区同全国一道迈入全面小康社会，是我们党向全世界、全国各族人民作出的庄严承诺。我们要进一步树牢“四个意识”，提高政治站位，坚持以习近平新时代中国特色社会主义思想为指导，深入贯彻党中央关于脱贫攻坚的决策部署，把脱贫攻坚作为重大政治任</w:t>
      </w:r>
      <w:r w:rsidRPr="009C32D3">
        <w:rPr>
          <w:rFonts w:ascii="宋体" w:eastAsia="宋体" w:hAnsi="宋体" w:cs="宋体"/>
          <w:bCs/>
          <w:kern w:val="36"/>
          <w:sz w:val="24"/>
          <w:szCs w:val="24"/>
        </w:rPr>
        <w:lastRenderedPageBreak/>
        <w:t>务，全面落实巡视整改要求，进一步加强学生资助工作，狠抓工作落实，坚决做到“两个维护”，为全面打赢脱贫攻坚战作出更大贡献。</w:t>
      </w:r>
    </w:p>
    <w:p w14:paraId="0819E4DD" w14:textId="77777777" w:rsidR="0069451C" w:rsidRPr="009C32D3" w:rsidRDefault="0069451C" w:rsidP="0069451C">
      <w:pPr>
        <w:widowControl/>
        <w:spacing w:line="360" w:lineRule="auto"/>
        <w:ind w:firstLineChars="200" w:firstLine="482"/>
        <w:rPr>
          <w:rFonts w:ascii="宋体" w:eastAsia="宋体" w:hAnsi="宋体" w:cs="宋体"/>
          <w:bCs/>
          <w:kern w:val="36"/>
          <w:sz w:val="24"/>
          <w:szCs w:val="24"/>
        </w:rPr>
      </w:pPr>
      <w:r w:rsidRPr="00BA31E0">
        <w:rPr>
          <w:rFonts w:ascii="楷体" w:eastAsia="楷体" w:hAnsi="楷体" w:cs="宋体"/>
          <w:b/>
          <w:bCs/>
          <w:kern w:val="36"/>
          <w:sz w:val="24"/>
          <w:szCs w:val="24"/>
        </w:rPr>
        <w:t>要精准摸排，不漏掉一个建档立卡学生。</w:t>
      </w:r>
      <w:r w:rsidRPr="009C32D3">
        <w:rPr>
          <w:rFonts w:ascii="宋体" w:eastAsia="宋体" w:hAnsi="宋体" w:cs="宋体"/>
          <w:bCs/>
          <w:kern w:val="36"/>
          <w:sz w:val="24"/>
          <w:szCs w:val="24"/>
        </w:rPr>
        <w:t>各地要建好建档立卡等贫困教育人口底数台账，定期开展贫困学生信息比对，精准掌握贫困地区、贫困学生受助需求，为精准落实资助政策、精准投放资助资金提供依据。要做好学生资助与扶贫、民政、残联等部门数据库有效对接，共享学生信息，尽快实现学生信息实时比对，精准定位每个贫困学生，确保每一名建档立卡等贫困家庭学生都能获得有效资助。</w:t>
      </w:r>
    </w:p>
    <w:p w14:paraId="646DB57E" w14:textId="77777777" w:rsidR="0069451C" w:rsidRPr="009C32D3" w:rsidRDefault="0069451C" w:rsidP="0069451C">
      <w:pPr>
        <w:widowControl/>
        <w:spacing w:line="360" w:lineRule="auto"/>
        <w:ind w:firstLineChars="200" w:firstLine="482"/>
        <w:rPr>
          <w:rFonts w:ascii="宋体" w:eastAsia="宋体" w:hAnsi="宋体" w:cs="宋体"/>
          <w:bCs/>
          <w:kern w:val="36"/>
          <w:sz w:val="24"/>
          <w:szCs w:val="24"/>
        </w:rPr>
      </w:pPr>
      <w:r w:rsidRPr="00BA31E0">
        <w:rPr>
          <w:rFonts w:ascii="楷体" w:eastAsia="楷体" w:hAnsi="楷体" w:cs="宋体"/>
          <w:b/>
          <w:bCs/>
          <w:kern w:val="36"/>
          <w:sz w:val="24"/>
          <w:szCs w:val="24"/>
        </w:rPr>
        <w:t>要精准施策，加大对贫困地区倾斜力度。</w:t>
      </w:r>
      <w:r w:rsidRPr="009C32D3">
        <w:rPr>
          <w:rFonts w:ascii="宋体" w:eastAsia="宋体" w:hAnsi="宋体" w:cs="宋体"/>
          <w:bCs/>
          <w:kern w:val="36"/>
          <w:sz w:val="24"/>
          <w:szCs w:val="24"/>
        </w:rPr>
        <w:t>各级教育部门在制定和完善国家学生资助政策时，要切实提高政策的科学性和精准度，精确瞄准教育最薄弱地区和最贫困群体，以国家扶贫开发工作重点县和集中连片特困地区及建档立卡等贫困人口为重点，向“三区三州”等深度贫困地区聚焦发力，在政策措施和资金安排上给予支持和倾斜。要保证学生资助新增资金主要用于贫困地区，新增项目主要布局于贫困地区，新增举措主要集中于贫困地区。</w:t>
      </w:r>
    </w:p>
    <w:p w14:paraId="5FD8A05A" w14:textId="77777777" w:rsidR="0069451C" w:rsidRPr="009C32D3" w:rsidRDefault="0069451C" w:rsidP="0069451C">
      <w:pPr>
        <w:widowControl/>
        <w:spacing w:line="360" w:lineRule="auto"/>
        <w:ind w:firstLineChars="200" w:firstLine="482"/>
        <w:rPr>
          <w:rFonts w:ascii="宋体" w:eastAsia="宋体" w:hAnsi="宋体" w:cs="宋体"/>
          <w:bCs/>
          <w:kern w:val="36"/>
          <w:sz w:val="24"/>
          <w:szCs w:val="24"/>
        </w:rPr>
      </w:pPr>
      <w:r w:rsidRPr="00BA31E0">
        <w:rPr>
          <w:rFonts w:ascii="楷体" w:eastAsia="楷体" w:hAnsi="楷体" w:cs="宋体"/>
          <w:b/>
          <w:bCs/>
          <w:kern w:val="36"/>
          <w:sz w:val="24"/>
          <w:szCs w:val="24"/>
        </w:rPr>
        <w:t>要全方位帮扶，促进贫困家庭子女成长成才。</w:t>
      </w:r>
      <w:r w:rsidRPr="009C32D3">
        <w:rPr>
          <w:rFonts w:ascii="宋体" w:eastAsia="宋体" w:hAnsi="宋体" w:cs="宋体"/>
          <w:bCs/>
          <w:kern w:val="36"/>
          <w:sz w:val="24"/>
          <w:szCs w:val="24"/>
        </w:rPr>
        <w:t>让家庭经济困难学生共同享有人生出彩的机会，共同享有梦想成真的机会，共同享有同祖国和时代一起成长和进步的机会，是学生资助工作的根本目的。各地各校要强化资助育人理念，构建资助育人质量体系，努力形成全员参与、各部门配合、各个教育教学环节统筹协调的资助育人机制，对家庭经济困难学生身心发展、道德品质培养、学业、就业等方面给予更多的关怀和帮助，促进他们全面发展、成长成才。</w:t>
      </w:r>
    </w:p>
    <w:p w14:paraId="148C8706" w14:textId="77777777" w:rsidR="0069451C" w:rsidRPr="00BA31E0" w:rsidRDefault="0069451C" w:rsidP="0069451C">
      <w:pPr>
        <w:widowControl/>
        <w:spacing w:line="360" w:lineRule="auto"/>
        <w:ind w:firstLineChars="200" w:firstLine="482"/>
        <w:rPr>
          <w:rFonts w:ascii="宋体" w:eastAsia="宋体" w:hAnsi="宋体" w:cs="宋体"/>
          <w:bCs/>
          <w:kern w:val="36"/>
          <w:sz w:val="24"/>
          <w:szCs w:val="24"/>
        </w:rPr>
      </w:pPr>
      <w:r w:rsidRPr="00BA31E0">
        <w:rPr>
          <w:rFonts w:ascii="楷体" w:eastAsia="楷体" w:hAnsi="楷体" w:cs="宋体"/>
          <w:b/>
          <w:bCs/>
          <w:kern w:val="36"/>
          <w:sz w:val="24"/>
          <w:szCs w:val="24"/>
        </w:rPr>
        <w:t>要加强队伍建设，提高资助队伍执行力。</w:t>
      </w:r>
      <w:r w:rsidRPr="009C32D3">
        <w:rPr>
          <w:rFonts w:ascii="宋体" w:eastAsia="宋体" w:hAnsi="宋体" w:cs="宋体"/>
          <w:bCs/>
          <w:kern w:val="36"/>
          <w:sz w:val="24"/>
          <w:szCs w:val="24"/>
        </w:rPr>
        <w:t>要促进学生资助工作提档升级，在脱贫攻坚中发挥更大作用，就必须按照“尽锐出战”的总要求，配备一支讲政治、有担当、能力强的干部队伍。各地各校要在现有机构设置及编制范围内统筹调剂，确保机构设置、人员配备适应和满足学生资助工作需要。要着力提高资助工作人员素质，加强对资助工作者政策、业务和技能培训，提高他们的管理水平和政策执行力，确保学生资助政策全面落地。</w:t>
      </w:r>
      <w:r>
        <w:rPr>
          <w:rFonts w:ascii="华文中宋" w:eastAsia="华文中宋" w:hAnsi="华文中宋" w:cs="宋体"/>
          <w:b/>
          <w:bCs/>
          <w:kern w:val="36"/>
          <w:sz w:val="44"/>
          <w:szCs w:val="32"/>
        </w:rPr>
        <w:br w:type="page"/>
      </w:r>
    </w:p>
    <w:p w14:paraId="6E249AFD" w14:textId="77777777" w:rsidR="0069451C" w:rsidRPr="00A33B4C" w:rsidRDefault="0069451C" w:rsidP="0069451C">
      <w:pPr>
        <w:widowControl/>
        <w:jc w:val="center"/>
        <w:outlineLvl w:val="0"/>
        <w:rPr>
          <w:rFonts w:ascii="华文中宋" w:eastAsia="华文中宋" w:hAnsi="华文中宋" w:cs="宋体"/>
          <w:b/>
          <w:bCs/>
          <w:kern w:val="36"/>
          <w:sz w:val="44"/>
          <w:szCs w:val="32"/>
        </w:rPr>
      </w:pPr>
      <w:r w:rsidRPr="00A33B4C">
        <w:rPr>
          <w:rFonts w:ascii="华文中宋" w:eastAsia="华文中宋" w:hAnsi="华文中宋" w:cs="宋体" w:hint="eastAsia"/>
          <w:b/>
          <w:bCs/>
          <w:kern w:val="36"/>
          <w:sz w:val="44"/>
          <w:szCs w:val="32"/>
        </w:rPr>
        <w:lastRenderedPageBreak/>
        <w:t>加强学生资助 助力脱贫攻坚</w:t>
      </w:r>
    </w:p>
    <w:p w14:paraId="0D5AC364" w14:textId="77777777" w:rsidR="0069451C" w:rsidRPr="00AA4F4A" w:rsidRDefault="0069451C" w:rsidP="0069451C">
      <w:pPr>
        <w:widowControl/>
        <w:jc w:val="center"/>
        <w:outlineLvl w:val="0"/>
        <w:rPr>
          <w:rFonts w:ascii="楷体" w:eastAsia="楷体" w:hAnsi="楷体" w:cs="宋体"/>
          <w:bCs/>
          <w:kern w:val="36"/>
          <w:sz w:val="28"/>
          <w:szCs w:val="28"/>
        </w:rPr>
      </w:pPr>
      <w:r w:rsidRPr="00AA4F4A">
        <w:rPr>
          <w:rFonts w:ascii="楷体" w:eastAsia="楷体" w:hAnsi="楷体" w:cs="宋体" w:hint="eastAsia"/>
          <w:bCs/>
          <w:kern w:val="36"/>
          <w:sz w:val="28"/>
          <w:szCs w:val="28"/>
        </w:rPr>
        <w:t>原教育部副部长 沈晓明</w:t>
      </w:r>
    </w:p>
    <w:p w14:paraId="6E0680F5" w14:textId="77777777" w:rsidR="0069451C" w:rsidRPr="00AA4F4A" w:rsidRDefault="0069451C" w:rsidP="0069451C">
      <w:pPr>
        <w:widowControl/>
        <w:jc w:val="center"/>
        <w:outlineLvl w:val="0"/>
        <w:rPr>
          <w:rFonts w:ascii="楷体" w:eastAsia="楷体" w:hAnsi="楷体" w:cs="宋体"/>
          <w:bCs/>
          <w:kern w:val="36"/>
          <w:sz w:val="28"/>
          <w:szCs w:val="28"/>
        </w:rPr>
      </w:pPr>
      <w:r w:rsidRPr="00AA4F4A">
        <w:rPr>
          <w:rFonts w:ascii="楷体" w:eastAsia="楷体" w:hAnsi="楷体" w:cs="宋体" w:hint="eastAsia"/>
          <w:bCs/>
          <w:kern w:val="36"/>
          <w:sz w:val="28"/>
          <w:szCs w:val="28"/>
        </w:rPr>
        <w:t>——刊载于《人民日报》（2017年2月24日）</w:t>
      </w:r>
    </w:p>
    <w:p w14:paraId="0A8E2899" w14:textId="77777777" w:rsidR="0069451C" w:rsidRDefault="0069451C" w:rsidP="0069451C">
      <w:pPr>
        <w:pStyle w:val="a3"/>
        <w:spacing w:before="0" w:beforeAutospacing="0" w:after="0" w:afterAutospacing="0" w:line="360" w:lineRule="auto"/>
        <w:ind w:firstLineChars="200" w:firstLine="480"/>
        <w:jc w:val="both"/>
      </w:pPr>
    </w:p>
    <w:p w14:paraId="0AB83726" w14:textId="77777777" w:rsidR="0069451C" w:rsidRPr="00140C36" w:rsidRDefault="0069451C" w:rsidP="0069451C">
      <w:pPr>
        <w:pStyle w:val="a3"/>
        <w:spacing w:before="0" w:beforeAutospacing="0" w:after="0" w:afterAutospacing="0" w:line="360" w:lineRule="auto"/>
        <w:ind w:firstLineChars="200" w:firstLine="480"/>
        <w:jc w:val="both"/>
      </w:pPr>
      <w:r w:rsidRPr="00140C36">
        <w:rPr>
          <w:rFonts w:hint="eastAsia"/>
        </w:rPr>
        <w:t>农村贫困人口如期脱贫、贫困县全部摘帽、解决区域性整体贫困，是全面建成小康社会的底线任务。日前，针对精准扶贫、精准脱贫工作，习近平总书记专门强调，要落实教育扶贫和健康扶贫政策，突出解决贫困家庭大病、慢性病和学生上学等问题。</w:t>
      </w:r>
    </w:p>
    <w:p w14:paraId="58285DCF" w14:textId="77777777" w:rsidR="0069451C" w:rsidRPr="00140C36" w:rsidRDefault="0069451C" w:rsidP="0069451C">
      <w:pPr>
        <w:pStyle w:val="a3"/>
        <w:spacing w:before="0" w:beforeAutospacing="0" w:after="0" w:afterAutospacing="0" w:line="360" w:lineRule="auto"/>
        <w:ind w:firstLineChars="200" w:firstLine="480"/>
        <w:jc w:val="both"/>
      </w:pPr>
      <w:r w:rsidRPr="00140C36">
        <w:rPr>
          <w:rFonts w:hint="eastAsia"/>
        </w:rPr>
        <w:t>学生资助是解决贫困家庭学生上学问题的根本保障，是脱贫攻坚的重要内容，也是确保稳定脱贫和高质量脱贫的重要举措。各级教育行政部门和各级各类学校要突出学生资助工作的政治责任，以十八大及十八届三中、四中、五中、六中全会精神和习近平总书记系列重要讲话精神为指导，按照“五位一体”总体布局和“四个全面”战略布局要求，深入贯彻落实《教育脱贫攻坚“十三五”规划》精神，全面加强和推进学生资助工作，确保实现“人人有学上、个个有技能、家家有希望、县县有帮扶”的工作目标，打赢教育脱贫攻坚战。</w:t>
      </w:r>
    </w:p>
    <w:p w14:paraId="1FA3A019" w14:textId="77777777" w:rsidR="0069451C" w:rsidRPr="0054313B" w:rsidRDefault="0069451C" w:rsidP="0069451C">
      <w:pPr>
        <w:pStyle w:val="a3"/>
        <w:spacing w:beforeLines="50" w:before="156" w:beforeAutospacing="0" w:afterLines="50" w:after="156" w:afterAutospacing="0" w:line="360" w:lineRule="auto"/>
        <w:jc w:val="both"/>
        <w:rPr>
          <w:rFonts w:ascii="黑体" w:eastAsia="黑体" w:hAnsi="黑体"/>
        </w:rPr>
      </w:pPr>
      <w:r w:rsidRPr="0054313B">
        <w:rPr>
          <w:rFonts w:ascii="黑体" w:eastAsia="黑体" w:hAnsi="黑体" w:hint="eastAsia"/>
        </w:rPr>
        <w:t xml:space="preserve">　　高度重视学生资助工作在脱贫攻坚中的重要作用</w:t>
      </w:r>
    </w:p>
    <w:p w14:paraId="6341A703" w14:textId="77777777" w:rsidR="0069451C" w:rsidRPr="00140C36" w:rsidRDefault="0069451C" w:rsidP="0069451C">
      <w:pPr>
        <w:pStyle w:val="a3"/>
        <w:spacing w:before="0" w:beforeAutospacing="0" w:after="0" w:afterAutospacing="0" w:line="360" w:lineRule="auto"/>
        <w:jc w:val="both"/>
      </w:pPr>
      <w:r w:rsidRPr="00140C36">
        <w:rPr>
          <w:rFonts w:hint="eastAsia"/>
        </w:rPr>
        <w:t xml:space="preserve">　　学生资助是脱贫攻坚工作的重要内容。当前，我国脱贫攻坚的任务依然艰巨，现有贫困人口的贫困程度更深，自我发展能力更弱。如果不解决这些贫困人群子女的上学费用问题，教育就会成为贫困家庭的沉重负担，这些家庭就更加难以摆脱贫困。刚刚跨过贫困线的人群，他们脱贫的基础还很不牢固，如果不对他们的子女上学进行资助，他们就会因学致贫、因学返贫。</w:t>
      </w:r>
    </w:p>
    <w:p w14:paraId="68B10650" w14:textId="77777777" w:rsidR="0069451C" w:rsidRPr="00140C36" w:rsidRDefault="0069451C" w:rsidP="0069451C">
      <w:pPr>
        <w:pStyle w:val="a3"/>
        <w:spacing w:before="0" w:beforeAutospacing="0" w:after="0" w:afterAutospacing="0" w:line="360" w:lineRule="auto"/>
        <w:jc w:val="both"/>
      </w:pPr>
      <w:r w:rsidRPr="00140C36">
        <w:rPr>
          <w:rFonts w:hint="eastAsia"/>
        </w:rPr>
        <w:t xml:space="preserve">　　学生资助是脱贫攻坚工作的重要措施。治穷先治愚，扶贫先扶智，教育扶贫在脱贫攻坚战略中具有基础性、先导性作用。《中共中央国务院关于打赢脱贫攻</w:t>
      </w:r>
      <w:r w:rsidRPr="00140C36">
        <w:rPr>
          <w:rFonts w:hint="eastAsia"/>
        </w:rPr>
        <w:lastRenderedPageBreak/>
        <w:t>坚战的决定》赋予教育扶贫以“阻断贫困代际传递”的使命。学生资助能够通过帮助贫困家庭子女接受教育，提高他们的科技文化素质，掌握一技之长，提高自我发展能力，从根本上消灭“底层上升通道受阻，一代穷世代穷”的现象，促进他们的家庭尽快脱贫致富。</w:t>
      </w:r>
    </w:p>
    <w:p w14:paraId="6A4C1E4D" w14:textId="77777777" w:rsidR="0069451C" w:rsidRPr="00140C36" w:rsidRDefault="0069451C" w:rsidP="0069451C">
      <w:pPr>
        <w:pStyle w:val="a3"/>
        <w:spacing w:before="0" w:beforeAutospacing="0" w:after="0" w:afterAutospacing="0" w:line="360" w:lineRule="auto"/>
        <w:jc w:val="both"/>
      </w:pPr>
      <w:r w:rsidRPr="00140C36">
        <w:rPr>
          <w:rFonts w:hint="eastAsia"/>
        </w:rPr>
        <w:t xml:space="preserve">　　学生资助工作为脱贫攻坚奠定了良好基础。近十年来，我国学生资助政策不断完善，学生资助范围不断扩大，目前已基本建立从学前教育到高等教育各学段家庭经济困难学生资助政策体系，实现了各个教育阶段全覆盖，实现了公办与民办学校全覆盖，实现了家庭经济困难学生全覆盖，帮助数千万家庭经济困难学生顺利入学、顺利完成学业、顺利就业，不仅杜绝了因学致贫、因学返贫现象的发生，而且从根本上改变了这些学生及其家庭的命运，为脱贫攻坚奠定了良好基础。</w:t>
      </w:r>
    </w:p>
    <w:p w14:paraId="053357C1" w14:textId="77777777" w:rsidR="0069451C" w:rsidRPr="0054313B" w:rsidRDefault="0069451C" w:rsidP="0069451C">
      <w:pPr>
        <w:pStyle w:val="a3"/>
        <w:spacing w:beforeLines="50" w:before="156" w:beforeAutospacing="0" w:afterLines="50" w:after="156" w:afterAutospacing="0" w:line="360" w:lineRule="auto"/>
        <w:jc w:val="both"/>
        <w:rPr>
          <w:rFonts w:ascii="黑体" w:eastAsia="黑体" w:hAnsi="黑体"/>
        </w:rPr>
      </w:pPr>
      <w:r w:rsidRPr="0054313B">
        <w:rPr>
          <w:rFonts w:ascii="黑体" w:eastAsia="黑体" w:hAnsi="黑体" w:hint="eastAsia"/>
        </w:rPr>
        <w:t xml:space="preserve">　　全面落实资助政策，把党的温暖送给家庭经济困难学生</w:t>
      </w:r>
    </w:p>
    <w:p w14:paraId="1DBA2A2F" w14:textId="77777777" w:rsidR="0069451C" w:rsidRPr="00140C36" w:rsidRDefault="0069451C" w:rsidP="0069451C">
      <w:pPr>
        <w:pStyle w:val="a3"/>
        <w:spacing w:before="0" w:beforeAutospacing="0" w:after="0" w:afterAutospacing="0" w:line="360" w:lineRule="auto"/>
        <w:jc w:val="both"/>
      </w:pPr>
      <w:r w:rsidRPr="00140C36">
        <w:rPr>
          <w:rFonts w:hint="eastAsia"/>
        </w:rPr>
        <w:t xml:space="preserve">　　完善资助政策保障体系。完善的政策保障体系是做好学生资助工作的重要保障。目前现有资助政策体系与教育扶贫攻坚的要求还有一些差距，还有一些亟待完善的地方。“十三五”期间，要按照十八届五中全会精神，进一步完善学前教育、义务教育、高中教育阶段的资助政策，特别是完善针对建档立卡等贫困家庭学生的资助政策，整合资助资源，拓展资助渠道，丰富资助形式，打好“组合拳”，唱响“主题曲”。要加大对特殊地区、特殊群体、特殊困难学生的资助力度，在政策措施和资金安排上对集中连片特困地区、国家扶贫开发重点地区、少数民族地区给予支持和倾斜。</w:t>
      </w:r>
    </w:p>
    <w:p w14:paraId="09F100DA" w14:textId="77777777" w:rsidR="0069451C" w:rsidRPr="00140C36" w:rsidRDefault="0069451C" w:rsidP="0069451C">
      <w:pPr>
        <w:pStyle w:val="a3"/>
        <w:spacing w:before="0" w:beforeAutospacing="0" w:after="0" w:afterAutospacing="0" w:line="360" w:lineRule="auto"/>
        <w:jc w:val="both"/>
      </w:pPr>
      <w:r w:rsidRPr="00140C36">
        <w:rPr>
          <w:rFonts w:hint="eastAsia"/>
        </w:rPr>
        <w:t xml:space="preserve">　　狠抓资助政策落实。学生资助是重大民生工程、德政工程，是社会关注的敏感区，出不得任何问题和差错。要建立学生资助工作常态督查机制，把任务内容、进度安排、责任主体、监督方式等信息向社会公开，自觉接受社会监督。高度重视资助资金监管，完善相关制度和措施，使好“金箍棒”，念好“紧箍咒”，确保资金安全。要建立科学的资金分配机制，严格按照资助人数下达资金预算，</w:t>
      </w:r>
      <w:r w:rsidRPr="00140C36">
        <w:rPr>
          <w:rFonts w:hint="eastAsia"/>
        </w:rPr>
        <w:lastRenderedPageBreak/>
        <w:t>增强资金安排的科学性、合理性、公正性、时效性。对资助资金使用中出现的各种违纪违规违法问题，尤其是虚报套取、挤占挪用、贪污侵吞资助资金的行为，要依法依规坚决严肃查处。</w:t>
      </w:r>
    </w:p>
    <w:p w14:paraId="7DBA7260" w14:textId="77777777" w:rsidR="0069451C" w:rsidRPr="00140C36" w:rsidRDefault="0069451C" w:rsidP="0069451C">
      <w:pPr>
        <w:pStyle w:val="a3"/>
        <w:spacing w:before="0" w:beforeAutospacing="0" w:after="0" w:afterAutospacing="0" w:line="360" w:lineRule="auto"/>
        <w:jc w:val="both"/>
      </w:pPr>
      <w:r w:rsidRPr="00140C36">
        <w:rPr>
          <w:rFonts w:hint="eastAsia"/>
        </w:rPr>
        <w:t xml:space="preserve">　　全方位推进精准资助。学生资助工作的首要任务就是要实现精准资助。一是要做到资助标准精准。各地要根据本地经济社会发展水平、城市居民最低生活保障标准以及财力状况等因素，确定本地家庭经济困难学生的认定指导标准。各高校要根据各地指导标准，结合学校所在城市物价水平、高校收费水平、学生家庭经济能力等因素，确定家庭经济困难学生的认定标准和资助档次，实行差异化资助。二是要做到资助对象精准。要进一步完善资助对象认定方式，应采用大数据分析、个别访谈等方式，深入、直观地了解学生家庭经济状况，不能让学生当众诉苦、互相比困。三是要做到资金分配精准。分配资金和名额，不能搞简单的划比例、“一刀切”，要对民族院校、以农林水地矿油核等国家需要的特殊学科专业为主的高校、家庭经济困难学生多的高校予以适当倾斜。高校分配资金和名额，要统筹考虑不同专业、不同年级、学生经济困难程度等因素。要把建档立卡家庭经济困难学生、农村低保家庭学生、农村特困救助供养学生、孤残学生、烈士子女以及家庭遭遇自然灾害或突发事件等特殊情况的学生作为重点资助对象，保证“三个不能少”，即“一个对象不能少”“一个项目不能少”和“一分钱不能少”。四是要做到发放时间精准。要改革和完善资助资金发放机制和办法，力争按时发放，及时把党和政府的温暖送给家庭经济困难学生。要完善“精准资助”工作机制，建立教育、扶贫、民政、残联等部门联动的贫困家庭学生识别机制，实现建档立卡贫困人口数据库与学籍系统、资助系统等教育数据库的有效对接。</w:t>
      </w:r>
    </w:p>
    <w:p w14:paraId="74C2BC24" w14:textId="77777777" w:rsidR="0069451C" w:rsidRPr="0054313B" w:rsidRDefault="0069451C" w:rsidP="0069451C">
      <w:pPr>
        <w:pStyle w:val="a3"/>
        <w:spacing w:beforeLines="50" w:before="156" w:beforeAutospacing="0" w:afterLines="50" w:after="156" w:afterAutospacing="0" w:line="360" w:lineRule="auto"/>
        <w:jc w:val="both"/>
        <w:rPr>
          <w:rFonts w:ascii="黑体" w:eastAsia="黑体" w:hAnsi="黑体"/>
        </w:rPr>
      </w:pPr>
      <w:r w:rsidRPr="0054313B">
        <w:rPr>
          <w:rFonts w:ascii="黑体" w:eastAsia="黑体" w:hAnsi="黑体" w:hint="eastAsia"/>
        </w:rPr>
        <w:t xml:space="preserve">　　加强资助育人，让每一个家庭困难学生都成为有用之才</w:t>
      </w:r>
    </w:p>
    <w:p w14:paraId="6DB8A73D" w14:textId="77777777" w:rsidR="0069451C" w:rsidRPr="00140C36" w:rsidRDefault="0069451C" w:rsidP="0069451C">
      <w:pPr>
        <w:pStyle w:val="a3"/>
        <w:spacing w:before="0" w:beforeAutospacing="0" w:after="0" w:afterAutospacing="0" w:line="360" w:lineRule="auto"/>
        <w:jc w:val="both"/>
      </w:pPr>
      <w:r w:rsidRPr="00140C36">
        <w:rPr>
          <w:rFonts w:hint="eastAsia"/>
        </w:rPr>
        <w:t xml:space="preserve">　　资助是手段，目的在育人。学生资助工作绝不是简单地发钱、发物，要全面推动保障型资助向发展型资助转变。</w:t>
      </w:r>
    </w:p>
    <w:p w14:paraId="5FF4BA3B" w14:textId="77777777" w:rsidR="0069451C" w:rsidRPr="00140C36" w:rsidRDefault="0069451C" w:rsidP="0069451C">
      <w:pPr>
        <w:pStyle w:val="a3"/>
        <w:spacing w:before="0" w:beforeAutospacing="0" w:after="0" w:afterAutospacing="0" w:line="360" w:lineRule="auto"/>
        <w:jc w:val="both"/>
      </w:pPr>
      <w:r w:rsidRPr="00140C36">
        <w:rPr>
          <w:rFonts w:hint="eastAsia"/>
        </w:rPr>
        <w:lastRenderedPageBreak/>
        <w:t xml:space="preserve">　　要始终坚持立德树人。培育和践行社会主义核心价值观，是当前教育工作的核心任务，也是资助育人工作的核心任务。各地、各高校要紧紧抓住这个核心，通过打造课堂教学、校园文化和社会实践等多位一体的育人平台，将社会主义核心价值体系融入政策普及和宣讲等形式多彩的资助宣传活动中，融入各项资助实践活动中，培养受助学生树立正确的世界观、人生观和价值观。</w:t>
      </w:r>
    </w:p>
    <w:p w14:paraId="4A995900" w14:textId="77777777" w:rsidR="0069451C" w:rsidRPr="00140C36" w:rsidRDefault="0069451C" w:rsidP="0069451C">
      <w:pPr>
        <w:pStyle w:val="a3"/>
        <w:spacing w:before="0" w:beforeAutospacing="0" w:after="0" w:afterAutospacing="0" w:line="360" w:lineRule="auto"/>
        <w:jc w:val="both"/>
      </w:pPr>
      <w:r w:rsidRPr="00140C36">
        <w:rPr>
          <w:rFonts w:hint="eastAsia"/>
        </w:rPr>
        <w:t xml:space="preserve">　　着力提升受助学生的创新精神和实践能力。各高校应引导和帮助受助学生制定成长规划方案，在资助育人工作中拓展育人途径，搭建育人平台，为受助学生创造和提供多样化、个性化的能力提升项目和锻炼机会，使他们享有平等发展的机会，着力培养受资助学生的实践能力和创新精神，努力把每一个受助学生培养成建设创新型国家所需要的合格人才。一是重视创新精神的培育。要注重对受助学生专业教育与创业创新教育相融合，要将注重知识传授向注重创新精神、创业意识和创新创业能力培养转变；要支持和鼓励对受助学生开展个性化教学和辅导；要探索通过论坛、讲座、设置创新项目等，挖掘受助学生潜力，鼓励个性发展和独立思考，鼓励自由探索和勇于创新。二是要重视实践能力的培养。目前，动手能力和实践技能是人才培养过程中较为薄弱的环节，也是今后提高人才培养质量的一个切入点和突破口。各地各高校要大力推进校企合作，以多种方式加强学生创业实习实践或孵化基地建设，鼓励和帮助受助学生广泛参加社会调查、生产劳动、科技发明和勤工助学等活动，努力使受助学生在实践活动中增长社会实践经验，锻炼提升实践能力。</w:t>
      </w:r>
    </w:p>
    <w:p w14:paraId="77F84098" w14:textId="77777777" w:rsidR="0069451C" w:rsidRPr="00140C36" w:rsidRDefault="0069451C" w:rsidP="0069451C">
      <w:pPr>
        <w:pStyle w:val="a3"/>
        <w:spacing w:before="0" w:beforeAutospacing="0" w:after="0" w:afterAutospacing="0" w:line="360" w:lineRule="auto"/>
        <w:jc w:val="both"/>
      </w:pPr>
      <w:r w:rsidRPr="00140C36">
        <w:rPr>
          <w:rFonts w:hint="eastAsia"/>
        </w:rPr>
        <w:t xml:space="preserve">　　注重培养受助学生的道德品质。各地各高校要切合青年大学生的心理特点和实际需求，不断创新资助育人模式，加强受助学生的道德品质教育。一是抓好励志教育。要充分发挥国家奖学金、励志奖学金的导向作用，挖掘受助优秀学生典型，通过典型宣传表彰、先进励志典型报告会等形式，大力传播正能量。二是抓好诚信教育。各地各高校除了组织普及性的诚信教育活动外，特别要针对获得国家助学贷款资助的学生，不断强化信用意识，让每位贷款学生充分认识到贷款违约可能带来的严重后果，最大程度地避免贷款学生因缺乏常识而产生不</w:t>
      </w:r>
      <w:r w:rsidRPr="00140C36">
        <w:rPr>
          <w:rFonts w:hint="eastAsia"/>
        </w:rPr>
        <w:lastRenderedPageBreak/>
        <w:t>必要的违约行为。三是抓好社会责任感教育。各地各高校要通过报告会、讲座、宣传栏、宣传册、短信、微信等形式，加强感恩教育，鼓励受助大学生参加志愿服务和公益活动，教育广大受助学生树立感激之情、感恩之心和社会责任感。</w:t>
      </w:r>
    </w:p>
    <w:p w14:paraId="09D30121" w14:textId="77777777" w:rsidR="0069451C" w:rsidRDefault="0069451C" w:rsidP="0069451C">
      <w:pPr>
        <w:widowControl/>
        <w:jc w:val="center"/>
        <w:outlineLvl w:val="0"/>
        <w:rPr>
          <w:rFonts w:ascii="华文中宋" w:eastAsia="华文中宋" w:hAnsi="华文中宋" w:cs="宋体"/>
          <w:b/>
          <w:bCs/>
          <w:kern w:val="36"/>
          <w:sz w:val="44"/>
          <w:szCs w:val="44"/>
        </w:rPr>
      </w:pPr>
      <w:r>
        <w:rPr>
          <w:rFonts w:ascii="华文中宋" w:eastAsia="华文中宋" w:hAnsi="华文中宋" w:cs="宋体"/>
          <w:b/>
          <w:bCs/>
          <w:kern w:val="36"/>
          <w:sz w:val="44"/>
          <w:szCs w:val="44"/>
        </w:rPr>
        <w:br w:type="page"/>
      </w:r>
    </w:p>
    <w:p w14:paraId="7EDF16D7" w14:textId="77777777" w:rsidR="0069451C" w:rsidRPr="0067151C" w:rsidRDefault="0069451C" w:rsidP="0069451C">
      <w:pPr>
        <w:widowControl/>
        <w:jc w:val="center"/>
        <w:outlineLvl w:val="0"/>
        <w:rPr>
          <w:rFonts w:ascii="华文中宋" w:eastAsia="华文中宋" w:hAnsi="华文中宋" w:cs="宋体"/>
          <w:b/>
          <w:bCs/>
          <w:kern w:val="36"/>
          <w:sz w:val="44"/>
          <w:szCs w:val="32"/>
        </w:rPr>
      </w:pPr>
      <w:r w:rsidRPr="0067151C">
        <w:rPr>
          <w:rFonts w:ascii="华文中宋" w:eastAsia="华文中宋" w:hAnsi="华文中宋" w:cs="宋体" w:hint="eastAsia"/>
          <w:b/>
          <w:bCs/>
          <w:kern w:val="36"/>
          <w:sz w:val="44"/>
          <w:szCs w:val="32"/>
        </w:rPr>
        <w:lastRenderedPageBreak/>
        <w:t>践行资助育人理念 促进学生全面发展</w:t>
      </w:r>
    </w:p>
    <w:p w14:paraId="4F7C3DBA" w14:textId="77777777" w:rsidR="0069451C" w:rsidRPr="00AA4F4A" w:rsidRDefault="0069451C" w:rsidP="0069451C">
      <w:pPr>
        <w:widowControl/>
        <w:jc w:val="center"/>
        <w:outlineLvl w:val="0"/>
        <w:rPr>
          <w:rFonts w:ascii="楷体" w:eastAsia="楷体" w:hAnsi="楷体" w:cs="宋体"/>
          <w:bCs/>
          <w:kern w:val="36"/>
          <w:sz w:val="28"/>
          <w:szCs w:val="32"/>
        </w:rPr>
      </w:pPr>
      <w:r w:rsidRPr="00AA4F4A">
        <w:rPr>
          <w:rFonts w:ascii="楷体" w:eastAsia="楷体" w:hAnsi="楷体" w:cs="宋体" w:hint="eastAsia"/>
          <w:bCs/>
          <w:kern w:val="36"/>
          <w:sz w:val="28"/>
          <w:szCs w:val="32"/>
        </w:rPr>
        <w:t>原教育部副部长 杜玉波</w:t>
      </w:r>
    </w:p>
    <w:p w14:paraId="6C58D9B7" w14:textId="77777777" w:rsidR="0069451C" w:rsidRPr="00A33B4C" w:rsidRDefault="0069451C" w:rsidP="0069451C">
      <w:pPr>
        <w:widowControl/>
        <w:jc w:val="center"/>
        <w:outlineLvl w:val="0"/>
        <w:rPr>
          <w:rFonts w:ascii="楷体" w:eastAsia="楷体" w:hAnsi="楷体" w:cs="宋体"/>
          <w:bCs/>
          <w:kern w:val="36"/>
          <w:sz w:val="32"/>
          <w:szCs w:val="32"/>
        </w:rPr>
      </w:pPr>
      <w:r w:rsidRPr="00AA4F4A">
        <w:rPr>
          <w:rFonts w:ascii="楷体" w:eastAsia="楷体" w:hAnsi="楷体" w:cs="宋体" w:hint="eastAsia"/>
          <w:bCs/>
          <w:kern w:val="36"/>
          <w:sz w:val="28"/>
          <w:szCs w:val="32"/>
        </w:rPr>
        <w:t>——在高校资助育人工作座谈会上的讲话（2016年7月28日）</w:t>
      </w:r>
    </w:p>
    <w:p w14:paraId="27A536D2" w14:textId="77777777" w:rsidR="0069451C" w:rsidRDefault="0069451C" w:rsidP="0069451C">
      <w:pPr>
        <w:pStyle w:val="a3"/>
        <w:spacing w:before="0" w:beforeAutospacing="0" w:after="0" w:afterAutospacing="0" w:line="360" w:lineRule="auto"/>
        <w:ind w:firstLineChars="200" w:firstLine="480"/>
        <w:jc w:val="both"/>
      </w:pPr>
    </w:p>
    <w:p w14:paraId="0834DB27" w14:textId="77777777" w:rsidR="0069451C" w:rsidRPr="0067151C" w:rsidRDefault="0069451C" w:rsidP="0069451C">
      <w:pPr>
        <w:widowControl/>
        <w:spacing w:line="360" w:lineRule="auto"/>
        <w:rPr>
          <w:rFonts w:ascii="宋体" w:eastAsia="宋体" w:hAnsi="宋体" w:cs="宋体"/>
          <w:kern w:val="0"/>
          <w:sz w:val="24"/>
          <w:szCs w:val="24"/>
        </w:rPr>
      </w:pPr>
      <w:r w:rsidRPr="0067151C">
        <w:rPr>
          <w:rFonts w:ascii="宋体" w:eastAsia="宋体" w:hAnsi="宋体" w:cs="宋体"/>
          <w:kern w:val="0"/>
          <w:sz w:val="24"/>
          <w:szCs w:val="24"/>
        </w:rPr>
        <w:t>同学们，同志们：</w:t>
      </w:r>
    </w:p>
    <w:p w14:paraId="6EC817DE"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大家下午好！</w:t>
      </w:r>
    </w:p>
    <w:p w14:paraId="0D48A267"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教育部资助中心组织召开高校资助育人工作座谈会，主题抓得很准，工作做得很细。刚才听了几位同学的发言，我非常感动，也非常欣慰。感动的是，你们没有被家庭经济的暂时困难所吓倒，而是积极乐观地为自己的远大理想而努力，为自己的人生梦想而顽强拼搏；欣慰的是，看到你们在国家资助政策的帮助下健康成长，顺利地在大学里迈出了成长成才的第一步。安徽省、河南省、北京航空航天大学、北京大学的发言，有代表性地反映了地方和高校在推进资助育人工作方面所做的有益尝试，讲的也很好，对其他省份和高校很有借鉴意义，值得大力宣传。</w:t>
      </w:r>
    </w:p>
    <w:p w14:paraId="368AFB8C"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教育规划纲要》实施以来，我们加快了国家学生资助政策体系的完善，加大了学生资助工作推进落实力度，资助工作水平不断提高。近几年，部分地方和高校在落实好国家资助政策的基础上，积极探索并实践资助育人，取得了非常好的效果。主要有：</w:t>
      </w:r>
    </w:p>
    <w:p w14:paraId="0CE0F132" w14:textId="77777777" w:rsidR="0069451C" w:rsidRPr="0067151C" w:rsidRDefault="0069451C" w:rsidP="0069451C">
      <w:pPr>
        <w:widowControl/>
        <w:spacing w:line="360" w:lineRule="auto"/>
        <w:ind w:firstLineChars="200" w:firstLine="482"/>
        <w:rPr>
          <w:rFonts w:ascii="宋体" w:eastAsia="宋体" w:hAnsi="宋体" w:cs="宋体"/>
          <w:kern w:val="0"/>
          <w:sz w:val="24"/>
          <w:szCs w:val="24"/>
        </w:rPr>
      </w:pPr>
      <w:r w:rsidRPr="00176EDC">
        <w:rPr>
          <w:rFonts w:ascii="宋体" w:eastAsia="宋体" w:hAnsi="宋体" w:cs="宋体"/>
          <w:b/>
          <w:kern w:val="0"/>
          <w:sz w:val="24"/>
          <w:szCs w:val="24"/>
        </w:rPr>
        <w:t>一是利用课堂教学宣讲资助育人。</w:t>
      </w:r>
      <w:r w:rsidRPr="0067151C">
        <w:rPr>
          <w:rFonts w:ascii="宋体" w:eastAsia="宋体" w:hAnsi="宋体" w:cs="宋体"/>
          <w:kern w:val="0"/>
          <w:sz w:val="24"/>
          <w:szCs w:val="24"/>
        </w:rPr>
        <w:t>如刚刚安徽省提到的“资助两节课”，江西省的“三课程、两系统、四活动”，北京交通大学的“新生资助课堂”等。</w:t>
      </w:r>
      <w:r w:rsidRPr="00176EDC">
        <w:rPr>
          <w:rFonts w:ascii="宋体" w:eastAsia="宋体" w:hAnsi="宋体" w:cs="宋体"/>
          <w:b/>
          <w:kern w:val="0"/>
          <w:sz w:val="24"/>
          <w:szCs w:val="24"/>
        </w:rPr>
        <w:t>二是组织社会实践探索资助育人。</w:t>
      </w:r>
      <w:r w:rsidRPr="0067151C">
        <w:rPr>
          <w:rFonts w:ascii="宋体" w:eastAsia="宋体" w:hAnsi="宋体" w:cs="宋体"/>
          <w:kern w:val="0"/>
          <w:sz w:val="24"/>
          <w:szCs w:val="24"/>
        </w:rPr>
        <w:t>如北京化工大学的“春雨计划”，中国农业大学的“爱行动”，东北师范大学“五益”资助育人模式等。</w:t>
      </w:r>
      <w:r w:rsidRPr="00176EDC">
        <w:rPr>
          <w:rFonts w:ascii="宋体" w:eastAsia="宋体" w:hAnsi="宋体" w:cs="宋体"/>
          <w:b/>
          <w:kern w:val="0"/>
          <w:sz w:val="24"/>
          <w:szCs w:val="24"/>
        </w:rPr>
        <w:t>三是搭建活动平台宣传资助育人。</w:t>
      </w:r>
      <w:r w:rsidRPr="0067151C">
        <w:rPr>
          <w:rFonts w:ascii="宋体" w:eastAsia="宋体" w:hAnsi="宋体" w:cs="宋体"/>
          <w:kern w:val="0"/>
          <w:sz w:val="24"/>
          <w:szCs w:val="24"/>
        </w:rPr>
        <w:t>如河南省连续举办了十二届“诚信校园行”系列活动，至今已累计举办各项活动9000余场，影响广泛；福建、北京等地开展优秀受助学生</w:t>
      </w:r>
      <w:r w:rsidRPr="0067151C">
        <w:rPr>
          <w:rFonts w:ascii="宋体" w:eastAsia="宋体" w:hAnsi="宋体" w:cs="宋体"/>
          <w:kern w:val="0"/>
          <w:sz w:val="24"/>
          <w:szCs w:val="24"/>
        </w:rPr>
        <w:lastRenderedPageBreak/>
        <w:t>典型评选与宣传活动；新疆的“资助育人•激扬青春”征文活动；兰州大学、北京科技大学开展的主</w:t>
      </w:r>
      <w:r w:rsidRPr="0067151C">
        <w:rPr>
          <w:rFonts w:ascii="宋体" w:eastAsia="宋体" w:hAnsi="宋体" w:cs="宋体" w:hint="eastAsia"/>
          <w:kern w:val="0"/>
          <w:sz w:val="24"/>
          <w:szCs w:val="24"/>
        </w:rPr>
        <w:t>题教育活动等。</w:t>
      </w:r>
      <w:r w:rsidRPr="00893508">
        <w:rPr>
          <w:rFonts w:ascii="宋体" w:eastAsia="宋体" w:hAnsi="宋体" w:cs="宋体" w:hint="eastAsia"/>
          <w:b/>
          <w:kern w:val="0"/>
          <w:sz w:val="24"/>
          <w:szCs w:val="24"/>
        </w:rPr>
        <w:t>四是开展理论研究总结资助育人。</w:t>
      </w:r>
      <w:r w:rsidRPr="0067151C">
        <w:rPr>
          <w:rFonts w:ascii="宋体" w:eastAsia="宋体" w:hAnsi="宋体" w:cs="宋体" w:hint="eastAsia"/>
          <w:kern w:val="0"/>
          <w:sz w:val="24"/>
          <w:szCs w:val="24"/>
        </w:rPr>
        <w:t>如湖南省成立了“资助工作研究会”，江苏省连续四年编辑出版《江苏资助育人研究》，北京大学举办资助发展研讨会等。这样的例子还有很多，这里就不一一概括。</w:t>
      </w:r>
    </w:p>
    <w:p w14:paraId="2C91BBA5"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教育部历来高度重视资助育人探索与实践，要求全国学生资助管理中心组织好、落实好相关工作。资助中心印发了相关文件，组织开展了全国资助育人宣传评选表彰活动、高校学生“诚信教育”活动、“国家资助 助我飞翔”全国优秀励志典型评选活动、“助学•筑梦•铸人”主题征文活动等。这些活动弘扬主旋律，传播正能量，和各地各校的资助育人活动相辅相成，引导培养了一大批受助学生成长成才。像周芳同学所说，国家资助给她的不仅仅是物质上的帮助，还有精神上的激励，所以她立志传递爱心，去帮助更多需要帮助的人！安志宾、乃哥麦提•伊加提</w:t>
      </w:r>
      <w:r w:rsidRPr="0067151C">
        <w:rPr>
          <w:rFonts w:ascii="宋体" w:eastAsia="宋体" w:hAnsi="宋体" w:cs="宋体" w:hint="eastAsia"/>
          <w:kern w:val="0"/>
          <w:sz w:val="24"/>
          <w:szCs w:val="24"/>
        </w:rPr>
        <w:t>两位同学坚强、乐观、积极进取的精神，也很打动我。这些优秀典型的不断涌现是青年学子顽强拼搏的结果，是各级资助工作者共同努力的成果，也是资助育人工作收获的硕果！</w:t>
      </w:r>
    </w:p>
    <w:p w14:paraId="6DD8706C"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同学们，同志们！让每一个学生成长成才，是每个教育工作者的使命和心愿。在国家资助政策帮助下，每年都有数以千万计的家庭经济困难学生克服困难，顺利入校，安心学习。国家资助政策为他们成长成才解决了第一道难题，这是我们的成绩，但是我们不能停下脚步，沾沾自喜，不能躺在过去的功劳簿上睡大觉，而是要更加努力，继续为他们的成长排忧解难，助其成才，助其出彩。我们在这个时候提出资助育人，强调资助育人，就是基于这样的出发点。</w:t>
      </w:r>
    </w:p>
    <w:p w14:paraId="235DC404"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借此机会，就进一步做好资助育人工作，我讲几点意见：</w:t>
      </w:r>
    </w:p>
    <w:p w14:paraId="5F358CC4" w14:textId="77777777" w:rsidR="0069451C" w:rsidRPr="00176EDC" w:rsidRDefault="0069451C" w:rsidP="0069451C">
      <w:pPr>
        <w:widowControl/>
        <w:spacing w:beforeLines="50" w:before="156" w:afterLines="50" w:after="156" w:line="360" w:lineRule="auto"/>
        <w:ind w:firstLineChars="200" w:firstLine="480"/>
        <w:rPr>
          <w:rFonts w:ascii="黑体" w:eastAsia="黑体" w:hAnsi="黑体" w:cs="宋体"/>
          <w:kern w:val="0"/>
          <w:sz w:val="24"/>
          <w:szCs w:val="24"/>
        </w:rPr>
      </w:pPr>
      <w:r w:rsidRPr="00176EDC">
        <w:rPr>
          <w:rFonts w:ascii="黑体" w:eastAsia="黑体" w:hAnsi="黑体" w:cs="宋体"/>
          <w:kern w:val="0"/>
          <w:sz w:val="24"/>
          <w:szCs w:val="24"/>
        </w:rPr>
        <w:t>一、资助育人是新时期资助工作的新使命</w:t>
      </w:r>
    </w:p>
    <w:p w14:paraId="246627B4"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党和政府始终高度关心家庭经济困难学生，高度重视学生资助工作。经过这么多年的努力，我国已经建立起覆盖从学前教育到研究生教育的国家资助政策体系,学生资助总投入连年增长。2015年，资助金额突破1500亿元，比上年</w:t>
      </w:r>
      <w:r w:rsidRPr="0067151C">
        <w:rPr>
          <w:rFonts w:ascii="宋体" w:eastAsia="宋体" w:hAnsi="宋体" w:cs="宋体"/>
          <w:kern w:val="0"/>
          <w:sz w:val="24"/>
          <w:szCs w:val="24"/>
        </w:rPr>
        <w:lastRenderedPageBreak/>
        <w:t>增长10%，资助学生8400多万人次。特别是在高等教育阶段，建立了国家奖助学金、国家助学贷款、补偿代偿、新生入学资助、勤工助学、困难补助、伙食补贴、学费减免、“绿色通道”等多种方式并举的混合资助体系，资助力度前所未有。2015年，全国普通高校学生资助总额达到了847亿元，比上一年增长130</w:t>
      </w:r>
      <w:r w:rsidRPr="0067151C">
        <w:rPr>
          <w:rFonts w:ascii="宋体" w:eastAsia="宋体" w:hAnsi="宋体" w:cs="宋体" w:hint="eastAsia"/>
          <w:kern w:val="0"/>
          <w:sz w:val="24"/>
          <w:szCs w:val="24"/>
        </w:rPr>
        <w:t>亿元，增幅达到</w:t>
      </w:r>
      <w:r w:rsidRPr="0067151C">
        <w:rPr>
          <w:rFonts w:ascii="宋体" w:eastAsia="宋体" w:hAnsi="宋体" w:cs="宋体"/>
          <w:kern w:val="0"/>
          <w:sz w:val="24"/>
          <w:szCs w:val="24"/>
        </w:rPr>
        <w:t>18%。国家资助政策体系的建立健全，确保了“不让一个学生因家庭经济困难而失学”，有力促进了教育公平，有力推进了扶贫攻坚任务落实，体现了共享发展理念。</w:t>
      </w:r>
    </w:p>
    <w:p w14:paraId="7E0DD876"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社会总是向前发展的。教育关系着国家和民族的未来，关系着国民整体素质的提高。改革开放三十年，我国成功地解决了“穷国办大教育”的难题，逐步从一个人口大国走向人力资源大国。当前,教育改革核心问题是要提高教育质量，对高校来说，一切工作都要围绕人才培养。习近平总书记在“七一”讲话中强调，“历史从不等待一切犹豫者、观望者、懈怠者、软弱者。” 学生资助工作也应该是不断向前发展的。过去，学生资助工作的目标是确保家庭经济困难学生不失学，这一基础目标已基本实现。现在，我们也不能等待、观望、自我慰藉，而要用发展的眼</w:t>
      </w:r>
      <w:r w:rsidRPr="0067151C">
        <w:rPr>
          <w:rFonts w:ascii="宋体" w:eastAsia="宋体" w:hAnsi="宋体" w:cs="宋体" w:hint="eastAsia"/>
          <w:kern w:val="0"/>
          <w:sz w:val="24"/>
          <w:szCs w:val="24"/>
        </w:rPr>
        <w:t>光全面地、系统地重新梳理定位学生资助工作。</w:t>
      </w:r>
    </w:p>
    <w:p w14:paraId="74363048"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度过了温饱阶段，就要向小康社会迈进。结合当前教育改革和扶贫攻坚任务要求，学生资助工作目前的重点主要有两个，第一个重点是落实精准资助。在资助对象上，各地和学校要研究制定家庭经济困难学生认定办法、完善认定机制。在资助标准上，要根据学生贫困程度分档发放资金。在资金发放时间上，要改进发放机制，确保困难学生在最需要时以最便捷的方式把钱给到他们手上。在技术手段上，要进一步完善资助信息系统，与国务院扶贫办相关系统实现对接。在执行力上，要进一步加强地市、县级和学校资助管理人员培训，打通政策落实的“最后一公里”</w:t>
      </w:r>
      <w:r w:rsidRPr="0067151C">
        <w:rPr>
          <w:rFonts w:ascii="宋体" w:eastAsia="宋体" w:hAnsi="宋体" w:cs="宋体" w:hint="eastAsia"/>
          <w:kern w:val="0"/>
          <w:sz w:val="24"/>
          <w:szCs w:val="24"/>
        </w:rPr>
        <w:t>。第二个重点就是落实资助育人。我们要立足现实，着眼未来，心系改革，主动出击，改变过去那种资助是资助，育人是育人，只顾各自用力，资助与育人两张皮的情况。要转变观念，创新方式，把资助和育人有机融合起来，把资助工作落脚到人才培养这个核心任务上来。</w:t>
      </w:r>
    </w:p>
    <w:p w14:paraId="5DE73F74" w14:textId="77777777" w:rsidR="0069451C" w:rsidRPr="00176EDC" w:rsidRDefault="0069451C" w:rsidP="0069451C">
      <w:pPr>
        <w:widowControl/>
        <w:spacing w:beforeLines="50" w:before="156" w:afterLines="50" w:after="156" w:line="360" w:lineRule="auto"/>
        <w:ind w:firstLineChars="200" w:firstLine="480"/>
        <w:rPr>
          <w:rFonts w:ascii="黑体" w:eastAsia="黑体" w:hAnsi="黑体" w:cs="宋体"/>
          <w:kern w:val="0"/>
          <w:sz w:val="24"/>
          <w:szCs w:val="24"/>
        </w:rPr>
      </w:pPr>
      <w:r w:rsidRPr="00176EDC">
        <w:rPr>
          <w:rFonts w:ascii="黑体" w:eastAsia="黑体" w:hAnsi="黑体" w:cs="宋体"/>
          <w:kern w:val="0"/>
          <w:sz w:val="24"/>
          <w:szCs w:val="24"/>
        </w:rPr>
        <w:lastRenderedPageBreak/>
        <w:t>二、资助育人有着十分丰富的内涵和要求</w:t>
      </w:r>
    </w:p>
    <w:p w14:paraId="0B7A2461"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每个人都有发展的需求，都有从低层次需求向高层次需求转变的动力，这是客观规律。资助育人，就是要把握遵照这样的规律，利用这样的动力，以扎实的资助工作为基础，培养受助学生的科学精神、思想品德、实践能力和人文素养，引导青年学生树立正确的世界观、人生观和价值观，最终实现成长成才。</w:t>
      </w:r>
    </w:p>
    <w:p w14:paraId="67D24B8B" w14:textId="77777777" w:rsidR="0069451C" w:rsidRPr="0067151C" w:rsidRDefault="0069451C" w:rsidP="0069451C">
      <w:pPr>
        <w:widowControl/>
        <w:spacing w:line="360" w:lineRule="auto"/>
        <w:ind w:firstLineChars="200" w:firstLine="482"/>
        <w:rPr>
          <w:rFonts w:ascii="宋体" w:eastAsia="宋体" w:hAnsi="宋体" w:cs="宋体"/>
          <w:kern w:val="0"/>
          <w:sz w:val="24"/>
          <w:szCs w:val="24"/>
        </w:rPr>
      </w:pPr>
      <w:r w:rsidRPr="00176EDC">
        <w:rPr>
          <w:rFonts w:ascii="宋体" w:eastAsia="宋体" w:hAnsi="宋体" w:cs="宋体"/>
          <w:b/>
          <w:kern w:val="0"/>
          <w:sz w:val="24"/>
          <w:szCs w:val="24"/>
        </w:rPr>
        <w:t>第一，把握“一个目标”。</w:t>
      </w:r>
      <w:r w:rsidRPr="0067151C">
        <w:rPr>
          <w:rFonts w:ascii="宋体" w:eastAsia="宋体" w:hAnsi="宋体" w:cs="宋体"/>
          <w:kern w:val="0"/>
          <w:sz w:val="24"/>
          <w:szCs w:val="24"/>
        </w:rPr>
        <w:t>党的十八届三中全会通过的《中共中央关于全面深化改革若干重大问题的决定》明确要求，“全面贯彻党的教育方针，坚持立德树人，加强社会主义核心价值体系教育，完善中华优秀传统文化教育，形成爱学习、爱劳动、爱祖国活动的有效形式和长效机制，增强学生社会责任感、创新精神、实践能力”。资助育人要紧紧围绕立德树人这个根本任务，资助育人目标就是培养青年学生全面发展，资助育人工作就是建立起解困、育人、成才、回馈这样一条良性通道，最终让受助学生同样享有人生出彩的机会、同样享有梦想成真的机会、同样</w:t>
      </w:r>
      <w:r w:rsidRPr="0067151C">
        <w:rPr>
          <w:rFonts w:ascii="宋体" w:eastAsia="宋体" w:hAnsi="宋体" w:cs="宋体" w:hint="eastAsia"/>
          <w:kern w:val="0"/>
          <w:sz w:val="24"/>
          <w:szCs w:val="24"/>
        </w:rPr>
        <w:t>享有同祖国和时代一起成长和进步的机会，并且能够感恩社会、回馈社会。</w:t>
      </w:r>
    </w:p>
    <w:p w14:paraId="09A8F714" w14:textId="77777777" w:rsidR="0069451C" w:rsidRPr="0067151C" w:rsidRDefault="0069451C" w:rsidP="0069451C">
      <w:pPr>
        <w:widowControl/>
        <w:spacing w:line="360" w:lineRule="auto"/>
        <w:ind w:firstLineChars="200" w:firstLine="482"/>
        <w:rPr>
          <w:rFonts w:ascii="宋体" w:eastAsia="宋体" w:hAnsi="宋体" w:cs="宋体"/>
          <w:kern w:val="0"/>
          <w:sz w:val="24"/>
          <w:szCs w:val="24"/>
        </w:rPr>
      </w:pPr>
      <w:r w:rsidRPr="00176EDC">
        <w:rPr>
          <w:rFonts w:ascii="宋体" w:eastAsia="宋体" w:hAnsi="宋体" w:cs="宋体"/>
          <w:b/>
          <w:kern w:val="0"/>
          <w:sz w:val="24"/>
          <w:szCs w:val="24"/>
        </w:rPr>
        <w:t>第二，抓住“一个核心”。</w:t>
      </w:r>
      <w:r w:rsidRPr="0067151C">
        <w:rPr>
          <w:rFonts w:ascii="宋体" w:eastAsia="宋体" w:hAnsi="宋体" w:cs="宋体"/>
          <w:kern w:val="0"/>
          <w:sz w:val="24"/>
          <w:szCs w:val="24"/>
        </w:rPr>
        <w:t>教育的灵魂在于对人的价值观的塑造。习近平总书记在与北京大学学生座谈时指出：“青年的价值取向决定了未来整个社会的价值取向，而青年又处在价值观形成和确定时期，抓好这一时期的价值观养成十分重要。”培育和践行社会主义核心价值观，是当前立德树人的核心内容，也是资助育人的核心内容。我们要把握时代责任和努力方向，以这个核心为引领，指引青年学生健康成长、建功立业。</w:t>
      </w:r>
    </w:p>
    <w:p w14:paraId="321B7D1A" w14:textId="77777777" w:rsidR="0069451C" w:rsidRPr="0067151C" w:rsidRDefault="0069451C" w:rsidP="0069451C">
      <w:pPr>
        <w:widowControl/>
        <w:spacing w:line="360" w:lineRule="auto"/>
        <w:ind w:firstLineChars="200" w:firstLine="482"/>
        <w:rPr>
          <w:rFonts w:ascii="宋体" w:eastAsia="宋体" w:hAnsi="宋体" w:cs="宋体"/>
          <w:kern w:val="0"/>
          <w:sz w:val="24"/>
          <w:szCs w:val="24"/>
        </w:rPr>
      </w:pPr>
      <w:r w:rsidRPr="00176EDC">
        <w:rPr>
          <w:rFonts w:ascii="宋体" w:eastAsia="宋体" w:hAnsi="宋体" w:cs="宋体"/>
          <w:b/>
          <w:kern w:val="0"/>
          <w:sz w:val="24"/>
          <w:szCs w:val="24"/>
        </w:rPr>
        <w:t>第三，强化“两项能力”。</w:t>
      </w:r>
      <w:r w:rsidRPr="0067151C">
        <w:rPr>
          <w:rFonts w:ascii="宋体" w:eastAsia="宋体" w:hAnsi="宋体" w:cs="宋体"/>
          <w:kern w:val="0"/>
          <w:sz w:val="24"/>
          <w:szCs w:val="24"/>
        </w:rPr>
        <w:t>创新创业是国家发展之根，是民族振兴之魂。创新精神和实践能力，是受助学生高质量就业创业、享有人生出彩机会的核心竞争力。资助育人要重点培育学生的创新精神，鼓励个性发展和独立思考，鼓励自由探索与创新，挖掘学生潜力，培养创新精神、创业意识和创新创业能力。要重</w:t>
      </w:r>
      <w:r w:rsidRPr="0067151C">
        <w:rPr>
          <w:rFonts w:ascii="宋体" w:eastAsia="宋体" w:hAnsi="宋体" w:cs="宋体"/>
          <w:kern w:val="0"/>
          <w:sz w:val="24"/>
          <w:szCs w:val="24"/>
        </w:rPr>
        <w:lastRenderedPageBreak/>
        <w:t>点培养学生的实践能力，鼓励和帮助受助学生广泛参加社会调查、生产劳动、科技发明和勤工助学等活动，使广大学生能动手、会动手、出手就不凡。</w:t>
      </w:r>
    </w:p>
    <w:p w14:paraId="639B292E" w14:textId="77777777" w:rsidR="0069451C" w:rsidRPr="0067151C" w:rsidRDefault="0069451C" w:rsidP="0069451C">
      <w:pPr>
        <w:widowControl/>
        <w:spacing w:line="360" w:lineRule="auto"/>
        <w:ind w:firstLineChars="200" w:firstLine="482"/>
        <w:rPr>
          <w:rFonts w:ascii="宋体" w:eastAsia="宋体" w:hAnsi="宋体" w:cs="宋体"/>
          <w:kern w:val="0"/>
          <w:sz w:val="24"/>
          <w:szCs w:val="24"/>
        </w:rPr>
      </w:pPr>
      <w:r w:rsidRPr="00176EDC">
        <w:rPr>
          <w:rFonts w:ascii="宋体" w:eastAsia="宋体" w:hAnsi="宋体" w:cs="宋体"/>
          <w:b/>
          <w:kern w:val="0"/>
          <w:sz w:val="24"/>
          <w:szCs w:val="24"/>
        </w:rPr>
        <w:t>第四，加强“三项教育”。</w:t>
      </w:r>
      <w:r w:rsidRPr="0067151C">
        <w:rPr>
          <w:rFonts w:ascii="宋体" w:eastAsia="宋体" w:hAnsi="宋体" w:cs="宋体"/>
          <w:kern w:val="0"/>
          <w:sz w:val="24"/>
          <w:szCs w:val="24"/>
        </w:rPr>
        <w:t>资助育人始于资助、成于育人，特征鲜明。这些特征为资助育人创造了独特的优势，我们要充分利用好，发挥其作用。要抓好励志教育。充分发挥国家奖学金、励志奖学金、学业奖学金的激励导向作用，树立优秀典型，大力传播正能量，培养学生积极进取、自强自立、艰苦奋斗的优良品质。要抓好诚信教育。充分发挥国家助学贷款的道德约束作用，普及金融知识和法律常识，培养学生诚实守信、遵纪守法的优良品质。要抓好社会责任感教育。充分发挥共享发展理念的引导作用，鼓励受助学生参加志愿服务和公益活动，培养学生知恩感</w:t>
      </w:r>
      <w:r w:rsidRPr="0067151C">
        <w:rPr>
          <w:rFonts w:ascii="宋体" w:eastAsia="宋体" w:hAnsi="宋体" w:cs="宋体" w:hint="eastAsia"/>
          <w:kern w:val="0"/>
          <w:sz w:val="24"/>
          <w:szCs w:val="24"/>
        </w:rPr>
        <w:t>恩、勇于担当、互助共享的优良品质。</w:t>
      </w:r>
    </w:p>
    <w:p w14:paraId="5287C8A3" w14:textId="77777777" w:rsidR="0069451C" w:rsidRPr="00176EDC" w:rsidRDefault="0069451C" w:rsidP="0069451C">
      <w:pPr>
        <w:widowControl/>
        <w:spacing w:beforeLines="50" w:before="156" w:afterLines="50" w:after="156" w:line="360" w:lineRule="auto"/>
        <w:ind w:firstLineChars="200" w:firstLine="480"/>
        <w:rPr>
          <w:rFonts w:ascii="黑体" w:eastAsia="黑体" w:hAnsi="黑体" w:cs="宋体"/>
          <w:kern w:val="0"/>
          <w:sz w:val="24"/>
          <w:szCs w:val="24"/>
        </w:rPr>
      </w:pPr>
      <w:r w:rsidRPr="00176EDC">
        <w:rPr>
          <w:rFonts w:ascii="黑体" w:eastAsia="黑体" w:hAnsi="黑体" w:cs="宋体"/>
          <w:kern w:val="0"/>
          <w:sz w:val="24"/>
          <w:szCs w:val="24"/>
        </w:rPr>
        <w:t>三、落实资助育人要统筹推进科学发力</w:t>
      </w:r>
    </w:p>
    <w:p w14:paraId="3E2909E1"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资助育人是一项长期、系统、复杂的工程。要抓出成效，就要运用战略思维，统筹规划，全员发动，创新渠道，精准发力。各地各高校要因地制宜，着力构建包括物质帮助、道德浸润、能力拓展、精神激励、规范管理等方面的长效机制，用机制管根本，用机制管长远。</w:t>
      </w:r>
    </w:p>
    <w:p w14:paraId="476CCF76" w14:textId="77777777" w:rsidR="0069451C" w:rsidRPr="0067151C" w:rsidRDefault="0069451C" w:rsidP="0069451C">
      <w:pPr>
        <w:widowControl/>
        <w:spacing w:line="360" w:lineRule="auto"/>
        <w:ind w:firstLineChars="200" w:firstLine="482"/>
        <w:rPr>
          <w:rFonts w:ascii="宋体" w:eastAsia="宋体" w:hAnsi="宋体" w:cs="宋体"/>
          <w:kern w:val="0"/>
          <w:sz w:val="24"/>
          <w:szCs w:val="24"/>
        </w:rPr>
      </w:pPr>
      <w:r w:rsidRPr="00176EDC">
        <w:rPr>
          <w:rFonts w:ascii="宋体" w:eastAsia="宋体" w:hAnsi="宋体" w:cs="宋体"/>
          <w:b/>
          <w:kern w:val="0"/>
          <w:sz w:val="24"/>
          <w:szCs w:val="24"/>
        </w:rPr>
        <w:t>第一，搞好顶层设计。</w:t>
      </w:r>
      <w:r w:rsidRPr="0067151C">
        <w:rPr>
          <w:rFonts w:ascii="宋体" w:eastAsia="宋体" w:hAnsi="宋体" w:cs="宋体"/>
          <w:kern w:val="0"/>
          <w:sz w:val="24"/>
          <w:szCs w:val="24"/>
        </w:rPr>
        <w:t>资助育人要注重统筹规划，综合施策，上下联动。要转变资助工作理念，统一思想认识，把资助工作的重心转移到精准资助和资助育人上来；要科学谋划，合理分工，整体部署，协调推进；要尊重实践，尊重创造，不断总结推广基层的好经验、好做法；要努力实现资源共享和经验共享，加强领导，加强保障。</w:t>
      </w:r>
    </w:p>
    <w:p w14:paraId="345FA9B9" w14:textId="77777777" w:rsidR="0069451C" w:rsidRPr="0067151C" w:rsidRDefault="0069451C" w:rsidP="0069451C">
      <w:pPr>
        <w:widowControl/>
        <w:spacing w:line="360" w:lineRule="auto"/>
        <w:ind w:firstLineChars="200" w:firstLine="482"/>
        <w:rPr>
          <w:rFonts w:ascii="宋体" w:eastAsia="宋体" w:hAnsi="宋体" w:cs="宋体"/>
          <w:kern w:val="0"/>
          <w:sz w:val="24"/>
          <w:szCs w:val="24"/>
        </w:rPr>
      </w:pPr>
      <w:r w:rsidRPr="00176EDC">
        <w:rPr>
          <w:rFonts w:ascii="宋体" w:eastAsia="宋体" w:hAnsi="宋体" w:cs="宋体"/>
          <w:b/>
          <w:kern w:val="0"/>
          <w:sz w:val="24"/>
          <w:szCs w:val="24"/>
        </w:rPr>
        <w:t>第二，落实各方责任。</w:t>
      </w:r>
      <w:r w:rsidRPr="0067151C">
        <w:rPr>
          <w:rFonts w:ascii="宋体" w:eastAsia="宋体" w:hAnsi="宋体" w:cs="宋体"/>
          <w:kern w:val="0"/>
          <w:sz w:val="24"/>
          <w:szCs w:val="24"/>
        </w:rPr>
        <w:t>资助育人不是一个部门、一个地方、一个学校单打独斗就能完成的事情，必须动员各方力量，合力推进。要建立健全资助育人工作机制，教育行政部门要发挥好监督指导作用，高校要发挥好资助育人主阵地作用，相关金融机构要发挥好配合服务作用，相关媒体要发挥好舆论引导作用，广大困难学生要自强自律，在同辈人中发挥好引领带头作用。</w:t>
      </w:r>
    </w:p>
    <w:p w14:paraId="54FEFF77" w14:textId="77777777" w:rsidR="0069451C" w:rsidRPr="0067151C" w:rsidRDefault="0069451C" w:rsidP="0069451C">
      <w:pPr>
        <w:widowControl/>
        <w:spacing w:line="360" w:lineRule="auto"/>
        <w:ind w:firstLineChars="200" w:firstLine="482"/>
        <w:rPr>
          <w:rFonts w:ascii="宋体" w:eastAsia="宋体" w:hAnsi="宋体" w:cs="宋体"/>
          <w:kern w:val="0"/>
          <w:sz w:val="24"/>
          <w:szCs w:val="24"/>
        </w:rPr>
      </w:pPr>
      <w:r w:rsidRPr="00176EDC">
        <w:rPr>
          <w:rFonts w:ascii="宋体" w:eastAsia="宋体" w:hAnsi="宋体" w:cs="宋体"/>
          <w:b/>
          <w:kern w:val="0"/>
          <w:sz w:val="24"/>
          <w:szCs w:val="24"/>
        </w:rPr>
        <w:lastRenderedPageBreak/>
        <w:t>第三，创新多种渠道。</w:t>
      </w:r>
      <w:r w:rsidRPr="0067151C">
        <w:rPr>
          <w:rFonts w:ascii="宋体" w:eastAsia="宋体" w:hAnsi="宋体" w:cs="宋体"/>
          <w:kern w:val="0"/>
          <w:sz w:val="24"/>
          <w:szCs w:val="24"/>
        </w:rPr>
        <w:t>资助育人没有固定的模式，没有统一的格式，需要广开渠道、创新渠道。要充分利用好现在已有的活动平台，如成长成才主题征文、演讲、微电影、志愿者服务等活动，勤工助学、社会实践、技能培训、创新创业等实践载体，诚信教育、励志教育、感恩教育等辅导体系。同时也要鼓励不断创新，搭建新平台，提供新舞台。要结合青年学生的需求，结合教育信息化的进程，结合新媒体的特点，打造易于学生接受的新模式新方法。</w:t>
      </w:r>
    </w:p>
    <w:p w14:paraId="559B493A" w14:textId="77777777" w:rsidR="0069451C" w:rsidRPr="0067151C" w:rsidRDefault="0069451C" w:rsidP="0069451C">
      <w:pPr>
        <w:widowControl/>
        <w:spacing w:line="360" w:lineRule="auto"/>
        <w:ind w:firstLineChars="200" w:firstLine="482"/>
        <w:rPr>
          <w:rFonts w:ascii="宋体" w:eastAsia="宋体" w:hAnsi="宋体" w:cs="宋体"/>
          <w:kern w:val="0"/>
          <w:sz w:val="24"/>
          <w:szCs w:val="24"/>
        </w:rPr>
      </w:pPr>
      <w:r w:rsidRPr="00176EDC">
        <w:rPr>
          <w:rFonts w:ascii="宋体" w:eastAsia="宋体" w:hAnsi="宋体" w:cs="宋体"/>
          <w:b/>
          <w:kern w:val="0"/>
          <w:sz w:val="24"/>
          <w:szCs w:val="24"/>
        </w:rPr>
        <w:t>第四，找准“结合点”。</w:t>
      </w:r>
      <w:r w:rsidRPr="0067151C">
        <w:rPr>
          <w:rFonts w:ascii="宋体" w:eastAsia="宋体" w:hAnsi="宋体" w:cs="宋体"/>
          <w:kern w:val="0"/>
          <w:sz w:val="24"/>
          <w:szCs w:val="24"/>
        </w:rPr>
        <w:t>资助育人要将资助与育人紧密结合，精准发力。要找准时间结合点，针对不同时间点开展不同的育人活动，如五四青年节多开展爱国教育、“七一”前多开展爱党教育、奖助学金评审及发放时多开展感恩教育、寒暑假期间多开展回馈社会的实践活动等；要找准对象结合点，针对不同的受助学生群体开展不同的育人活动，如对贷款学生多开展诚信教育、对家庭经济困难学生多开展自信自立自强教育、对低年级学生多开展励志教育、对高年级学生多开展创新创业实践等。</w:t>
      </w:r>
    </w:p>
    <w:p w14:paraId="41551D79" w14:textId="77777777" w:rsidR="0069451C" w:rsidRPr="0067151C" w:rsidRDefault="0069451C" w:rsidP="0069451C">
      <w:pPr>
        <w:widowControl/>
        <w:spacing w:line="360" w:lineRule="auto"/>
        <w:ind w:firstLineChars="200" w:firstLine="482"/>
        <w:rPr>
          <w:rFonts w:ascii="宋体" w:eastAsia="宋体" w:hAnsi="宋体" w:cs="宋体"/>
          <w:kern w:val="0"/>
          <w:sz w:val="24"/>
          <w:szCs w:val="24"/>
        </w:rPr>
      </w:pPr>
      <w:r w:rsidRPr="00176EDC">
        <w:rPr>
          <w:rFonts w:ascii="宋体" w:eastAsia="宋体" w:hAnsi="宋体" w:cs="宋体"/>
          <w:b/>
          <w:kern w:val="0"/>
          <w:sz w:val="24"/>
          <w:szCs w:val="24"/>
        </w:rPr>
        <w:t>第五，注重实际成效。</w:t>
      </w:r>
      <w:r w:rsidRPr="0067151C">
        <w:rPr>
          <w:rFonts w:ascii="宋体" w:eastAsia="宋体" w:hAnsi="宋体" w:cs="宋体"/>
          <w:kern w:val="0"/>
          <w:sz w:val="24"/>
          <w:szCs w:val="24"/>
        </w:rPr>
        <w:t>资助育人要注重实效，建立标准，及时考核。要看受助学生责任意识是否明显提高，言行举止是否体现社会主义核心价值观；要看受助学生创新意识实践能力是否明显提高，家庭经济困难学生就业本领是否明显增强；要看受助学生成长成才比重是否每年有所提高，回馈社会比重是否每年有所提高；要看校风学风班风是否健康，学校政治生态是否风清气正。</w:t>
      </w:r>
    </w:p>
    <w:p w14:paraId="795877E8" w14:textId="77777777" w:rsidR="0069451C" w:rsidRPr="00671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同学们，同志们！十年树木，百年树人。资助育人不是空洞的、泛泛的，而是实实在在的、极具针对性的，是教育改革和社会发展赋予我们的新使命！做好资助育人工作，也不是一步到位、一蹴而就的，而是日积月累、循序渐进的，需要不断探索创新。希望广大资助工作者牢记新的历史使命，结合“两学一做”学习教育，牢固树立政治意识、大局意识、核心意识、看齐意识，转变资助观念，把握资助育人的丰富内涵和要求，精心组织，扎实推进，确保落到实处，抓出成效，为深化教育改革作出新的更大贡献！希望广大青年学生牢记习近平总书记嘱托，自觉践行</w:t>
      </w:r>
      <w:r w:rsidRPr="0067151C">
        <w:rPr>
          <w:rFonts w:ascii="宋体" w:eastAsia="宋体" w:hAnsi="宋体" w:cs="宋体" w:hint="eastAsia"/>
          <w:kern w:val="0"/>
          <w:sz w:val="24"/>
          <w:szCs w:val="24"/>
        </w:rPr>
        <w:t>社会主义核心价值观，坚定理想信念，磨砺精神品质，增强社会</w:t>
      </w:r>
      <w:r w:rsidRPr="0067151C">
        <w:rPr>
          <w:rFonts w:ascii="宋体" w:eastAsia="宋体" w:hAnsi="宋体" w:cs="宋体" w:hint="eastAsia"/>
          <w:kern w:val="0"/>
          <w:sz w:val="24"/>
          <w:szCs w:val="24"/>
        </w:rPr>
        <w:lastRenderedPageBreak/>
        <w:t>责任感，培养创新意识和实践能力，掌握扎实本领，为实现中华民族伟大复兴，施展才华，作出贡献！</w:t>
      </w:r>
    </w:p>
    <w:p w14:paraId="51FCEE06" w14:textId="77777777" w:rsidR="0069451C" w:rsidRDefault="0069451C" w:rsidP="0069451C">
      <w:pPr>
        <w:widowControl/>
        <w:spacing w:line="360" w:lineRule="auto"/>
        <w:ind w:firstLineChars="200" w:firstLine="480"/>
        <w:rPr>
          <w:rFonts w:ascii="宋体" w:eastAsia="宋体" w:hAnsi="宋体" w:cs="宋体"/>
          <w:kern w:val="0"/>
          <w:sz w:val="24"/>
          <w:szCs w:val="24"/>
        </w:rPr>
      </w:pPr>
      <w:r w:rsidRPr="0067151C">
        <w:rPr>
          <w:rFonts w:ascii="宋体" w:eastAsia="宋体" w:hAnsi="宋体" w:cs="宋体"/>
          <w:kern w:val="0"/>
          <w:sz w:val="24"/>
          <w:szCs w:val="24"/>
        </w:rPr>
        <w:t>谢谢大家！</w:t>
      </w:r>
    </w:p>
    <w:p w14:paraId="6F444800" w14:textId="77777777" w:rsidR="00B630C5" w:rsidRDefault="00B630C5" w:rsidP="00B630C5">
      <w:pPr>
        <w:pageBreakBefore/>
        <w:widowControl/>
        <w:jc w:val="center"/>
        <w:outlineLvl w:val="0"/>
        <w:rPr>
          <w:rFonts w:ascii="华文中宋" w:eastAsia="华文中宋" w:hAnsi="华文中宋" w:cs="宋体"/>
          <w:b/>
          <w:bCs/>
          <w:kern w:val="36"/>
          <w:sz w:val="44"/>
          <w:szCs w:val="32"/>
        </w:rPr>
      </w:pPr>
      <w:r w:rsidRPr="00B630C5">
        <w:rPr>
          <w:rFonts w:ascii="华文中宋" w:eastAsia="华文中宋" w:hAnsi="华文中宋" w:cs="宋体" w:hint="eastAsia"/>
          <w:b/>
          <w:bCs/>
          <w:kern w:val="36"/>
          <w:sz w:val="44"/>
          <w:szCs w:val="32"/>
        </w:rPr>
        <w:lastRenderedPageBreak/>
        <w:t>中国学生资助</w:t>
      </w:r>
      <w:r w:rsidRPr="00B630C5">
        <w:rPr>
          <w:rFonts w:ascii="华文中宋" w:eastAsia="华文中宋" w:hAnsi="华文中宋" w:cs="宋体"/>
          <w:b/>
          <w:bCs/>
          <w:kern w:val="36"/>
          <w:sz w:val="44"/>
          <w:szCs w:val="32"/>
        </w:rPr>
        <w:t>70</w:t>
      </w:r>
      <w:r w:rsidRPr="00B630C5">
        <w:rPr>
          <w:rFonts w:ascii="华文中宋" w:eastAsia="华文中宋" w:hAnsi="华文中宋" w:cs="宋体" w:hint="eastAsia"/>
          <w:b/>
          <w:bCs/>
          <w:kern w:val="36"/>
          <w:sz w:val="44"/>
          <w:szCs w:val="32"/>
        </w:rPr>
        <w:t>年</w:t>
      </w:r>
    </w:p>
    <w:p w14:paraId="5702EDB5" w14:textId="77777777" w:rsidR="00B630C5" w:rsidRPr="00B630C5" w:rsidRDefault="00B630C5" w:rsidP="00B630C5">
      <w:pPr>
        <w:widowControl/>
        <w:jc w:val="center"/>
        <w:outlineLvl w:val="0"/>
        <w:rPr>
          <w:rFonts w:ascii="楷体" w:eastAsia="楷体" w:hAnsi="楷体" w:cs="宋体"/>
          <w:bCs/>
          <w:kern w:val="36"/>
          <w:sz w:val="28"/>
          <w:szCs w:val="28"/>
        </w:rPr>
      </w:pPr>
      <w:r w:rsidRPr="00AA4F4A">
        <w:rPr>
          <w:rFonts w:ascii="楷体" w:eastAsia="楷体" w:hAnsi="楷体" w:cs="宋体" w:hint="eastAsia"/>
          <w:bCs/>
          <w:kern w:val="36"/>
          <w:sz w:val="28"/>
          <w:szCs w:val="28"/>
        </w:rPr>
        <w:t>——刊载于《人民日报》（2019年</w:t>
      </w:r>
      <w:r>
        <w:rPr>
          <w:rFonts w:ascii="楷体" w:eastAsia="楷体" w:hAnsi="楷体" w:cs="宋体" w:hint="eastAsia"/>
          <w:bCs/>
          <w:kern w:val="36"/>
          <w:sz w:val="28"/>
          <w:szCs w:val="28"/>
        </w:rPr>
        <w:t>9</w:t>
      </w:r>
      <w:r w:rsidRPr="00AA4F4A">
        <w:rPr>
          <w:rFonts w:ascii="楷体" w:eastAsia="楷体" w:hAnsi="楷体" w:cs="宋体" w:hint="eastAsia"/>
          <w:bCs/>
          <w:kern w:val="36"/>
          <w:sz w:val="28"/>
          <w:szCs w:val="28"/>
        </w:rPr>
        <w:t>月</w:t>
      </w:r>
      <w:r>
        <w:rPr>
          <w:rFonts w:ascii="楷体" w:eastAsia="楷体" w:hAnsi="楷体" w:cs="宋体" w:hint="eastAsia"/>
          <w:bCs/>
          <w:kern w:val="36"/>
          <w:sz w:val="28"/>
          <w:szCs w:val="28"/>
        </w:rPr>
        <w:t>23</w:t>
      </w:r>
      <w:r w:rsidRPr="00AA4F4A">
        <w:rPr>
          <w:rFonts w:ascii="楷体" w:eastAsia="楷体" w:hAnsi="楷体" w:cs="宋体" w:hint="eastAsia"/>
          <w:bCs/>
          <w:kern w:val="36"/>
          <w:sz w:val="28"/>
          <w:szCs w:val="28"/>
        </w:rPr>
        <w:t>日）</w:t>
      </w:r>
    </w:p>
    <w:p w14:paraId="2666221B" w14:textId="77777777" w:rsidR="00B630C5" w:rsidRPr="00B630C5" w:rsidRDefault="00B630C5" w:rsidP="00B630C5">
      <w:pPr>
        <w:widowControl/>
        <w:shd w:val="clear" w:color="auto" w:fill="FFFFFF"/>
        <w:spacing w:after="375" w:line="360" w:lineRule="auto"/>
        <w:ind w:firstLineChars="200" w:firstLine="480"/>
        <w:rPr>
          <w:rFonts w:ascii="宋体" w:eastAsia="宋体" w:hAnsi="宋体" w:cs="宋体"/>
          <w:color w:val="2F2F2F"/>
          <w:kern w:val="0"/>
          <w:sz w:val="24"/>
          <w:szCs w:val="24"/>
        </w:rPr>
      </w:pPr>
      <w:r w:rsidRPr="00B630C5">
        <w:rPr>
          <w:rFonts w:ascii="宋体" w:eastAsia="宋体" w:hAnsi="宋体" w:cs="宋体"/>
          <w:color w:val="2F2F2F"/>
          <w:kern w:val="0"/>
          <w:sz w:val="24"/>
          <w:szCs w:val="24"/>
        </w:rPr>
        <w:t>2019年是中华人民共和国成立70周年。新中国成立以来的70年，是中华民族在中国共产党领导下站起来、富起来、强起来的70年，是教育事业快速前进、为经济社会发展提供强有力智力支撑和人才保障的70年。在这70年里，党和政府始终高度重视教育事业发展，始终高度重视家庭经济困难学生上学问题，资助家庭经济困难学生的力度不断加大，有效地保障了家庭经济困难学生顺利入学、完成学业。</w:t>
      </w:r>
      <w:r w:rsidRPr="00B630C5">
        <w:rPr>
          <w:rFonts w:ascii="宋体" w:eastAsia="宋体" w:hAnsi="宋体" w:cs="宋体"/>
          <w:color w:val="2F2F2F"/>
          <w:kern w:val="0"/>
          <w:sz w:val="24"/>
          <w:szCs w:val="24"/>
        </w:rPr>
        <w:br/>
      </w:r>
      <w:r w:rsidRPr="00B630C5">
        <w:rPr>
          <w:rFonts w:ascii="宋体" w:eastAsia="宋体" w:hAnsi="宋体" w:cs="宋体"/>
          <w:b/>
          <w:bCs/>
          <w:color w:val="2F2F2F"/>
          <w:kern w:val="0"/>
          <w:sz w:val="24"/>
          <w:szCs w:val="24"/>
        </w:rPr>
        <w:t xml:space="preserve">　　一、新中国成立初期的学生资助（1949—1965）</w:t>
      </w:r>
      <w:r w:rsidRPr="00B630C5">
        <w:rPr>
          <w:rFonts w:ascii="宋体" w:eastAsia="宋体" w:hAnsi="宋体" w:cs="宋体"/>
          <w:color w:val="2F2F2F"/>
          <w:kern w:val="0"/>
          <w:sz w:val="24"/>
          <w:szCs w:val="24"/>
        </w:rPr>
        <w:br/>
        <w:t xml:space="preserve">　　1949年10月1日，中华人民共和国宣告成立，标志着我国新民主主义革命的基本胜利，并开始向社会主义社会过渡。新中国成立初期，为了促进教育快速发展，我国开始探索实行一系列与社会主义社会相适应的新型学生资助政策。总体上看，1949—1965年间，我国学生资助实行学生供给制、人民助学金、学杂费减免等。</w:t>
      </w:r>
      <w:r w:rsidRPr="00B630C5">
        <w:rPr>
          <w:rFonts w:ascii="宋体" w:eastAsia="宋体" w:hAnsi="宋体" w:cs="宋体"/>
          <w:color w:val="2F2F2F"/>
          <w:kern w:val="0"/>
          <w:sz w:val="24"/>
          <w:szCs w:val="24"/>
        </w:rPr>
        <w:br/>
        <w:t xml:space="preserve">　　（一）学生供给制</w:t>
      </w:r>
      <w:r w:rsidRPr="00B630C5">
        <w:rPr>
          <w:rFonts w:ascii="宋体" w:eastAsia="宋体" w:hAnsi="宋体" w:cs="宋体"/>
          <w:color w:val="2F2F2F"/>
          <w:kern w:val="0"/>
          <w:sz w:val="24"/>
          <w:szCs w:val="24"/>
        </w:rPr>
        <w:br/>
        <w:t xml:space="preserve">　　新中国成立初期至1955年，我国实施了一段时期的学生供给制，资助对象主要包括军政干部学校学生、干部子弟学校学生、少数民族学生和烈士子女学生。对于这部分学生，不收学费，同时提供免费住宿、伙食和服装，并发放一定额度的津贴，用于购买洗漱等基本生活用品。</w:t>
      </w:r>
      <w:r w:rsidRPr="00B630C5">
        <w:rPr>
          <w:rFonts w:ascii="宋体" w:eastAsia="宋体" w:hAnsi="宋体" w:cs="宋体"/>
          <w:color w:val="2F2F2F"/>
          <w:kern w:val="0"/>
          <w:sz w:val="24"/>
          <w:szCs w:val="24"/>
        </w:rPr>
        <w:br/>
        <w:t xml:space="preserve">　　1952年7月，政务院印发《关于调整全国高等学校及中等学校学生人民助学金的通知》，取消了针对少数民族学生的供给制待遇，改为发放助学金。1955年7月，财政部、教育部、国务院人事局联合印发《关于取消中小学、幼儿园学生供给制待遇的通知》，取消干部子弟学生的供给制。1955年8月，教育部、内务部联合印发通知，取消烈士子女学生供给制，改发助学金。</w:t>
      </w:r>
      <w:r w:rsidRPr="00B630C5">
        <w:rPr>
          <w:rFonts w:ascii="宋体" w:eastAsia="宋体" w:hAnsi="宋体" w:cs="宋体"/>
          <w:color w:val="2F2F2F"/>
          <w:kern w:val="0"/>
          <w:sz w:val="24"/>
          <w:szCs w:val="24"/>
        </w:rPr>
        <w:br/>
      </w:r>
      <w:r w:rsidRPr="00B630C5">
        <w:rPr>
          <w:rFonts w:ascii="宋体" w:eastAsia="宋体" w:hAnsi="宋体" w:cs="宋体"/>
          <w:color w:val="2F2F2F"/>
          <w:kern w:val="0"/>
          <w:sz w:val="24"/>
          <w:szCs w:val="24"/>
        </w:rPr>
        <w:lastRenderedPageBreak/>
        <w:t xml:space="preserve">　　在这期间，我国军政干部学校也进行调整，一部分转为正规军事院校，对学生继续实行供给制；另一部分则组建或并入各类普通高校，取消供给制，改发助学金。至此，除正规军事院校的学生外，供给制或全公费政策均先后取消，改为实施人民助学金政策。</w:t>
      </w:r>
      <w:r w:rsidRPr="00B630C5">
        <w:rPr>
          <w:rFonts w:ascii="宋体" w:eastAsia="宋体" w:hAnsi="宋体" w:cs="宋体"/>
          <w:color w:val="2F2F2F"/>
          <w:kern w:val="0"/>
          <w:sz w:val="24"/>
          <w:szCs w:val="24"/>
        </w:rPr>
        <w:br/>
        <w:t xml:space="preserve">　　（二）人民助学金</w:t>
      </w:r>
      <w:r w:rsidRPr="00B630C5">
        <w:rPr>
          <w:rFonts w:ascii="宋体" w:eastAsia="宋体" w:hAnsi="宋体" w:cs="宋体"/>
          <w:color w:val="2F2F2F"/>
          <w:kern w:val="0"/>
          <w:sz w:val="24"/>
          <w:szCs w:val="24"/>
        </w:rPr>
        <w:br/>
        <w:t xml:space="preserve">　　新中国成立前，我国部分地区已开始实施助学金制度，但在不同区域、不同学校之间资助标准存在较大差异。新中国成立后，国家逐步对人民助学金制度进行统一和规范。</w:t>
      </w:r>
      <w:r w:rsidRPr="00B630C5">
        <w:rPr>
          <w:rFonts w:ascii="宋体" w:eastAsia="宋体" w:hAnsi="宋体" w:cs="宋体"/>
          <w:color w:val="2F2F2F"/>
          <w:kern w:val="0"/>
          <w:sz w:val="24"/>
          <w:szCs w:val="24"/>
        </w:rPr>
        <w:br/>
        <w:t xml:space="preserve">　　1952年7月，政务院印发《关于调整全国高等学校及中等学校学生人民助学金的通知》。随后，教育部印发《关于调整各级各类学校教职工工资及学生人民助学金标准的通知》，对政务院的决定加以细化，统一规定了全国各级各类学校学生助学金的基本发放标准。具体为1.高等学校学生全部发放人民助学金，其中非师范院校学生每人每月12万元（当时人民币币值为旧制单位，1955年3月实施币制改革，以1万元旧币折合新币1元）；师范院校本科生每人每月14万元，专科生每人每月16万元；升入高等学校的在职干部每人每月32万元。2.普通高级中学按总学生数的30%确定发放比例，每人每月9.5万元；初级中学按总学生数的20%确定发放比例，每人每月8.5万元。3.中等专业学校（高中程度）、初级中等专业学校（初中程度）学生全部发放，每人每月分别为10万元、9万元。4.工农速成中学、工农速成小学的学生全部发放，每人每月均为30万元。</w:t>
      </w:r>
      <w:r w:rsidRPr="00B630C5">
        <w:rPr>
          <w:rFonts w:ascii="宋体" w:eastAsia="宋体" w:hAnsi="宋体" w:cs="宋体"/>
          <w:color w:val="2F2F2F"/>
          <w:kern w:val="0"/>
          <w:sz w:val="24"/>
          <w:szCs w:val="24"/>
        </w:rPr>
        <w:br/>
        <w:t xml:space="preserve">　　人民助学金自1952年统一设置与实施后，其制度体系在1966年之前没有大的变化，除对资助标准进行调整外，资助对象也发生了一些调整，主要表现为从普惠制逐渐转变为面向经济困难学生。1955年8月，高等教育部发出《关于执行全国高等学校（不包括高等师范学校）一般学生人民助学金实施办法的指示》，将本专科学生发放对象由“全体发给”改为“部分发给”。根据学生不同的家庭经济条件确定是否发放以及发放数额。家庭富裕能自费者，不发给助学</w:t>
      </w:r>
      <w:r w:rsidRPr="00B630C5">
        <w:rPr>
          <w:rFonts w:ascii="宋体" w:eastAsia="宋体" w:hAnsi="宋体" w:cs="宋体"/>
          <w:color w:val="2F2F2F"/>
          <w:kern w:val="0"/>
          <w:sz w:val="24"/>
          <w:szCs w:val="24"/>
        </w:rPr>
        <w:lastRenderedPageBreak/>
        <w:t>金；能自费半数或1/3伙食费者，发给所缺部分；完全无力负担者，发给全部伙食费。1955年本专科学生助学金资助比例为70%，1964年提高到75%。1963年8月，国务院批转《教育部关于调整中等专业学校学生人民助学金问题的报告》，将发放范围调整为各校学生总数的60%—80%。中等师范学校和护士、助产、艺术、体育、采煤等专业的学生，以及由人民公社保送入学的学生，仍全部发给助学金。这一期间，初高中人民助学金总体享受比例也逐年降低。如，1955年高中降为28%，初中降为18%；1956年高中降为24%，初中降为14%；1957年高中降为20%，初中降为10%。</w:t>
      </w:r>
      <w:r w:rsidRPr="00B630C5">
        <w:rPr>
          <w:rFonts w:ascii="宋体" w:eastAsia="宋体" w:hAnsi="宋体" w:cs="宋体"/>
          <w:color w:val="2F2F2F"/>
          <w:kern w:val="0"/>
          <w:sz w:val="24"/>
          <w:szCs w:val="24"/>
        </w:rPr>
        <w:br/>
        <w:t xml:space="preserve">　　（三）学杂费减免</w:t>
      </w:r>
      <w:r w:rsidRPr="00B630C5">
        <w:rPr>
          <w:rFonts w:ascii="宋体" w:eastAsia="宋体" w:hAnsi="宋体" w:cs="宋体"/>
          <w:color w:val="2F2F2F"/>
          <w:kern w:val="0"/>
          <w:sz w:val="24"/>
          <w:szCs w:val="24"/>
        </w:rPr>
        <w:br/>
        <w:t xml:space="preserve">　　新中国成立初期，我国普通小学没有全面实施助学金制度，部分学校收取学杂费。</w:t>
      </w:r>
      <w:r w:rsidRPr="00B630C5">
        <w:rPr>
          <w:rFonts w:ascii="宋体" w:eastAsia="宋体" w:hAnsi="宋体" w:cs="宋体"/>
          <w:color w:val="2F2F2F"/>
          <w:kern w:val="0"/>
          <w:sz w:val="24"/>
          <w:szCs w:val="24"/>
        </w:rPr>
        <w:br/>
        <w:t xml:space="preserve">　　1955年9月，教育部、财政部印发《关于中小学杂费开支管理办法的几点意见的通知》，提出“合理地征收杂费并发挥杂费的作用与效能，以补助中、小学校教育经费之不足，保证中、小学校的教育工作及其发展的需要”。通知同时规定，“为了照顾经济上有困难的烈、军属、国家机关工作人员和城乡工农劳动群众的子女入学，经学生家长申请，并持有乡以上人民委员会的证明文件，学校可根据实际情况，酌予减免杂费总数的一部分或全部”。其减免数额，“一般以不超过应缴杂费总数的20%为原则”；而减免人数，“则不得超过学生总数的30%”。对少数民族地区、老革命根据地和山区，视具体经济情况酌情予以照顾，可适当扩大减免比例。</w:t>
      </w:r>
      <w:r w:rsidRPr="00B630C5">
        <w:rPr>
          <w:rFonts w:ascii="宋体" w:eastAsia="宋体" w:hAnsi="宋体" w:cs="宋体"/>
          <w:color w:val="2F2F2F"/>
          <w:kern w:val="0"/>
          <w:sz w:val="24"/>
          <w:szCs w:val="24"/>
        </w:rPr>
        <w:br/>
      </w:r>
      <w:r w:rsidRPr="00B630C5">
        <w:rPr>
          <w:rFonts w:ascii="宋体" w:eastAsia="宋体" w:hAnsi="宋体" w:cs="宋体"/>
          <w:b/>
          <w:bCs/>
          <w:color w:val="2F2F2F"/>
          <w:kern w:val="0"/>
          <w:sz w:val="24"/>
          <w:szCs w:val="24"/>
        </w:rPr>
        <w:t xml:space="preserve">　　二、“文革”前后的学生资助（1966—1977）</w:t>
      </w:r>
      <w:r w:rsidRPr="00B630C5">
        <w:rPr>
          <w:rFonts w:ascii="宋体" w:eastAsia="宋体" w:hAnsi="宋体" w:cs="宋体"/>
          <w:color w:val="2F2F2F"/>
          <w:kern w:val="0"/>
          <w:sz w:val="24"/>
          <w:szCs w:val="24"/>
        </w:rPr>
        <w:br/>
        <w:t xml:space="preserve">　　1966年5月到1977年，这一时期的学生资助工作整体延续了之前17年逐步改革发展起来的学生资助政策，人民助学金制度仍然是学生资助的主要形式。受高教部、教育部相继撤销和高等教育停招、职业教育停办等影响，学生资助工作也体现出一些与之前不同的特点，烙上了深刻的时代印迹。</w:t>
      </w:r>
      <w:r w:rsidRPr="00B630C5">
        <w:rPr>
          <w:rFonts w:ascii="宋体" w:eastAsia="宋体" w:hAnsi="宋体" w:cs="宋体"/>
          <w:color w:val="2F2F2F"/>
          <w:kern w:val="0"/>
          <w:sz w:val="24"/>
          <w:szCs w:val="24"/>
        </w:rPr>
        <w:br/>
        <w:t xml:space="preserve">　　（一）人民助学金</w:t>
      </w:r>
      <w:r w:rsidRPr="00B630C5">
        <w:rPr>
          <w:rFonts w:ascii="宋体" w:eastAsia="宋体" w:hAnsi="宋体" w:cs="宋体"/>
          <w:color w:val="2F2F2F"/>
          <w:kern w:val="0"/>
          <w:sz w:val="24"/>
          <w:szCs w:val="24"/>
        </w:rPr>
        <w:br/>
      </w:r>
      <w:r w:rsidRPr="00B630C5">
        <w:rPr>
          <w:rFonts w:ascii="宋体" w:eastAsia="宋体" w:hAnsi="宋体" w:cs="宋体"/>
          <w:color w:val="2F2F2F"/>
          <w:kern w:val="0"/>
          <w:sz w:val="24"/>
          <w:szCs w:val="24"/>
        </w:rPr>
        <w:lastRenderedPageBreak/>
        <w:t xml:space="preserve">　　对于“文革”开始以后仍然在校学习的高等学校本专科在校生和研究生，依然按照之前实施的人民助学金发放办法发给人民助学金。</w:t>
      </w:r>
      <w:r w:rsidRPr="00B630C5">
        <w:rPr>
          <w:rFonts w:ascii="宋体" w:eastAsia="宋体" w:hAnsi="宋体" w:cs="宋体"/>
          <w:color w:val="2F2F2F"/>
          <w:kern w:val="0"/>
          <w:sz w:val="24"/>
          <w:szCs w:val="24"/>
        </w:rPr>
        <w:br/>
        <w:t xml:space="preserve">　　1970年，我国大学恢复招生，改变了以往通行的高考招生办法，直接从工农兵中选拔、推荐优秀对象免试入学。国家调整了工农兵学员的人民助学金发放办法，由“文革”前的按一定比例资助改为全面资助（所有工农兵学员均享受生活费资助）。来自工厂的学生学习期间每人每月由学校发给伙食费和津贴费（各地标准略有差异，如北京、上海每人每月19.5元，武汉每人每月17.5元），其中十年以上工龄的老工人工资由原单位照发，但要扣除学校发放部分；来自农村的学生由学校发放；解放军学员由部队负责发放。</w:t>
      </w:r>
      <w:r w:rsidRPr="00B630C5">
        <w:rPr>
          <w:rFonts w:ascii="宋体" w:eastAsia="宋体" w:hAnsi="宋体" w:cs="宋体"/>
          <w:color w:val="2F2F2F"/>
          <w:kern w:val="0"/>
          <w:sz w:val="24"/>
          <w:szCs w:val="24"/>
        </w:rPr>
        <w:br/>
        <w:t xml:space="preserve">　　1973年4月，国务院批转《国务院科教组关于高等学校1973年招生工作的意见》，入学时满5年工龄和入一年左右进修班的国家职工，工资由原单位照发，学校不再发伙食费和津贴费。其他学生（解放军学员除外）发放伙食费与津贴费。其中，伙食费普遍发放；津贴费用于学生在校期间学习和生活上的困难补助，分定期补助和临时补助两种，由学校根据学生家庭经济情况评定，对家庭经济条件较好的学生，可以不发给津贴费。学生家庭生活有困难的，仍由原单位给予适当补助。</w:t>
      </w:r>
      <w:r w:rsidRPr="00B630C5">
        <w:rPr>
          <w:rFonts w:ascii="宋体" w:eastAsia="宋体" w:hAnsi="宋体" w:cs="宋体"/>
          <w:color w:val="2F2F2F"/>
          <w:kern w:val="0"/>
          <w:sz w:val="24"/>
          <w:szCs w:val="24"/>
        </w:rPr>
        <w:br/>
        <w:t xml:space="preserve">　　1973年7月，国务院批转的《国家计委、国务院科教组关于中等专业学校、技工学校办学几个问题的意见》指出：中等专业学校、技工学校的学生入学时满5年工龄的国家职工，在校期间的工资由原单位照发；工龄未满5年的国家职工（包括学徒工）、退伍回乡军人、民办小学教师等由学校发给伙食费和津贴；应届初中毕业生入学，家庭经济困难的可享受人民助学金。</w:t>
      </w:r>
      <w:r w:rsidRPr="00B630C5">
        <w:rPr>
          <w:rFonts w:ascii="宋体" w:eastAsia="宋体" w:hAnsi="宋体" w:cs="宋体"/>
          <w:color w:val="2F2F2F"/>
          <w:kern w:val="0"/>
          <w:sz w:val="24"/>
          <w:szCs w:val="24"/>
        </w:rPr>
        <w:br/>
        <w:t xml:space="preserve">　　（二）其他资助措施</w:t>
      </w:r>
      <w:r w:rsidRPr="00B630C5">
        <w:rPr>
          <w:rFonts w:ascii="宋体" w:eastAsia="宋体" w:hAnsi="宋体" w:cs="宋体"/>
          <w:color w:val="2F2F2F"/>
          <w:kern w:val="0"/>
          <w:sz w:val="24"/>
          <w:szCs w:val="24"/>
        </w:rPr>
        <w:br/>
        <w:t xml:space="preserve">　　“文革”时期，我国城乡中小学实施缴费入学的成本分担机制。1974年1月，国务院科教组、卫生部、财政部共同印发了《关于中小学财务管理若干问题的意见》，暂定中学助学金标准为城市每生每年2元，县镇和农村每生每年3元。各个学校依据自身财力，因校制宜地实施了学费减免政策。同时发展校办工</w:t>
      </w:r>
      <w:r w:rsidRPr="00B630C5">
        <w:rPr>
          <w:rFonts w:ascii="宋体" w:eastAsia="宋体" w:hAnsi="宋体" w:cs="宋体"/>
          <w:color w:val="2F2F2F"/>
          <w:kern w:val="0"/>
          <w:sz w:val="24"/>
          <w:szCs w:val="24"/>
        </w:rPr>
        <w:lastRenderedPageBreak/>
        <w:t>厂、农场，组织学生参与勤工俭学，收益按专项资金管理，不缴纳所得税，也不向财政上缴利润，主要用于学生学工学农时的困难补助和解决学生的学习费用。</w:t>
      </w:r>
      <w:r w:rsidRPr="00B630C5">
        <w:rPr>
          <w:rFonts w:ascii="宋体" w:eastAsia="宋体" w:hAnsi="宋体" w:cs="宋体"/>
          <w:color w:val="2F2F2F"/>
          <w:kern w:val="0"/>
          <w:sz w:val="24"/>
          <w:szCs w:val="24"/>
        </w:rPr>
        <w:br/>
      </w:r>
      <w:r w:rsidRPr="00B630C5">
        <w:rPr>
          <w:rFonts w:ascii="宋体" w:eastAsia="宋体" w:hAnsi="宋体" w:cs="宋体"/>
          <w:b/>
          <w:bCs/>
          <w:color w:val="2F2F2F"/>
          <w:kern w:val="0"/>
          <w:sz w:val="24"/>
          <w:szCs w:val="24"/>
        </w:rPr>
        <w:t xml:space="preserve">　　三、改革开放初期的学生资助（1978—1992）</w:t>
      </w:r>
      <w:r w:rsidRPr="00B630C5">
        <w:rPr>
          <w:rFonts w:ascii="宋体" w:eastAsia="宋体" w:hAnsi="宋体" w:cs="宋体"/>
          <w:color w:val="2F2F2F"/>
          <w:kern w:val="0"/>
          <w:sz w:val="24"/>
          <w:szCs w:val="24"/>
        </w:rPr>
        <w:br/>
        <w:t xml:space="preserve">　　1978年至1992年的十五年，是我国改革开放的起始阶段。党的十一届三中全会后，随着党和国家工作重点转移到经济建设上来、社会主义计划经济向社会主义有计划商品经济转型，教育体制改革也全面展开。学生资助领域的制度设计也发生了较大的变化，逐步形成以政府资助为主体、社会资助为补充的政策格局。</w:t>
      </w:r>
      <w:r w:rsidRPr="00B630C5">
        <w:rPr>
          <w:rFonts w:ascii="宋体" w:eastAsia="宋体" w:hAnsi="宋体" w:cs="宋体"/>
          <w:color w:val="2F2F2F"/>
          <w:kern w:val="0"/>
          <w:sz w:val="24"/>
          <w:szCs w:val="24"/>
        </w:rPr>
        <w:br/>
        <w:t xml:space="preserve">　　（一）高等教育学生资助</w:t>
      </w:r>
      <w:r w:rsidRPr="00B630C5">
        <w:rPr>
          <w:rFonts w:ascii="宋体" w:eastAsia="宋体" w:hAnsi="宋体" w:cs="宋体"/>
          <w:color w:val="2F2F2F"/>
          <w:kern w:val="0"/>
          <w:sz w:val="24"/>
          <w:szCs w:val="24"/>
        </w:rPr>
        <w:br/>
        <w:t xml:space="preserve">　　改革开放初期，我国高等教育逐步得到恢复、调整和发展，高等教育的学生资助逐渐从人民助学金为主，过渡为奖学金和助学金共存，再到奖学金和贷学金并行。</w:t>
      </w:r>
      <w:r w:rsidRPr="00B630C5">
        <w:rPr>
          <w:rFonts w:ascii="宋体" w:eastAsia="宋体" w:hAnsi="宋体" w:cs="宋体"/>
          <w:color w:val="2F2F2F"/>
          <w:kern w:val="0"/>
          <w:sz w:val="24"/>
          <w:szCs w:val="24"/>
        </w:rPr>
        <w:br/>
        <w:t xml:space="preserve">　　1.以人民助学金为主时期（1978—1983）</w:t>
      </w:r>
      <w:r w:rsidRPr="00B630C5">
        <w:rPr>
          <w:rFonts w:ascii="宋体" w:eastAsia="宋体" w:hAnsi="宋体" w:cs="宋体"/>
          <w:color w:val="2F2F2F"/>
          <w:kern w:val="0"/>
          <w:sz w:val="24"/>
          <w:szCs w:val="24"/>
        </w:rPr>
        <w:br/>
        <w:t xml:space="preserve">　　改革开放初期，高等教育学生资助延续了新中国成立以来的人民助学金制度，即高校不收取学生的学杂费、住宿费，国家定期发放人民助学金。但是，对于不同地区、不同类别的研究生和本专科生，人民助学金覆盖范围和发放标准有所差异。</w:t>
      </w:r>
      <w:r w:rsidRPr="00B630C5">
        <w:rPr>
          <w:rFonts w:ascii="宋体" w:eastAsia="宋体" w:hAnsi="宋体" w:cs="宋体"/>
          <w:color w:val="2F2F2F"/>
          <w:kern w:val="0"/>
          <w:sz w:val="24"/>
          <w:szCs w:val="24"/>
        </w:rPr>
        <w:br/>
        <w:t xml:space="preserve">　　1977年12月，教育部、财政部印发的《普通高等学校、中等学校和技工学校学生实行人民助学金制度的办法》规定，研究生、高等师范、体育和民族学院学生，一律享受人民助学金，享受比例按100%计算。其他高等院校学生，其助学金的享受比例按75%计算。国家职工被录取的研究生和满五年工龄的国家职工进入普通高等学校学习的学生，在校学习期间，工资由原单位照发，一切费用自理，不享受人民助学金。国家职工被录取为研究生后，如原工资低于研究生人民助学金标准，经原工作单位证明，可按人民助学金标准，由学校补发差额。应届大学毕业生中工龄不满五年的国家职工，在校期间不由原单位发给工资（由学校发给生活费或人民助学金）的毕业生被录取为研究生后，仍实行人民助学</w:t>
      </w:r>
      <w:r w:rsidRPr="00B630C5">
        <w:rPr>
          <w:rFonts w:ascii="宋体" w:eastAsia="宋体" w:hAnsi="宋体" w:cs="宋体"/>
          <w:color w:val="2F2F2F"/>
          <w:kern w:val="0"/>
          <w:sz w:val="24"/>
          <w:szCs w:val="24"/>
        </w:rPr>
        <w:lastRenderedPageBreak/>
        <w:t>金制度。</w:t>
      </w:r>
      <w:r w:rsidRPr="00B630C5">
        <w:rPr>
          <w:rFonts w:ascii="宋体" w:eastAsia="宋体" w:hAnsi="宋体" w:cs="宋体"/>
          <w:color w:val="2F2F2F"/>
          <w:kern w:val="0"/>
          <w:sz w:val="24"/>
          <w:szCs w:val="24"/>
        </w:rPr>
        <w:br/>
        <w:t xml:space="preserve">　　1979年8月4日,教育部、财政部、国家劳动总局颁发实行职工助学金的规定，指出连续工龄满五年的国家职工考入高校后，将一律实行职工助学金制度，不再享受原工资和原单位其他待遇；一般学生实行人民助学金制度，除高等师范、体育、民族学生全部享受人民助学金外，其他学生的人民助学金享受面按75%计算。1982年起，国家职工被录取为研究生的，不再享受原单位发放的工资待遇，一律实行人民助学金制度。</w:t>
      </w:r>
      <w:r w:rsidRPr="00B630C5">
        <w:rPr>
          <w:rFonts w:ascii="宋体" w:eastAsia="宋体" w:hAnsi="宋体" w:cs="宋体"/>
          <w:color w:val="2F2F2F"/>
          <w:kern w:val="0"/>
          <w:sz w:val="24"/>
          <w:szCs w:val="24"/>
        </w:rPr>
        <w:br/>
        <w:t xml:space="preserve">　　2.助学金奖学金共存时期（1983—1986）</w:t>
      </w:r>
      <w:r w:rsidRPr="00B630C5">
        <w:rPr>
          <w:rFonts w:ascii="宋体" w:eastAsia="宋体" w:hAnsi="宋体" w:cs="宋体"/>
          <w:color w:val="2F2F2F"/>
          <w:kern w:val="0"/>
          <w:sz w:val="24"/>
          <w:szCs w:val="24"/>
        </w:rPr>
        <w:br/>
        <w:t xml:space="preserve">　　1983年7月，教育部、财政部印发《普通高等学校、专科学校人民助学金暂行办法》和《普通高等学校本、专科学生人民奖学金试行办法》，在继续实行人民助学金制度同时，增设人民奖学金。</w:t>
      </w:r>
      <w:r w:rsidRPr="00B630C5">
        <w:rPr>
          <w:rFonts w:ascii="宋体" w:eastAsia="宋体" w:hAnsi="宋体" w:cs="宋体"/>
          <w:color w:val="2F2F2F"/>
          <w:kern w:val="0"/>
          <w:sz w:val="24"/>
          <w:szCs w:val="24"/>
        </w:rPr>
        <w:br/>
        <w:t xml:space="preserve">　　根据《普通高等学校、专科学校人民助学金暂行办法》规定，一是将人民助学金分为职工学生人民助学金和一般学生人民助学金两种。凡连续工龄满五年以上的国家职工被录取到高等学校后，全部享受职工学生人民助学金。连续工龄不满五年的国家职工和应届高中毕业生及其他社会青年被录取到高等学校后，生活困难而又符合条件的，也可以申请享受一般学生人民助学金。二是缩减原有人民助学金的资助比例。除高等师范、体育（含体育专业）、农林和民族学院的学生仍按100%享受人民助学金，煤炭、矿业、地质、石油院校(含单设专业) 按学生人数的80%享受人民助学金外，其他各类院校发放人民助学金的比例由75%降至60%。三是对部分专业的学生发放伙食补助。对于高等学校中的体育、航海、舞蹈、戏曲、管乐专业，水产院校中的海洋捕捞、轮机业和刑警院校的学生，不论是否享受人民助学金，加发40%以内的专业伙食补助。</w:t>
      </w:r>
      <w:r w:rsidRPr="00B630C5">
        <w:rPr>
          <w:rFonts w:ascii="宋体" w:eastAsia="宋体" w:hAnsi="宋体" w:cs="宋体"/>
          <w:color w:val="2F2F2F"/>
          <w:kern w:val="0"/>
          <w:sz w:val="24"/>
          <w:szCs w:val="24"/>
        </w:rPr>
        <w:br/>
        <w:t xml:space="preserve">　　根据《普通高等学校本、专科学生人民奖学金试行办法》规定，人民奖学金暂按学生总人数的10%—15%范围内掌握；每生享受奖学金的最高金额每年以不超过150元为宜。</w:t>
      </w:r>
      <w:r w:rsidRPr="00B630C5">
        <w:rPr>
          <w:rFonts w:ascii="宋体" w:eastAsia="宋体" w:hAnsi="宋体" w:cs="宋体"/>
          <w:color w:val="2F2F2F"/>
          <w:kern w:val="0"/>
          <w:sz w:val="24"/>
          <w:szCs w:val="24"/>
        </w:rPr>
        <w:br/>
        <w:t xml:space="preserve">　　3.奖学金贷学金并行时期（1986—1992）</w:t>
      </w:r>
      <w:r w:rsidRPr="00B630C5">
        <w:rPr>
          <w:rFonts w:ascii="宋体" w:eastAsia="宋体" w:hAnsi="宋体" w:cs="宋体"/>
          <w:color w:val="2F2F2F"/>
          <w:kern w:val="0"/>
          <w:sz w:val="24"/>
          <w:szCs w:val="24"/>
        </w:rPr>
        <w:br/>
      </w:r>
      <w:r w:rsidRPr="00B630C5">
        <w:rPr>
          <w:rFonts w:ascii="宋体" w:eastAsia="宋体" w:hAnsi="宋体" w:cs="宋体"/>
          <w:color w:val="2F2F2F"/>
          <w:kern w:val="0"/>
          <w:sz w:val="24"/>
          <w:szCs w:val="24"/>
        </w:rPr>
        <w:lastRenderedPageBreak/>
        <w:t xml:space="preserve">　　1986年7月，国务院批转的《国家教委、财政部关于改革现行普通高等学校人民助学金制度的报告》提出，将人民助学金制度改为奖学金和学生贷款制度。同年，国家教委在全国85所普通高等学校进行奖、贷学金试点。</w:t>
      </w:r>
      <w:r w:rsidRPr="00B630C5">
        <w:rPr>
          <w:rFonts w:ascii="宋体" w:eastAsia="宋体" w:hAnsi="宋体" w:cs="宋体"/>
          <w:color w:val="2F2F2F"/>
          <w:kern w:val="0"/>
          <w:sz w:val="24"/>
          <w:szCs w:val="24"/>
        </w:rPr>
        <w:br/>
        <w:t xml:space="preserve">　　1987年7月，国家教委、财政部联合印发《普通高等学校本、专科学生实行奖学金制度的办法》和《普通高等学校本、专科学生实行贷款制度的办法》，要求所有高等院校实行奖学金和贷学金制度。奖学金分为优秀学生奖学金、专业奖学金、定向奖学金三类：优秀学生奖学金用于奖励德、智、体全面发展的优秀学生，共分三个等级：一等优秀学生奖学金,按学生人数的5%评定，每人每年350元；二等优秀学生奖学金，按学生人数的10%评定,每人每年250元；三等优秀学生奖学金，按学生人数的10%评定，每人每年150元。专业奖学金适用于考入师范、农林、体育、民族、航海等专业的学生。分三个等级：入学第一年，一律享受三等专业奖学金，每人每年300元。从第二学年开始，按学生人数的5%评定一等专业奖学金，每人每年400元；按学生人数的10%评定二等专业奖学金，每人每年350元；其余85%仍享受三等专业奖学金。定向奖学金适用于立志毕业后到边疆地区、经济贫困地区和艰苦行业工作的学生，具体金额由有关部门和有关地区根据计划确定的名额设立。</w:t>
      </w:r>
      <w:r w:rsidRPr="00B630C5">
        <w:rPr>
          <w:rFonts w:ascii="宋体" w:eastAsia="宋体" w:hAnsi="宋体" w:cs="宋体"/>
          <w:color w:val="2F2F2F"/>
          <w:kern w:val="0"/>
          <w:sz w:val="24"/>
          <w:szCs w:val="24"/>
        </w:rPr>
        <w:br/>
        <w:t xml:space="preserve">　　《普通高等学校本、专科实行贷款制度的办法》规定，国家向经济困难学生提供无息贷款，最高贷款限额每人每年不超过300元，发放贷款的比例严格控制在本专科学生人数的30％以内。 </w:t>
      </w:r>
      <w:r w:rsidRPr="00B630C5">
        <w:rPr>
          <w:rFonts w:ascii="宋体" w:eastAsia="宋体" w:hAnsi="宋体" w:cs="宋体"/>
          <w:color w:val="2F2F2F"/>
          <w:kern w:val="0"/>
          <w:sz w:val="24"/>
          <w:szCs w:val="24"/>
        </w:rPr>
        <w:br/>
        <w:t xml:space="preserve">　　（二）中等职业教育学生资助</w:t>
      </w:r>
      <w:r w:rsidRPr="00B630C5">
        <w:rPr>
          <w:rFonts w:ascii="宋体" w:eastAsia="宋体" w:hAnsi="宋体" w:cs="宋体"/>
          <w:color w:val="2F2F2F"/>
          <w:kern w:val="0"/>
          <w:sz w:val="24"/>
          <w:szCs w:val="24"/>
        </w:rPr>
        <w:br/>
        <w:t xml:space="preserve">　　这一时期，中等职业教育由以人民助学金为主，调整为适当收取学费和减免学费。</w:t>
      </w:r>
      <w:r w:rsidRPr="00B630C5">
        <w:rPr>
          <w:rFonts w:ascii="宋体" w:eastAsia="宋体" w:hAnsi="宋体" w:cs="宋体"/>
          <w:color w:val="2F2F2F"/>
          <w:kern w:val="0"/>
          <w:sz w:val="24"/>
          <w:szCs w:val="24"/>
        </w:rPr>
        <w:br/>
        <w:t xml:space="preserve">　　1977年12月，教育部、财政部印发的《关于普通高等学校、中等专业学校和技工学校学生实行人民助学金制度的办法》规定，中等专业学校师范、护士、助产、艺术、体育和采煤等专业的全部学生享受人民助学金，其他学生的人民助学金享受面按75%计算。满五年工龄的国家职工进入中等专业学校和技工学校</w:t>
      </w:r>
      <w:r w:rsidRPr="00B630C5">
        <w:rPr>
          <w:rFonts w:ascii="宋体" w:eastAsia="宋体" w:hAnsi="宋体" w:cs="宋体"/>
          <w:color w:val="2F2F2F"/>
          <w:kern w:val="0"/>
          <w:sz w:val="24"/>
          <w:szCs w:val="24"/>
        </w:rPr>
        <w:lastRenderedPageBreak/>
        <w:t>学习的学生，在校学习期间，工资由原单位照发，一切费用自理，不享受人民助学金。</w:t>
      </w:r>
      <w:r w:rsidRPr="00B630C5">
        <w:rPr>
          <w:rFonts w:ascii="宋体" w:eastAsia="宋体" w:hAnsi="宋体" w:cs="宋体"/>
          <w:color w:val="2F2F2F"/>
          <w:kern w:val="0"/>
          <w:sz w:val="24"/>
          <w:szCs w:val="24"/>
        </w:rPr>
        <w:br/>
        <w:t xml:space="preserve">　　1985年5月，国务院发布《中共中央关于教育体制改革的决定》，指出：“师范生和一些毕业后工作环境特别艰苦的专业的学生，国家供给膳宿并免收学杂费。对学习成绩优异的学生实行奖学金制度，对确有经济困难的学生给予必要的补助。现已在校的学生，仍按原来的规定办理。”</w:t>
      </w:r>
      <w:r w:rsidRPr="00B630C5">
        <w:rPr>
          <w:rFonts w:ascii="宋体" w:eastAsia="宋体" w:hAnsi="宋体" w:cs="宋体"/>
          <w:color w:val="2F2F2F"/>
          <w:kern w:val="0"/>
          <w:sz w:val="24"/>
          <w:szCs w:val="24"/>
        </w:rPr>
        <w:br/>
        <w:t xml:space="preserve">　　1986年，劳动人事部国家教育委员会发布的《关于颁发技工学校工作条例的通知》规定，技工学校按国家计划招收的学生，实行助学金和奖学金相结合的办法。</w:t>
      </w:r>
      <w:r w:rsidRPr="00B630C5">
        <w:rPr>
          <w:rFonts w:ascii="宋体" w:eastAsia="宋体" w:hAnsi="宋体" w:cs="宋体"/>
          <w:color w:val="2F2F2F"/>
          <w:kern w:val="0"/>
          <w:sz w:val="24"/>
          <w:szCs w:val="24"/>
        </w:rPr>
        <w:br/>
        <w:t xml:space="preserve">　　1991年，国家教委、国家物价局、财政部、劳动部发布了《关于中等职业技术学校收取学费的暂行规定的通知》，指出：“中等职业技术教育属非义务教育，自1991学年起，对中等专业学校（不含中师）、技工学校和职业高中新入学的学生适当收取学费。但对工作条件艰苦或者国家重点扶持的专业，则可以免收或减收学费。”</w:t>
      </w:r>
      <w:r w:rsidRPr="00B630C5">
        <w:rPr>
          <w:rFonts w:ascii="宋体" w:eastAsia="宋体" w:hAnsi="宋体" w:cs="宋体"/>
          <w:color w:val="2F2F2F"/>
          <w:kern w:val="0"/>
          <w:sz w:val="24"/>
          <w:szCs w:val="24"/>
        </w:rPr>
        <w:br/>
        <w:t xml:space="preserve">　　（三）义务教育学生资助</w:t>
      </w:r>
      <w:r w:rsidRPr="00B630C5">
        <w:rPr>
          <w:rFonts w:ascii="宋体" w:eastAsia="宋体" w:hAnsi="宋体" w:cs="宋体"/>
          <w:color w:val="2F2F2F"/>
          <w:kern w:val="0"/>
          <w:sz w:val="24"/>
          <w:szCs w:val="24"/>
        </w:rPr>
        <w:br/>
        <w:t xml:space="preserve">　　这一时期，义务教育学生资助以助学金、学杂费减免为主。</w:t>
      </w:r>
      <w:r w:rsidRPr="00B630C5">
        <w:rPr>
          <w:rFonts w:ascii="宋体" w:eastAsia="宋体" w:hAnsi="宋体" w:cs="宋体"/>
          <w:color w:val="2F2F2F"/>
          <w:kern w:val="0"/>
          <w:sz w:val="24"/>
          <w:szCs w:val="24"/>
        </w:rPr>
        <w:br/>
        <w:t xml:space="preserve">　　1986年9月，国务院办公厅转发的《国家教委等部门关于实施&lt;义务教育法&gt;若干问题意见的通知》指出，国家在初级中等学校和部分小学（主要包括少数民族地区，其他贫困地区和需要寄宿就读的地区）实行助学金制度，具体办学和标准由各地自定。</w:t>
      </w:r>
      <w:r w:rsidRPr="00B630C5">
        <w:rPr>
          <w:rFonts w:ascii="宋体" w:eastAsia="宋体" w:hAnsi="宋体" w:cs="宋体"/>
          <w:color w:val="2F2F2F"/>
          <w:kern w:val="0"/>
          <w:sz w:val="24"/>
          <w:szCs w:val="24"/>
        </w:rPr>
        <w:br/>
        <w:t xml:space="preserve">　　1992年颁布的《义务教育法实施细则》规定，对家庭经济困难的学生，应当酌情减免杂费。对享受助学金学生的范围限定为初级中等学校、特殊教育学校的家庭经济困难学生，少数民族聚居地区、经济困难地区、边远地区的小学及其他寄宿小学的家庭经济困难学生。</w:t>
      </w:r>
      <w:r w:rsidRPr="00B630C5">
        <w:rPr>
          <w:rFonts w:ascii="宋体" w:eastAsia="宋体" w:hAnsi="宋体" w:cs="宋体"/>
          <w:color w:val="2F2F2F"/>
          <w:kern w:val="0"/>
          <w:sz w:val="24"/>
          <w:szCs w:val="24"/>
        </w:rPr>
        <w:br/>
        <w:t xml:space="preserve">　</w:t>
      </w:r>
      <w:r w:rsidRPr="00B630C5">
        <w:rPr>
          <w:rFonts w:ascii="宋体" w:eastAsia="宋体" w:hAnsi="宋体" w:cs="宋体"/>
          <w:b/>
          <w:bCs/>
          <w:color w:val="2F2F2F"/>
          <w:kern w:val="0"/>
          <w:sz w:val="24"/>
          <w:szCs w:val="24"/>
        </w:rPr>
        <w:t xml:space="preserve">　四、经济转型时期的学生资助（1993—2006）</w:t>
      </w:r>
      <w:r w:rsidRPr="00B630C5">
        <w:rPr>
          <w:rFonts w:ascii="宋体" w:eastAsia="宋体" w:hAnsi="宋体" w:cs="宋体"/>
          <w:color w:val="2F2F2F"/>
          <w:kern w:val="0"/>
          <w:sz w:val="24"/>
          <w:szCs w:val="24"/>
        </w:rPr>
        <w:br/>
        <w:t xml:space="preserve">　　20世纪90年代以后，教育体制改革快速推进。1993年《中国教育改革和</w:t>
      </w:r>
      <w:r w:rsidRPr="00B630C5">
        <w:rPr>
          <w:rFonts w:ascii="宋体" w:eastAsia="宋体" w:hAnsi="宋体" w:cs="宋体"/>
          <w:color w:val="2F2F2F"/>
          <w:kern w:val="0"/>
          <w:sz w:val="24"/>
          <w:szCs w:val="24"/>
        </w:rPr>
        <w:lastRenderedPageBreak/>
        <w:t>发展纲要》出台后，学生资助举措逐步增多，资助主体逐步多元，资助规模进一步扩大，混合资助成为这一阶段的主要特征。</w:t>
      </w:r>
      <w:r w:rsidRPr="00B630C5">
        <w:rPr>
          <w:rFonts w:ascii="宋体" w:eastAsia="宋体" w:hAnsi="宋体" w:cs="宋体"/>
          <w:color w:val="2F2F2F"/>
          <w:kern w:val="0"/>
          <w:sz w:val="24"/>
          <w:szCs w:val="24"/>
        </w:rPr>
        <w:br/>
        <w:t xml:space="preserve">　　（一）高等教育学生资助</w:t>
      </w:r>
      <w:r w:rsidRPr="00B630C5">
        <w:rPr>
          <w:rFonts w:ascii="宋体" w:eastAsia="宋体" w:hAnsi="宋体" w:cs="宋体"/>
          <w:color w:val="2F2F2F"/>
          <w:kern w:val="0"/>
          <w:sz w:val="24"/>
          <w:szCs w:val="24"/>
        </w:rPr>
        <w:br/>
        <w:t xml:space="preserve">　　1.政府奖助学金</w:t>
      </w:r>
      <w:r w:rsidRPr="00B630C5">
        <w:rPr>
          <w:rFonts w:ascii="宋体" w:eastAsia="宋体" w:hAnsi="宋体" w:cs="宋体"/>
          <w:color w:val="2F2F2F"/>
          <w:kern w:val="0"/>
          <w:sz w:val="24"/>
          <w:szCs w:val="24"/>
        </w:rPr>
        <w:br/>
        <w:t xml:space="preserve">　　（1）调整专业奖学金标准</w:t>
      </w:r>
      <w:r w:rsidRPr="00B630C5">
        <w:rPr>
          <w:rFonts w:ascii="宋体" w:eastAsia="宋体" w:hAnsi="宋体" w:cs="宋体"/>
          <w:color w:val="2F2F2F"/>
          <w:kern w:val="0"/>
          <w:sz w:val="24"/>
          <w:szCs w:val="24"/>
        </w:rPr>
        <w:br/>
        <w:t xml:space="preserve">　　1994年9月起，国家提高了专业奖学金的标准，民族专业奖学金提高到每生每年700元，其他类专业奖学金提高到每生每年500元。</w:t>
      </w:r>
      <w:r w:rsidRPr="00B630C5">
        <w:rPr>
          <w:rFonts w:ascii="宋体" w:eastAsia="宋体" w:hAnsi="宋体" w:cs="宋体"/>
          <w:color w:val="2F2F2F"/>
          <w:kern w:val="0"/>
          <w:sz w:val="24"/>
          <w:szCs w:val="24"/>
        </w:rPr>
        <w:br/>
        <w:t xml:space="preserve">　　（2）设立研究生奖学金</w:t>
      </w:r>
      <w:r w:rsidRPr="00B630C5">
        <w:rPr>
          <w:rFonts w:ascii="宋体" w:eastAsia="宋体" w:hAnsi="宋体" w:cs="宋体"/>
          <w:color w:val="2F2F2F"/>
          <w:kern w:val="0"/>
          <w:sz w:val="24"/>
          <w:szCs w:val="24"/>
        </w:rPr>
        <w:br/>
        <w:t xml:space="preserve">　　1994年，国家教育委员会、财政部印发《普通高等学校研究生奖学金办法》，设立研究生奖学金，分为普通奖学金和优秀奖学金。普通奖学金资助标准博士研究生依照工作经历奖励标准为每人每月190—230元，硕士研究生依照工作经历奖励标准为每人每月147—187元。优秀奖学金标准评定比例和发放办法等由各学校自定。</w:t>
      </w:r>
      <w:r w:rsidRPr="00B630C5">
        <w:rPr>
          <w:rFonts w:ascii="宋体" w:eastAsia="宋体" w:hAnsi="宋体" w:cs="宋体"/>
          <w:color w:val="2F2F2F"/>
          <w:kern w:val="0"/>
          <w:sz w:val="24"/>
          <w:szCs w:val="24"/>
        </w:rPr>
        <w:br/>
        <w:t xml:space="preserve">　　（3）设立国家奖助学金</w:t>
      </w:r>
      <w:r w:rsidRPr="00B630C5">
        <w:rPr>
          <w:rFonts w:ascii="宋体" w:eastAsia="宋体" w:hAnsi="宋体" w:cs="宋体"/>
          <w:color w:val="2F2F2F"/>
          <w:kern w:val="0"/>
          <w:sz w:val="24"/>
          <w:szCs w:val="24"/>
        </w:rPr>
        <w:br/>
        <w:t xml:space="preserve">　　2002年，财政部、教育部印发《国家奖学金管理办法》。从2002年起，中央政府每年出资2亿元设立国家奖学金，每年资助4.5万名成绩优秀的家庭经济困难本专科学生。国家奖学金分两个档次：一等奖学金，每人每年6000元；二等奖学金，每人每年4000元。国家奖学金获得者，其所在学校减免当年的全部学费。</w:t>
      </w:r>
      <w:r w:rsidRPr="00B630C5">
        <w:rPr>
          <w:rFonts w:ascii="宋体" w:eastAsia="宋体" w:hAnsi="宋体" w:cs="宋体" w:hint="eastAsia"/>
          <w:color w:val="2F2F2F"/>
          <w:kern w:val="0"/>
          <w:sz w:val="24"/>
          <w:szCs w:val="24"/>
        </w:rPr>
        <w:t> </w:t>
      </w:r>
      <w:r w:rsidRPr="00B630C5">
        <w:rPr>
          <w:rFonts w:ascii="宋体" w:eastAsia="宋体" w:hAnsi="宋体" w:cs="宋体"/>
          <w:color w:val="2F2F2F"/>
          <w:kern w:val="0"/>
          <w:sz w:val="24"/>
          <w:szCs w:val="24"/>
        </w:rPr>
        <w:br/>
        <w:t xml:space="preserve">　　2005年，财政部、教育部印发《国家助学奖学金管理办法》，增设国家助学金。国家助学奖学金由中央政府出资设立，分为国家奖学金和国家助学金两种形式。国家奖学金的资助对象为高校中家庭经济困难、品学兼优的全日制本专科学生；国家奖学金额度为每人每年4000元，每年资助5万名学生。国家助学金的资助对象为高校中家庭经济特别困难的全日制本专科学生；国家助学金以资助家庭经济特别困难学生的生活费为目的，标准为每人每月150元，每年按10个月发放，每年资助约53.3万名学生。</w:t>
      </w:r>
      <w:r w:rsidRPr="00B630C5">
        <w:rPr>
          <w:rFonts w:ascii="宋体" w:eastAsia="宋体" w:hAnsi="宋体" w:cs="宋体"/>
          <w:color w:val="2F2F2F"/>
          <w:kern w:val="0"/>
          <w:sz w:val="24"/>
          <w:szCs w:val="24"/>
        </w:rPr>
        <w:br/>
      </w:r>
      <w:r w:rsidRPr="00B630C5">
        <w:rPr>
          <w:rFonts w:ascii="宋体" w:eastAsia="宋体" w:hAnsi="宋体" w:cs="宋体"/>
          <w:color w:val="2F2F2F"/>
          <w:kern w:val="0"/>
          <w:sz w:val="24"/>
          <w:szCs w:val="24"/>
        </w:rPr>
        <w:lastRenderedPageBreak/>
        <w:t xml:space="preserve">　　2.国家助学贷款</w:t>
      </w:r>
      <w:r w:rsidRPr="00B630C5">
        <w:rPr>
          <w:rFonts w:ascii="宋体" w:eastAsia="宋体" w:hAnsi="宋体" w:cs="宋体"/>
          <w:color w:val="2F2F2F"/>
          <w:kern w:val="0"/>
          <w:sz w:val="24"/>
          <w:szCs w:val="24"/>
        </w:rPr>
        <w:br/>
        <w:t xml:space="preserve">　　1999年6月，国务院办公厅批转了中国人民银行、教育部、财政部等部门《关于国家助学贷款管理的规定(试行)通知》和《国家助学贷款管理操作规程(试行)》，决定从当年9月1日开始，在北京、上海、武汉等8个城市试点，由中国人民银行指定中国工商银行办理贷款业务，帮助高校经济困难学生支付在校期间的学费和日常生活费。国家助学贷款利率按中国人民银行公布的法定贷款利率执行，为减轻学生还贷负担，财政部门对贷款学生给予50%的利息补贴。</w:t>
      </w:r>
      <w:r w:rsidRPr="00B630C5">
        <w:rPr>
          <w:rFonts w:ascii="宋体" w:eastAsia="宋体" w:hAnsi="宋体" w:cs="宋体"/>
          <w:color w:val="2F2F2F"/>
          <w:kern w:val="0"/>
          <w:sz w:val="24"/>
          <w:szCs w:val="24"/>
        </w:rPr>
        <w:br/>
        <w:t xml:space="preserve">　　2000年以后，国家不断完善国家助学贷款政策。2004年6月，教育部、财政部、人民银行、银监会印发《关于进一步完善国家助学贷款工作的若干意见》，进一步健全国家助学贷款管理体制，改革贷款审批和发放办法，强化普通高校和银行的管理职责，完善还贷约束机制和风险防范机制，确保国家助学贷款工作持续健康发展，基本满足普通高校经济困难学生需要，最大限度地降低国家助学贷款风险。《意见》的重大调整内容主要包括：通过招标选择贷款经办银行；规定学生在校期间利息由财政承担，毕业后利息由学生承担；还贷期限延长至6年，同时试行基层就业贷款代偿；建立国家助学贷款风险补偿专项资金，给予经办银行适当补偿等。</w:t>
      </w:r>
      <w:r w:rsidRPr="00B630C5">
        <w:rPr>
          <w:rFonts w:ascii="宋体" w:eastAsia="宋体" w:hAnsi="宋体" w:cs="宋体"/>
          <w:color w:val="2F2F2F"/>
          <w:kern w:val="0"/>
          <w:sz w:val="24"/>
          <w:szCs w:val="24"/>
        </w:rPr>
        <w:br/>
        <w:t xml:space="preserve">　　2006年9月，教育部、财政部印发《高等学校毕业生国家助学贷款代偿资助暂行办法》，由中央财政出资，对中央部属高校毕业生到西部地区和艰苦地区基层单位就业，服务期3年以上的，其助学贷款本金及利息由国家代为偿还。</w:t>
      </w:r>
      <w:r w:rsidRPr="00B630C5">
        <w:rPr>
          <w:rFonts w:ascii="宋体" w:eastAsia="宋体" w:hAnsi="宋体" w:cs="宋体"/>
          <w:color w:val="2F2F2F"/>
          <w:kern w:val="0"/>
          <w:sz w:val="24"/>
          <w:szCs w:val="24"/>
        </w:rPr>
        <w:br/>
        <w:t xml:space="preserve">　　3.勤工助学</w:t>
      </w:r>
      <w:r w:rsidRPr="00B630C5">
        <w:rPr>
          <w:rFonts w:ascii="宋体" w:eastAsia="宋体" w:hAnsi="宋体" w:cs="宋体"/>
          <w:color w:val="2F2F2F"/>
          <w:kern w:val="0"/>
          <w:sz w:val="24"/>
          <w:szCs w:val="24"/>
        </w:rPr>
        <w:br/>
        <w:t xml:space="preserve">　　1993年8月，国家教委、财政部印发《关于进一步做好高等学校勤工助学工作意见》，对高等学校勤工助学工作的组织领导、机构设置、报酬标准、资金筹措、岗位设置、工作内容、奖励表彰、优先原则等做了明确要求。</w:t>
      </w:r>
      <w:r w:rsidRPr="00B630C5">
        <w:rPr>
          <w:rFonts w:ascii="宋体" w:eastAsia="宋体" w:hAnsi="宋体" w:cs="宋体"/>
          <w:color w:val="2F2F2F"/>
          <w:kern w:val="0"/>
          <w:sz w:val="24"/>
          <w:szCs w:val="24"/>
        </w:rPr>
        <w:br/>
        <w:t xml:space="preserve">　　1994年5月，国家教委、财政部印发《关于在普通高等学校设立勤工助学基金的通知》，要求各高校要充实勤工助学基金，为勤工助学的可持续发展提供</w:t>
      </w:r>
      <w:r w:rsidRPr="00B630C5">
        <w:rPr>
          <w:rFonts w:ascii="宋体" w:eastAsia="宋体" w:hAnsi="宋体" w:cs="宋体"/>
          <w:color w:val="2F2F2F"/>
          <w:kern w:val="0"/>
          <w:sz w:val="24"/>
          <w:szCs w:val="24"/>
        </w:rPr>
        <w:lastRenderedPageBreak/>
        <w:t>了基本的财力保障。1999年6月，教育部、财政部印发《关于进一步加强高校资助经济困难学生工作的通知》，要求各学校每年须从学费收入中划出10%的经费，专门用于勤工助学工作。积极推进研究生兼任“助教、助研、助管”工作，力争用二至三年的时间，使50%以上的在校研究生能够拥有“三助”岗位；积极引导经济困难学生参加勤工助学，努力开辟、增加新的勤工助学岗位。</w:t>
      </w:r>
      <w:r w:rsidRPr="00B630C5">
        <w:rPr>
          <w:rFonts w:ascii="宋体" w:eastAsia="宋体" w:hAnsi="宋体" w:cs="宋体"/>
          <w:color w:val="2F2F2F"/>
          <w:kern w:val="0"/>
          <w:sz w:val="24"/>
          <w:szCs w:val="24"/>
        </w:rPr>
        <w:br/>
        <w:t xml:space="preserve">　　2005年4月，教育部、团中央联合印发的《关于进一步做好大学生勤工助学工作的意见》中规定:“学生从事勤工助学活动，原则上每周参加勤工助学的时间不超过8小时”“报酬原则上不低于8元/每小时”。进一步明确了勤工助学的酬金标准，切实维护了参加勤工助学的学生基本权益。</w:t>
      </w:r>
      <w:r w:rsidRPr="00B630C5">
        <w:rPr>
          <w:rFonts w:ascii="宋体" w:eastAsia="宋体" w:hAnsi="宋体" w:cs="宋体"/>
          <w:color w:val="2F2F2F"/>
          <w:kern w:val="0"/>
          <w:sz w:val="24"/>
          <w:szCs w:val="24"/>
        </w:rPr>
        <w:br/>
        <w:t xml:space="preserve">　　4.新生入学“绿色通道”</w:t>
      </w:r>
      <w:r w:rsidRPr="00B630C5">
        <w:rPr>
          <w:rFonts w:ascii="宋体" w:eastAsia="宋体" w:hAnsi="宋体" w:cs="宋体"/>
          <w:color w:val="2F2F2F"/>
          <w:kern w:val="0"/>
          <w:sz w:val="24"/>
          <w:szCs w:val="24"/>
        </w:rPr>
        <w:br/>
        <w:t xml:space="preserve">　　1998年，清华大学在全国高校中率先开设“绿色通道”，即对被录取入学、家庭贫困的新生,一律先办理入学手续,然后根据核实后的情况,予以相应资助。2000年，教育部、国家计委、财政部印发《关于2000年高等学校招生收费工作若干意见的通知》,要求所有高校必须建立“绿色通道”制度。</w:t>
      </w:r>
      <w:r w:rsidRPr="00B630C5">
        <w:rPr>
          <w:rFonts w:ascii="宋体" w:eastAsia="宋体" w:hAnsi="宋体" w:cs="宋体"/>
          <w:color w:val="2F2F2F"/>
          <w:kern w:val="0"/>
          <w:sz w:val="24"/>
          <w:szCs w:val="24"/>
        </w:rPr>
        <w:br/>
        <w:t xml:space="preserve">　　5.其他资助措施</w:t>
      </w:r>
      <w:r w:rsidRPr="00B630C5">
        <w:rPr>
          <w:rFonts w:ascii="宋体" w:eastAsia="宋体" w:hAnsi="宋体" w:cs="宋体"/>
          <w:color w:val="2F2F2F"/>
          <w:kern w:val="0"/>
          <w:sz w:val="24"/>
          <w:szCs w:val="24"/>
        </w:rPr>
        <w:br/>
        <w:t xml:space="preserve">　　1999年6月，教育部、财政部印发《关于进一步加强高校资助经济困难学生工作的通知》，要求对于经济特别困难的学生，各高等学校除加大学生贷款、勤工助学、特殊困难补助等资助工作力度外，还要认真执行国家制定的学费减免政策，以确保特别困难学生能够顺利完成学业。</w:t>
      </w:r>
      <w:r w:rsidRPr="00B630C5">
        <w:rPr>
          <w:rFonts w:ascii="宋体" w:eastAsia="宋体" w:hAnsi="宋体" w:cs="宋体" w:hint="eastAsia"/>
          <w:color w:val="2F2F2F"/>
          <w:kern w:val="0"/>
          <w:sz w:val="24"/>
          <w:szCs w:val="24"/>
        </w:rPr>
        <w:t> </w:t>
      </w:r>
      <w:r w:rsidRPr="00B630C5">
        <w:rPr>
          <w:rFonts w:ascii="宋体" w:eastAsia="宋体" w:hAnsi="宋体" w:cs="宋体"/>
          <w:color w:val="2F2F2F"/>
          <w:kern w:val="0"/>
          <w:sz w:val="24"/>
          <w:szCs w:val="24"/>
        </w:rPr>
        <w:br/>
        <w:t xml:space="preserve">　　（二）中等职业教育学生资助</w:t>
      </w:r>
      <w:r w:rsidRPr="00B630C5">
        <w:rPr>
          <w:rFonts w:ascii="宋体" w:eastAsia="宋体" w:hAnsi="宋体" w:cs="宋体"/>
          <w:color w:val="2F2F2F"/>
          <w:kern w:val="0"/>
          <w:sz w:val="24"/>
          <w:szCs w:val="24"/>
        </w:rPr>
        <w:br/>
        <w:t xml:space="preserve">　　1994年，国家教委印发了《关于普通中等专业学校招生和毕业生就业制度改革的意见》，指出要建立收费和奖学金、贷学金相结合的制度。1995年，《关于做好1995年普通中等专业学校招生工作的通知》指出，同一学校实行统一的收费标准并在普通中专学校建立专业奖学金。1996年开始实施的《中华人民共和国职业教育法》提出，支持企业、事业组织、社会团体、其他社会组织及公民个人按照国家有关规定设立职业教育奖学金、贷学金。1997年，国家教委、国</w:t>
      </w:r>
      <w:r w:rsidRPr="00B630C5">
        <w:rPr>
          <w:rFonts w:ascii="宋体" w:eastAsia="宋体" w:hAnsi="宋体" w:cs="宋体"/>
          <w:color w:val="2F2F2F"/>
          <w:kern w:val="0"/>
          <w:sz w:val="24"/>
          <w:szCs w:val="24"/>
        </w:rPr>
        <w:lastRenderedPageBreak/>
        <w:t>家计委颁布的《关于普通中等专业学校招生并轨改革的意见》指出，普通中等专业学校学生实行缴费上学，同时各地应逐步建立健全贷学金制度、专项奖学金或定向奖学金制度。</w:t>
      </w:r>
      <w:r w:rsidRPr="00B630C5">
        <w:rPr>
          <w:rFonts w:ascii="宋体" w:eastAsia="宋体" w:hAnsi="宋体" w:cs="宋体"/>
          <w:color w:val="2F2F2F"/>
          <w:kern w:val="0"/>
          <w:sz w:val="24"/>
          <w:szCs w:val="24"/>
        </w:rPr>
        <w:br/>
        <w:t xml:space="preserve">　　2005年10月，国务院发布《关于大力发展职业教育的决定》，提出“建立职业教育贫困家庭学生助学制度”“中央和地方财政要安排经费，资助接受中等职业教育的农村贫困家庭和城镇低收入家庭子女。中等职业学校要从学校收入中安排一定比例用于奖、助学金和学费减免，并把组织学生参加勤工俭学和半工半读作为助学的重要途径。金融机构要为贫困家庭学生接受职业教育提供助学贷款，各地区要把接受职业教育的贫困家庭学生纳入国家助学贷款资助范围”。</w:t>
      </w:r>
      <w:r w:rsidRPr="00B630C5">
        <w:rPr>
          <w:rFonts w:ascii="宋体" w:eastAsia="宋体" w:hAnsi="宋体" w:cs="宋体"/>
          <w:color w:val="2F2F2F"/>
          <w:kern w:val="0"/>
          <w:sz w:val="24"/>
          <w:szCs w:val="24"/>
        </w:rPr>
        <w:br/>
        <w:t xml:space="preserve">　　2006年，财政部、教育部印发《关于完善中等职业教育贫困家庭学生资助体系的若干意见》和《中等职业教育国家助学金管理暂行办法》，要求充分发挥各级政府、中等职业学校、金融机构、社会团体等的作用，努力构建中等职业教育学生资助体系。</w:t>
      </w:r>
      <w:r w:rsidRPr="00B630C5">
        <w:rPr>
          <w:rFonts w:ascii="宋体" w:eastAsia="宋体" w:hAnsi="宋体" w:cs="宋体"/>
          <w:color w:val="2F2F2F"/>
          <w:kern w:val="0"/>
          <w:sz w:val="24"/>
          <w:szCs w:val="24"/>
        </w:rPr>
        <w:br/>
        <w:t xml:space="preserve">　　一是建立助学金制度。从2006年起，由中央和地方各级政府安排资金，设立国家助学金，向中等职业学校特困家庭学生提供生活补助，补助标准为每生每学年1000元。其中，中央财政每年安排8亿元资金。</w:t>
      </w:r>
      <w:r w:rsidRPr="00B630C5">
        <w:rPr>
          <w:rFonts w:ascii="宋体" w:eastAsia="宋体" w:hAnsi="宋体" w:cs="宋体"/>
          <w:color w:val="2F2F2F"/>
          <w:kern w:val="0"/>
          <w:sz w:val="24"/>
          <w:szCs w:val="24"/>
        </w:rPr>
        <w:br/>
        <w:t xml:space="preserve">　　二是建立奖学金制度。在中等职业学校设立政府奖学金、专业奖学金和定向奖学金，主要用于奖励品学兼优的学生。其中，政府奖学金主要由省、市（地）政府安排专项资金设立。专业奖学金和定向奖学金由有关行业企业或地方政府设立。</w:t>
      </w:r>
      <w:r w:rsidRPr="00B630C5">
        <w:rPr>
          <w:rFonts w:ascii="宋体" w:eastAsia="宋体" w:hAnsi="宋体" w:cs="宋体"/>
          <w:color w:val="2F2F2F"/>
          <w:kern w:val="0"/>
          <w:sz w:val="24"/>
          <w:szCs w:val="24"/>
        </w:rPr>
        <w:br/>
        <w:t xml:space="preserve">　　三是建立以学生参加生产实习为核心的助学制度。中等职业学校要逐步建立和完善半工半读制度，力争做到学生在最后一学年到用人单位顶岗实习。让学生通过顶岗实习，获取一定的报酬，用于支付学习和生活开支。</w:t>
      </w:r>
      <w:r w:rsidRPr="00B630C5">
        <w:rPr>
          <w:rFonts w:ascii="宋体" w:eastAsia="宋体" w:hAnsi="宋体" w:cs="宋体"/>
          <w:color w:val="2F2F2F"/>
          <w:kern w:val="0"/>
          <w:sz w:val="24"/>
          <w:szCs w:val="24"/>
        </w:rPr>
        <w:br/>
        <w:t xml:space="preserve">　　四是建立学费减免制度。中等职业学校都要建立学费减收和免收制度，每年安排不低于事业收入5%的经费，专项用于贫困家庭学生的学费减免。</w:t>
      </w:r>
      <w:r w:rsidRPr="00B630C5">
        <w:rPr>
          <w:rFonts w:ascii="宋体" w:eastAsia="宋体" w:hAnsi="宋体" w:cs="宋体"/>
          <w:color w:val="2F2F2F"/>
          <w:kern w:val="0"/>
          <w:sz w:val="24"/>
          <w:szCs w:val="24"/>
        </w:rPr>
        <w:br/>
      </w:r>
      <w:r w:rsidRPr="00B630C5">
        <w:rPr>
          <w:rFonts w:ascii="宋体" w:eastAsia="宋体" w:hAnsi="宋体" w:cs="宋体"/>
          <w:color w:val="2F2F2F"/>
          <w:kern w:val="0"/>
          <w:sz w:val="24"/>
          <w:szCs w:val="24"/>
        </w:rPr>
        <w:lastRenderedPageBreak/>
        <w:t xml:space="preserve">　　（三）义务教育学生资助</w:t>
      </w:r>
      <w:r w:rsidRPr="00B630C5">
        <w:rPr>
          <w:rFonts w:ascii="宋体" w:eastAsia="宋体" w:hAnsi="宋体" w:cs="宋体"/>
          <w:color w:val="2F2F2F"/>
          <w:kern w:val="0"/>
          <w:sz w:val="24"/>
          <w:szCs w:val="24"/>
        </w:rPr>
        <w:br/>
        <w:t xml:space="preserve">　　1995年7月，国家教委、财政部印发《关于健全中小学学生助学金制度的通知》指出：“助学金以抵减该生的书本费、杂费、寄宿费的方式发放，原则上不发给学生本人。”</w:t>
      </w:r>
      <w:r w:rsidRPr="00B630C5">
        <w:rPr>
          <w:rFonts w:ascii="宋体" w:eastAsia="宋体" w:hAnsi="宋体" w:cs="宋体"/>
          <w:color w:val="2F2F2F"/>
          <w:kern w:val="0"/>
          <w:sz w:val="24"/>
          <w:szCs w:val="24"/>
        </w:rPr>
        <w:br/>
        <w:t xml:space="preserve">　　2001年6月，国务院印发《关于基础教育改革与发展的决定》提出：“各级人民政府要完善并落实中小学助学金制度，从2001年开始，对贫困地区家庭经济困难的中小学生进行免费提供教科书制度的试点，在农村地区推广使用经济适用型教材。采取减免杂费、书本费、寄宿费等办法减轻家庭经济困难学生的负担。”</w:t>
      </w:r>
      <w:r w:rsidRPr="00B630C5">
        <w:rPr>
          <w:rFonts w:ascii="宋体" w:eastAsia="宋体" w:hAnsi="宋体" w:cs="宋体"/>
          <w:color w:val="2F2F2F"/>
          <w:kern w:val="0"/>
          <w:sz w:val="24"/>
          <w:szCs w:val="24"/>
        </w:rPr>
        <w:br/>
        <w:t xml:space="preserve">　　2003年9月，国务院印发《关于进一步加强农村教育工作的决定》提出：“争取到2007年时，全国农村义务教育阶段经济困难家庭学生都能享受到‘两免一补’待遇。”2004年2月，财政部、教育部印发《对农村义务教育阶段家庭经济困难学生免费提供教科书工作暂行管理办法》，决定从2004年秋季新学期开始，将免费教科书发放范围扩大到中西部农村义务教育阶段所有家庭经济困难学生，同时推动各级地方政府落实免杂费和寄宿生生活费的政策。</w:t>
      </w:r>
      <w:r w:rsidRPr="00B630C5">
        <w:rPr>
          <w:rFonts w:ascii="宋体" w:eastAsia="宋体" w:hAnsi="宋体" w:cs="宋体"/>
          <w:color w:val="2F2F2F"/>
          <w:kern w:val="0"/>
          <w:sz w:val="24"/>
          <w:szCs w:val="24"/>
        </w:rPr>
        <w:br/>
        <w:t xml:space="preserve">　　2005年2月，国务院办公厅转发《财政部、教育部关于加快国家扶贫开发工作重点县“两免一补”实施步伐有关工作意见的通知》，确定建立农村义务教育经费保障机制，在2005年至2010年的5年内，全部免除农村义务教育阶段学生学杂费，对贫困家庭学生提供免费教科书并补助寄宿生生活费。</w:t>
      </w:r>
      <w:r w:rsidRPr="00B630C5">
        <w:rPr>
          <w:rFonts w:ascii="宋体" w:eastAsia="宋体" w:hAnsi="宋体" w:cs="宋体"/>
          <w:color w:val="2F2F2F"/>
          <w:kern w:val="0"/>
          <w:sz w:val="24"/>
          <w:szCs w:val="24"/>
        </w:rPr>
        <w:br/>
        <w:t xml:space="preserve">　　（四）社会资助</w:t>
      </w:r>
      <w:r w:rsidRPr="00B630C5">
        <w:rPr>
          <w:rFonts w:ascii="宋体" w:eastAsia="宋体" w:hAnsi="宋体" w:cs="宋体"/>
          <w:color w:val="2F2F2F"/>
          <w:kern w:val="0"/>
          <w:sz w:val="24"/>
          <w:szCs w:val="24"/>
        </w:rPr>
        <w:br/>
        <w:t xml:space="preserve">　　这一时期，教育基金会的完善和发展，拉动了社会捐资助学事业。在全国范围内，各级各类社会奖助学金项目先后设立。从捐资主体来看，既有企业单位、事业单位，也有个人；从捐资渠道来看，既有利用基金会平台的，也有直接面向受助者的；从资助对象来看，既有助困的，也有奖优的，同时也有面向特定群体设立的资助项目。一些资助项目代表性强、辐射面广、影响持久，主要有宋庆龄奖学金、宝钢教育奖、曾宪梓奖学金、恒安济困助学金、华为寒窗学子奖学金、</w:t>
      </w:r>
      <w:r w:rsidRPr="00B630C5">
        <w:rPr>
          <w:rFonts w:ascii="宋体" w:eastAsia="宋体" w:hAnsi="宋体" w:cs="宋体"/>
          <w:color w:val="2F2F2F"/>
          <w:kern w:val="0"/>
          <w:sz w:val="24"/>
          <w:szCs w:val="24"/>
        </w:rPr>
        <w:lastRenderedPageBreak/>
        <w:t>中国科学院奖学金、“五四”奖学金、杨纪琬奖学金、新长城助学金、华夏学子奖助学金等。</w:t>
      </w:r>
      <w:r w:rsidRPr="00B630C5">
        <w:rPr>
          <w:rFonts w:ascii="宋体" w:eastAsia="宋体" w:hAnsi="宋体" w:cs="宋体"/>
          <w:color w:val="2F2F2F"/>
          <w:kern w:val="0"/>
          <w:sz w:val="24"/>
          <w:szCs w:val="24"/>
        </w:rPr>
        <w:br/>
      </w:r>
      <w:r w:rsidRPr="00B630C5">
        <w:rPr>
          <w:rFonts w:ascii="宋体" w:eastAsia="宋体" w:hAnsi="宋体" w:cs="宋体"/>
          <w:b/>
          <w:bCs/>
          <w:color w:val="2F2F2F"/>
          <w:kern w:val="0"/>
          <w:sz w:val="24"/>
          <w:szCs w:val="24"/>
        </w:rPr>
        <w:t xml:space="preserve">　　五、新资助政策体系建立以来的学生资助（2007—2019）</w:t>
      </w:r>
      <w:r w:rsidRPr="00B630C5">
        <w:rPr>
          <w:rFonts w:ascii="宋体" w:eastAsia="宋体" w:hAnsi="宋体" w:cs="宋体"/>
          <w:color w:val="2F2F2F"/>
          <w:kern w:val="0"/>
          <w:sz w:val="24"/>
          <w:szCs w:val="24"/>
        </w:rPr>
        <w:br/>
        <w:t xml:space="preserve">　　2007年5月，国务院印发《关于建立健全普通本科高校高等职业学校和中等职业学校家庭经济困难学生资助政策体系的意见》，标志着我国学生资助进入新的发展阶段。2007年至2019年是我国学生资助新体系建立健全的时期，也是学生资助工作突飞猛进、取得举世瞩目辉煌成就的时期。13年间，我国各级各类教育的学生资助政策从资助对象、资助范围、资助力度到资助内涵，均实现了质的飞跃。国家学生资助项目从少到多，资助面从窄到宽，实现了“三个全覆盖”，即所有学段（从学前教育到研究生教育）全覆盖、所有学校（包括公办与民办）全覆盖、所有家庭经济困难学生全覆盖，从制度上基本保障了“不让一个学生因家庭经济困难而失学”，切实减轻了经济困难家庭的经济负担，增强了人民群众的获得感，为家庭经济困难学生实现人生梦想提供了强有力的保障。</w:t>
      </w:r>
      <w:r w:rsidRPr="00B630C5">
        <w:rPr>
          <w:rFonts w:ascii="宋体" w:eastAsia="宋体" w:hAnsi="宋体" w:cs="宋体"/>
          <w:color w:val="2F2F2F"/>
          <w:kern w:val="0"/>
          <w:sz w:val="24"/>
          <w:szCs w:val="24"/>
        </w:rPr>
        <w:br/>
        <w:t xml:space="preserve">　　（一）高等教育学生资助</w:t>
      </w:r>
      <w:r w:rsidRPr="00B630C5">
        <w:rPr>
          <w:rFonts w:ascii="宋体" w:eastAsia="宋体" w:hAnsi="宋体" w:cs="宋体"/>
          <w:color w:val="2F2F2F"/>
          <w:kern w:val="0"/>
          <w:sz w:val="24"/>
          <w:szCs w:val="24"/>
        </w:rPr>
        <w:br/>
        <w:t xml:space="preserve">　　1.构建高校学生资助政策新体系</w:t>
      </w:r>
      <w:r w:rsidRPr="00B630C5">
        <w:rPr>
          <w:rFonts w:ascii="宋体" w:eastAsia="宋体" w:hAnsi="宋体" w:cs="宋体"/>
          <w:color w:val="2F2F2F"/>
          <w:kern w:val="0"/>
          <w:sz w:val="24"/>
          <w:szCs w:val="24"/>
        </w:rPr>
        <w:br/>
        <w:t xml:space="preserve">　　2007年，财政部、教育部先后制定出台国家奖学金、国家励志奖学金、国家助学金、生源地信用助学贷款、免费师范生、勤工助学等资助政策。</w:t>
      </w:r>
      <w:r w:rsidRPr="00B630C5">
        <w:rPr>
          <w:rFonts w:ascii="宋体" w:eastAsia="宋体" w:hAnsi="宋体" w:cs="宋体"/>
          <w:color w:val="2F2F2F"/>
          <w:kern w:val="0"/>
          <w:sz w:val="24"/>
          <w:szCs w:val="24"/>
        </w:rPr>
        <w:br/>
        <w:t xml:space="preserve">　　（1）改革本专科生国家奖学金政策。2007年6月，财政部、教育部印发《普通本科高校、高等职业学校国家奖学金管理暂行办法》，由中央政府出资，面向高校全日制本专科(含高职、第二学士学位)学生中特别优秀的学生设立国家奖学金。每年奖励5万人，每人每年8000元。</w:t>
      </w:r>
      <w:r w:rsidRPr="00B630C5">
        <w:rPr>
          <w:rFonts w:ascii="宋体" w:eastAsia="宋体" w:hAnsi="宋体" w:cs="宋体"/>
          <w:color w:val="2F2F2F"/>
          <w:kern w:val="0"/>
          <w:sz w:val="24"/>
          <w:szCs w:val="24"/>
        </w:rPr>
        <w:br/>
        <w:t xml:space="preserve">　　（2）设立国家励志奖学金。2007年6月，财政部、教育部印发《普通本科高校、高等职业学校国家励志奖学金管理暂行办法》，由中央和地方政府共同出资，面向高校全日制本专科(含高职、第二学士学位)学生中品学兼优的家庭经济困难学生设立国家励志奖学金，奖励标准为每生每年5000元，奖励比例约为在校本专科生数量的3%。</w:t>
      </w:r>
      <w:r w:rsidRPr="00B630C5">
        <w:rPr>
          <w:rFonts w:ascii="宋体" w:eastAsia="宋体" w:hAnsi="宋体" w:cs="宋体"/>
          <w:color w:val="2F2F2F"/>
          <w:kern w:val="0"/>
          <w:sz w:val="24"/>
          <w:szCs w:val="24"/>
        </w:rPr>
        <w:br/>
      </w:r>
      <w:r w:rsidRPr="00B630C5">
        <w:rPr>
          <w:rFonts w:ascii="宋体" w:eastAsia="宋体" w:hAnsi="宋体" w:cs="宋体"/>
          <w:color w:val="2F2F2F"/>
          <w:kern w:val="0"/>
          <w:sz w:val="24"/>
          <w:szCs w:val="24"/>
        </w:rPr>
        <w:lastRenderedPageBreak/>
        <w:t xml:space="preserve">　　（3）完善本专科生国家助学金政策。2007年6月，财政部、教育部印发《普通本科高校、高等职业学校国家助学金管理暂行办法》，由中央和地方政府共同出资，面向高校全日制本专科（含高职、第二学士学位）在校生中的家庭经济困难学生设立国家助学金。国家助学金的平均资助标准，由此前每生每年1500元调整为每生每年2000元，具体标准可分为2—3档。2010年，财政部、教育部将本专科生国家助学金平均资助标准，由每生每年2000元提高到每生每年3000元。</w:t>
      </w:r>
      <w:r w:rsidRPr="00B630C5">
        <w:rPr>
          <w:rFonts w:ascii="宋体" w:eastAsia="宋体" w:hAnsi="宋体" w:cs="宋体"/>
          <w:color w:val="2F2F2F"/>
          <w:kern w:val="0"/>
          <w:sz w:val="24"/>
          <w:szCs w:val="24"/>
        </w:rPr>
        <w:br/>
        <w:t xml:space="preserve">　　2019年6月，国务院常务会议研究决定，从2019年开始扩大高职院校奖助学金覆盖面，国家奖学金奖励名额由5000人增至15000人，国家励志奖学金覆盖面提高至3.3%，国家助学金覆盖范围扩大，平均补助标准从每生每年3000元提高至3300元，并同步提高本科院校学生补助标准。</w:t>
      </w:r>
      <w:r w:rsidRPr="00B630C5">
        <w:rPr>
          <w:rFonts w:ascii="宋体" w:eastAsia="宋体" w:hAnsi="宋体" w:cs="宋体"/>
          <w:color w:val="2F2F2F"/>
          <w:kern w:val="0"/>
          <w:sz w:val="24"/>
          <w:szCs w:val="24"/>
        </w:rPr>
        <w:br/>
        <w:t xml:space="preserve">　　（4）推行师范生免费教育。2007年5月，国务院办公厅转发《教育部等部门关于教育部直属师范大学师范生免费教育实施办法（试行）》，决定自2007年秋季起，在北京师范大学、华东师范大学、东北师范大学、华中师范大学、陕西师范大学和西南大学六所中央部属师范大学实行师范生免费教育，免费师范生在校期间免除学费，免缴住宿费，并补助生活费，所需经费由中央财政安排。</w:t>
      </w:r>
      <w:r w:rsidRPr="00B630C5">
        <w:rPr>
          <w:rFonts w:ascii="宋体" w:eastAsia="宋体" w:hAnsi="宋体" w:cs="宋体"/>
          <w:color w:val="2F2F2F"/>
          <w:kern w:val="0"/>
          <w:sz w:val="24"/>
          <w:szCs w:val="24"/>
        </w:rPr>
        <w:br/>
        <w:t xml:space="preserve">　　（5）开展生源地信用助学贷款。2007年，财政部、教育部、国家开发银行印发《关于在部分地区开展生源地信用助学贷款试点的通知》，决定当年在江苏、湖北、重庆、陕西、甘肃开展生源地信用助学贷款试点工作。2008年9月9日，财政部、教育部、银监会联合印发《关于大力开展生源地信用助学贷款的通知》，在试点基础上进一步扩大生源地信用助学贷款覆盖范围，面向全日制普通本科高校、高等职业学校和高等专科学校（含民办高校和独立学院）的新生及在读的本专科学生、研究生和第二学士学生中的家庭经济困难学生提供生源地信用助学贷款。</w:t>
      </w:r>
      <w:r w:rsidRPr="00B630C5">
        <w:rPr>
          <w:rFonts w:ascii="宋体" w:eastAsia="宋体" w:hAnsi="宋体" w:cs="宋体"/>
          <w:color w:val="2F2F2F"/>
          <w:kern w:val="0"/>
          <w:sz w:val="24"/>
          <w:szCs w:val="24"/>
        </w:rPr>
        <w:br/>
        <w:t xml:space="preserve">　　（6）规范勤工助学。2007年5月，教育部、财政部印发《高等学校学生勤工助学管理办法》，对全日制普通本科高等学校、高等职业学校和高等专科学校</w:t>
      </w:r>
      <w:r w:rsidRPr="00B630C5">
        <w:rPr>
          <w:rFonts w:ascii="宋体" w:eastAsia="宋体" w:hAnsi="宋体" w:cs="宋体"/>
          <w:color w:val="2F2F2F"/>
          <w:kern w:val="0"/>
          <w:sz w:val="24"/>
          <w:szCs w:val="24"/>
        </w:rPr>
        <w:lastRenderedPageBreak/>
        <w:t>的本专科学生和研究生的勤工助学活动从组织机构、职责划分、岗位设置、酬金标准、法律责任方面作出详细规定。2018年9月，教育部、财政部印发《高等学校勤工助学管理办法（2018年修订）》，结合社会经济发展和在校学生消费水平，适度提高勤工助学酬金标准，由每小时不低于8元提高至不低于12元。</w:t>
      </w:r>
      <w:r w:rsidRPr="00B630C5">
        <w:rPr>
          <w:rFonts w:ascii="宋体" w:eastAsia="宋体" w:hAnsi="宋体" w:cs="宋体"/>
          <w:color w:val="2F2F2F"/>
          <w:kern w:val="0"/>
          <w:sz w:val="24"/>
          <w:szCs w:val="24"/>
        </w:rPr>
        <w:br/>
        <w:t xml:space="preserve">　　2.完善补偿代偿</w:t>
      </w:r>
      <w:r w:rsidRPr="00B630C5">
        <w:rPr>
          <w:rFonts w:ascii="宋体" w:eastAsia="宋体" w:hAnsi="宋体" w:cs="宋体"/>
          <w:color w:val="2F2F2F"/>
          <w:kern w:val="0"/>
          <w:sz w:val="24"/>
          <w:szCs w:val="24"/>
        </w:rPr>
        <w:br/>
        <w:t xml:space="preserve">　　2009年3月，财政部、教育部印发《高等学校毕业学费和国家助学贷款代偿暂行办法》，将原中央高校毕业生基层就业国家助学贷款代偿政策扩大到学费补偿贷款代偿，将政策覆盖范围扩大到中西部地区，对于中央高校毕业生到中西部地区和艰苦边远地区基层单位就业、服务期在3年以上（含3年）的，其学费由国家实行代偿。2009年4月，财政部、教育部、总参谋部印发《应征入伍服义务兵役高等学校毕业生学费补偿国家助学贷款代偿暂行办法》，决定从2009年起对应征入伍服义务兵役的高等学校毕业生在校期间缴纳的学费实行补偿，申请的国家助学贷款实行代偿政策。2013年8月，财政部、教育部、总参谋部印发《高等学校学生应征入伍服义务兵役国家资助办法》，扩大服义务兵役国家资助范围，明确将普通高校全日制普通本专科生、研究生、第二学士学位的应（往）届毕业生、在校生和入学新生，以及成人高校的普通本专科应（往）届毕业生、在校生和入学新生，全部纳入应征入伍服义务兵役国家资助范围，实行学费补偿或国家助学贷款代偿。2015年，财政部、教育部、总参谋部印发《关于对直接招收为士官的高等学校学生施行国家资助的通知》，将直接招收为士官的高等学校学生也纳入国家资助范围。</w:t>
      </w:r>
      <w:r w:rsidRPr="00B630C5">
        <w:rPr>
          <w:rFonts w:ascii="宋体" w:eastAsia="宋体" w:hAnsi="宋体" w:cs="宋体"/>
          <w:color w:val="2F2F2F"/>
          <w:kern w:val="0"/>
          <w:sz w:val="24"/>
          <w:szCs w:val="24"/>
        </w:rPr>
        <w:br/>
        <w:t xml:space="preserve">　　3.实施退役士兵学费资助</w:t>
      </w:r>
      <w:r w:rsidRPr="00B630C5">
        <w:rPr>
          <w:rFonts w:ascii="宋体" w:eastAsia="宋体" w:hAnsi="宋体" w:cs="宋体"/>
          <w:color w:val="2F2F2F"/>
          <w:kern w:val="0"/>
          <w:sz w:val="24"/>
          <w:szCs w:val="24"/>
        </w:rPr>
        <w:br/>
        <w:t xml:space="preserve">　　2011年，财政部、教育部、民政部、总参谋部、总政治部印发《关于实施退役士兵教育资助政策的意见》，从2011年秋季学期开始，对考入全日制普通高等学校的自主就业退役士兵实施学费资助。同年，将高校在校生纳入应征入伍服义务兵役资助范围。</w:t>
      </w:r>
      <w:r w:rsidRPr="00B630C5">
        <w:rPr>
          <w:rFonts w:ascii="宋体" w:eastAsia="宋体" w:hAnsi="宋体" w:cs="宋体"/>
          <w:color w:val="2F2F2F"/>
          <w:kern w:val="0"/>
          <w:sz w:val="24"/>
          <w:szCs w:val="24"/>
        </w:rPr>
        <w:br/>
        <w:t xml:space="preserve">　　4.设立新生入学资助项目</w:t>
      </w:r>
      <w:r w:rsidRPr="00B630C5">
        <w:rPr>
          <w:rFonts w:ascii="宋体" w:eastAsia="宋体" w:hAnsi="宋体" w:cs="宋体"/>
          <w:color w:val="2F2F2F"/>
          <w:kern w:val="0"/>
          <w:sz w:val="24"/>
          <w:szCs w:val="24"/>
        </w:rPr>
        <w:br/>
      </w:r>
      <w:r w:rsidRPr="00B630C5">
        <w:rPr>
          <w:rFonts w:ascii="宋体" w:eastAsia="宋体" w:hAnsi="宋体" w:cs="宋体"/>
          <w:color w:val="2F2F2F"/>
          <w:kern w:val="0"/>
          <w:sz w:val="24"/>
          <w:szCs w:val="24"/>
        </w:rPr>
        <w:lastRenderedPageBreak/>
        <w:t xml:space="preserve">　　2012年5月，为帮助中西部地区家庭经济特别困难大学新生顺利入校，解决路费和校内短期生活费用，国家使用中央专项彩票公益金“润雨计划”专项资金设立了新生入学资助项目。资助标准为省（自治区、直辖市）内院校录取的新生每人500元，省（自治区、直辖市）外院校录取的新生每人1000元。</w:t>
      </w:r>
      <w:r w:rsidRPr="00B630C5">
        <w:rPr>
          <w:rFonts w:ascii="宋体" w:eastAsia="宋体" w:hAnsi="宋体" w:cs="宋体"/>
          <w:color w:val="2F2F2F"/>
          <w:kern w:val="0"/>
          <w:sz w:val="24"/>
          <w:szCs w:val="24"/>
        </w:rPr>
        <w:br/>
        <w:t xml:space="preserve">　　5.设立研究生国家奖学金</w:t>
      </w:r>
      <w:r w:rsidRPr="00B630C5">
        <w:rPr>
          <w:rFonts w:ascii="宋体" w:eastAsia="宋体" w:hAnsi="宋体" w:cs="宋体"/>
          <w:color w:val="2F2F2F"/>
          <w:kern w:val="0"/>
          <w:sz w:val="24"/>
          <w:szCs w:val="24"/>
        </w:rPr>
        <w:br/>
        <w:t xml:space="preserve">　　2012年9月，财政部、教育部印发《研究生国家奖学金管理暂行办法》，从2012年秋季学期起，建立研究生国家奖学金制度。博士研究生每生每年3万元，奖励1万人；硕士研究生每生每年2万元，奖励3.5万人。</w:t>
      </w:r>
      <w:r w:rsidRPr="00B630C5">
        <w:rPr>
          <w:rFonts w:ascii="宋体" w:eastAsia="宋体" w:hAnsi="宋体" w:cs="宋体"/>
          <w:color w:val="2F2F2F"/>
          <w:kern w:val="0"/>
          <w:sz w:val="24"/>
          <w:szCs w:val="24"/>
        </w:rPr>
        <w:br/>
        <w:t xml:space="preserve">　　6.设立研究生国家助学金</w:t>
      </w:r>
      <w:r w:rsidRPr="00B630C5">
        <w:rPr>
          <w:rFonts w:ascii="宋体" w:eastAsia="宋体" w:hAnsi="宋体" w:cs="宋体"/>
          <w:color w:val="2F2F2F"/>
          <w:kern w:val="0"/>
          <w:sz w:val="24"/>
          <w:szCs w:val="24"/>
        </w:rPr>
        <w:br/>
        <w:t xml:space="preserve">　　2013年7月，财政部、教育部印发《研究生国家助学金管理暂行办法》，自2014年秋季学期起，设立研究生国家助学金，资助纳入招生计划的所有全日制研究生。硕士研究生资助标准不低于每生每年6000元；博士研究生资助标准不低于每生每年1万元，2017年提高至不低于每生每年1.3万元。</w:t>
      </w:r>
      <w:r w:rsidRPr="00B630C5">
        <w:rPr>
          <w:rFonts w:ascii="宋体" w:eastAsia="宋体" w:hAnsi="宋体" w:cs="宋体"/>
          <w:color w:val="2F2F2F"/>
          <w:kern w:val="0"/>
          <w:sz w:val="24"/>
          <w:szCs w:val="24"/>
        </w:rPr>
        <w:br/>
        <w:t xml:space="preserve">　　7.设立研究生学业奖学金</w:t>
      </w:r>
      <w:r w:rsidRPr="00B630C5">
        <w:rPr>
          <w:rFonts w:ascii="宋体" w:eastAsia="宋体" w:hAnsi="宋体" w:cs="宋体"/>
          <w:color w:val="2F2F2F"/>
          <w:kern w:val="0"/>
          <w:sz w:val="24"/>
          <w:szCs w:val="24"/>
        </w:rPr>
        <w:br/>
        <w:t xml:space="preserve">　　2013年7月，财政部、教育部印发《研究生学业奖学金管理暂行办法》，自2014年秋季学期起，设立研究生学业奖学金。中央财政对中央高校研究生学业奖学金所需资金，按照博士研究生每生每年10000元、硕士研究生每生每年8000元的标准以及在校生人数的一定比例给予支持，各省、自治区、直辖市、计划单列市财政、教育部门确定地方财政对本省（自治区、直辖市、计划单列市）所属高校研究生学业奖学金的支持力度，制定地方所属高校研究生学业奖学金管理办法。</w:t>
      </w:r>
      <w:r w:rsidRPr="00B630C5">
        <w:rPr>
          <w:rFonts w:ascii="宋体" w:eastAsia="宋体" w:hAnsi="宋体" w:cs="宋体"/>
          <w:color w:val="2F2F2F"/>
          <w:kern w:val="0"/>
          <w:sz w:val="24"/>
          <w:szCs w:val="24"/>
        </w:rPr>
        <w:br/>
        <w:t xml:space="preserve">　　8.完善国家助学贷款政策</w:t>
      </w:r>
      <w:r w:rsidRPr="00B630C5">
        <w:rPr>
          <w:rFonts w:ascii="宋体" w:eastAsia="宋体" w:hAnsi="宋体" w:cs="宋体"/>
          <w:color w:val="2F2F2F"/>
          <w:kern w:val="0"/>
          <w:sz w:val="24"/>
          <w:szCs w:val="24"/>
        </w:rPr>
        <w:br/>
        <w:t xml:space="preserve">　　2014年，财政部、教育部、中国人民银行、银监会联合印发《关于调整完善国家助学贷款相关政策措施的通知》，提高国家助学贷款及学费补偿贷款代偿资助标准，本专科生由每生每年最高6000元提高至8000元，研究生由每生每年最高6000元提高至12000元。2015年，教育部、财政部、中国人民银行、</w:t>
      </w:r>
      <w:r w:rsidRPr="00B630C5">
        <w:rPr>
          <w:rFonts w:ascii="宋体" w:eastAsia="宋体" w:hAnsi="宋体" w:cs="宋体"/>
          <w:color w:val="2F2F2F"/>
          <w:kern w:val="0"/>
          <w:sz w:val="24"/>
          <w:szCs w:val="24"/>
        </w:rPr>
        <w:lastRenderedPageBreak/>
        <w:t>银监会联合印发《关于完善国家助学贷款政策的若干意见》，扩大贴息范围，延长还款期限，建立还款救助机制。</w:t>
      </w:r>
      <w:r w:rsidRPr="00B630C5">
        <w:rPr>
          <w:rFonts w:ascii="宋体" w:eastAsia="宋体" w:hAnsi="宋体" w:cs="宋体"/>
          <w:color w:val="2F2F2F"/>
          <w:kern w:val="0"/>
          <w:sz w:val="24"/>
          <w:szCs w:val="24"/>
        </w:rPr>
        <w:br/>
        <w:t xml:space="preserve">　　（二）中等职业教育学生资助</w:t>
      </w:r>
      <w:r w:rsidRPr="00B630C5">
        <w:rPr>
          <w:rFonts w:ascii="宋体" w:eastAsia="宋体" w:hAnsi="宋体" w:cs="宋体"/>
          <w:color w:val="2F2F2F"/>
          <w:kern w:val="0"/>
          <w:sz w:val="24"/>
          <w:szCs w:val="24"/>
        </w:rPr>
        <w:br/>
        <w:t xml:space="preserve">　　1.完善中职国家助学金</w:t>
      </w:r>
      <w:r w:rsidRPr="00B630C5">
        <w:rPr>
          <w:rFonts w:ascii="宋体" w:eastAsia="宋体" w:hAnsi="宋体" w:cs="宋体"/>
          <w:color w:val="2F2F2F"/>
          <w:kern w:val="0"/>
          <w:sz w:val="24"/>
          <w:szCs w:val="24"/>
        </w:rPr>
        <w:br/>
        <w:t xml:space="preserve">　　2007年5月，国务院印发的《意见》，提出出台中职国家资助政策，同年6月，财政部、教育部印发《中等职业学校国家助学金管理暂行办法》，国家助学金资助标准为每生每年1500元，2015年提高到每生每年2000元。2012年10月，财政部、国家发改委、教育部、人力资源和社会保障部印发《关于扩大中等职业教育免学费政策范围进一步完善国家助学金制度的意见》，调整了国家助学金覆盖范围。2016年12月，财政部、教育部、人力资源和社会保障部修订印发《中等职业学校国家助学金管理办法》，将11个连片特困地区和西藏及四省藏区、新疆南疆四地州中等职业学校农村学生（不含县城）全部纳入享受国家助学金范围。</w:t>
      </w:r>
      <w:r w:rsidRPr="00B630C5">
        <w:rPr>
          <w:rFonts w:ascii="宋体" w:eastAsia="宋体" w:hAnsi="宋体" w:cs="宋体"/>
          <w:color w:val="2F2F2F"/>
          <w:kern w:val="0"/>
          <w:sz w:val="24"/>
          <w:szCs w:val="24"/>
        </w:rPr>
        <w:br/>
        <w:t xml:space="preserve">　　2.出台顶岗实习政策</w:t>
      </w:r>
      <w:r w:rsidRPr="00B630C5">
        <w:rPr>
          <w:rFonts w:ascii="宋体" w:eastAsia="宋体" w:hAnsi="宋体" w:cs="宋体"/>
          <w:color w:val="2F2F2F"/>
          <w:kern w:val="0"/>
          <w:sz w:val="24"/>
          <w:szCs w:val="24"/>
        </w:rPr>
        <w:br/>
        <w:t xml:space="preserve">　　2007年6月，财政部、教育部印发《中等职业学校学生实习管理办法》，对中等职业学校学生教学实习和顶岗实习作了规范要求，并规定实习单位应向实习学生支付合理的实习报酬。2016年4月，教育部、财政部、人力资源和社会保障部、安全监管总局、中国保监会印发《职业学校学生实习管理规定》，从实习组织、实习管理、实习考核、安全职责等方面对中等职业学校学生实习进行规范，要求接收学生顶岗实习的实习单位，应参考本单位相同岗位的报酬标准和顶岗实习学生的工作量、工作强度、工作时间等因素，合理确定顶岗实习报酬，原则上不低于本单位相同岗位试用期工资标准的80%。</w:t>
      </w:r>
      <w:r w:rsidRPr="00B630C5">
        <w:rPr>
          <w:rFonts w:ascii="宋体" w:eastAsia="宋体" w:hAnsi="宋体" w:cs="宋体"/>
          <w:color w:val="2F2F2F"/>
          <w:kern w:val="0"/>
          <w:sz w:val="24"/>
          <w:szCs w:val="24"/>
        </w:rPr>
        <w:br/>
        <w:t xml:space="preserve">　　3.出台中职免学费政策</w:t>
      </w:r>
      <w:r w:rsidRPr="00B630C5">
        <w:rPr>
          <w:rFonts w:ascii="宋体" w:eastAsia="宋体" w:hAnsi="宋体" w:cs="宋体"/>
          <w:color w:val="2F2F2F"/>
          <w:kern w:val="0"/>
          <w:sz w:val="24"/>
          <w:szCs w:val="24"/>
        </w:rPr>
        <w:br/>
        <w:t xml:space="preserve">　　2009年12月，财政部、国家发改委、教育部、人力资源和社会保障部四部委印发了《关于中等职业学校农村家庭经济困难学生和涉农专业学生免学费工作的意见》，决定从2009年秋季学期起，对中等职业学校全日制在校学生中农</w:t>
      </w:r>
      <w:r w:rsidRPr="00B630C5">
        <w:rPr>
          <w:rFonts w:ascii="宋体" w:eastAsia="宋体" w:hAnsi="宋体" w:cs="宋体"/>
          <w:color w:val="2F2F2F"/>
          <w:kern w:val="0"/>
          <w:sz w:val="24"/>
          <w:szCs w:val="24"/>
        </w:rPr>
        <w:lastRenderedPageBreak/>
        <w:t>村家庭经济困难学生和涉农专业学生逐步免除学费（艺术类相关表演专业学生除外）。2010年、2012年和2015年，三次扩大免学费覆盖范围，目前90%以上的中职在校学生享受免学费资助。</w:t>
      </w:r>
      <w:r w:rsidRPr="00B630C5">
        <w:rPr>
          <w:rFonts w:ascii="宋体" w:eastAsia="宋体" w:hAnsi="宋体" w:cs="宋体"/>
          <w:color w:val="2F2F2F"/>
          <w:kern w:val="0"/>
          <w:sz w:val="24"/>
          <w:szCs w:val="24"/>
        </w:rPr>
        <w:br/>
        <w:t xml:space="preserve">　　4.设立中职国家奖学金</w:t>
      </w:r>
      <w:r w:rsidRPr="00B630C5">
        <w:rPr>
          <w:rFonts w:ascii="宋体" w:eastAsia="宋体" w:hAnsi="宋体" w:cs="宋体"/>
          <w:color w:val="2F2F2F"/>
          <w:kern w:val="0"/>
          <w:sz w:val="24"/>
          <w:szCs w:val="24"/>
        </w:rPr>
        <w:br/>
        <w:t xml:space="preserve">　　2019年6月，国务院常务会议研究决定设立中职教育国家奖学金。根据这一会议精神，财政部、教育部印发《关于调整职业院校奖助学金政策的通知》（财教〔2019〕25号），决定自2019年秋季学期开始实施中职教育国家奖学金制度，按每生每年6000元标准，每年奖励2万人。</w:t>
      </w:r>
      <w:r w:rsidRPr="00B630C5">
        <w:rPr>
          <w:rFonts w:ascii="宋体" w:eastAsia="宋体" w:hAnsi="宋体" w:cs="宋体"/>
          <w:color w:val="2F2F2F"/>
          <w:kern w:val="0"/>
          <w:sz w:val="24"/>
          <w:szCs w:val="24"/>
        </w:rPr>
        <w:br/>
        <w:t xml:space="preserve">　　（三）普通高中教育学生资助</w:t>
      </w:r>
      <w:r w:rsidRPr="00B630C5">
        <w:rPr>
          <w:rFonts w:ascii="宋体" w:eastAsia="宋体" w:hAnsi="宋体" w:cs="宋体"/>
          <w:color w:val="2F2F2F"/>
          <w:kern w:val="0"/>
          <w:sz w:val="24"/>
          <w:szCs w:val="24"/>
        </w:rPr>
        <w:br/>
        <w:t xml:space="preserve">　　1.出台普通高中国家助学金政策</w:t>
      </w:r>
      <w:r w:rsidRPr="00B630C5">
        <w:rPr>
          <w:rFonts w:ascii="宋体" w:eastAsia="宋体" w:hAnsi="宋体" w:cs="宋体"/>
          <w:color w:val="2F2F2F"/>
          <w:kern w:val="0"/>
          <w:sz w:val="24"/>
          <w:szCs w:val="24"/>
        </w:rPr>
        <w:br/>
        <w:t xml:space="preserve">　　2010年，财政部、教育部印发《关于建立普通高中家庭经济困难学生国家资助制度的意见》，决定从2010年秋季学期起建立“以政府为主导，国家助学金为主体，学校减免学费等为补充，社会力量积极参与”的普通高中家庭经济困难学生资助政策体系，明确普通高中国家助学金平均资助标准为每生每年1500元（2015年提高到每生每年2000元），资助面约占全国普通高中在校生总数的20%。</w:t>
      </w:r>
      <w:r w:rsidRPr="00B630C5">
        <w:rPr>
          <w:rFonts w:ascii="宋体" w:eastAsia="宋体" w:hAnsi="宋体" w:cs="宋体"/>
          <w:color w:val="2F2F2F"/>
          <w:kern w:val="0"/>
          <w:sz w:val="24"/>
          <w:szCs w:val="24"/>
        </w:rPr>
        <w:br/>
        <w:t xml:space="preserve">　　2.出台普通高中国家免学费政策</w:t>
      </w:r>
      <w:r w:rsidRPr="00B630C5">
        <w:rPr>
          <w:rFonts w:ascii="宋体" w:eastAsia="宋体" w:hAnsi="宋体" w:cs="宋体"/>
          <w:color w:val="2F2F2F"/>
          <w:kern w:val="0"/>
          <w:sz w:val="24"/>
          <w:szCs w:val="24"/>
        </w:rPr>
        <w:br/>
        <w:t xml:space="preserve">　　2016年，财政部、教育部印发《关于免除普通高中建档立卡家庭经济困难学生学杂费的意见》，从2016年秋季学期起，免除普通高中建档立卡家庭经济困难学生（含非建档立卡的家庭经济困难残疾学生、农村低保家庭学生、农村特困救助供养学生）学杂费。</w:t>
      </w:r>
      <w:r w:rsidRPr="00B630C5">
        <w:rPr>
          <w:rFonts w:ascii="宋体" w:eastAsia="宋体" w:hAnsi="宋体" w:cs="宋体"/>
          <w:color w:val="2F2F2F"/>
          <w:kern w:val="0"/>
          <w:sz w:val="24"/>
          <w:szCs w:val="24"/>
        </w:rPr>
        <w:br/>
        <w:t xml:space="preserve">　　（四）义务教育学生资助</w:t>
      </w:r>
      <w:r w:rsidRPr="00B630C5">
        <w:rPr>
          <w:rFonts w:ascii="宋体" w:eastAsia="宋体" w:hAnsi="宋体" w:cs="宋体"/>
          <w:color w:val="2F2F2F"/>
          <w:kern w:val="0"/>
          <w:sz w:val="24"/>
          <w:szCs w:val="24"/>
        </w:rPr>
        <w:br/>
        <w:t xml:space="preserve">　　1.完善义务教育阶段家庭经济困难寄宿生生活补助</w:t>
      </w:r>
      <w:r w:rsidRPr="00B630C5">
        <w:rPr>
          <w:rFonts w:ascii="宋体" w:eastAsia="宋体" w:hAnsi="宋体" w:cs="宋体"/>
          <w:color w:val="2F2F2F"/>
          <w:kern w:val="0"/>
          <w:sz w:val="24"/>
          <w:szCs w:val="24"/>
        </w:rPr>
        <w:br/>
        <w:t xml:space="preserve">　　2007年11月，财政部、教育部印发《关于调整完善农村义务教育经费保障机制改革有关政策的通知》，明确了中西部农村义务教育阶段家庭经济困难寄宿生的生活费基本补助标准：小学生每生每天2元，初中生每生每天3元，学</w:t>
      </w:r>
      <w:r w:rsidRPr="00B630C5">
        <w:rPr>
          <w:rFonts w:ascii="宋体" w:eastAsia="宋体" w:hAnsi="宋体" w:cs="宋体"/>
          <w:color w:val="2F2F2F"/>
          <w:kern w:val="0"/>
          <w:sz w:val="24"/>
          <w:szCs w:val="24"/>
        </w:rPr>
        <w:lastRenderedPageBreak/>
        <w:t>生每年在校天数均按250天计算。从2010年秋季学期起，将补助标准每人每天上调1元，小学生每生每天3元，初中生每生每天4元。2011年，再次将补助标准上调1元，小学生每生每天4元，初中生每生每天5元，学生年均补助标准小学生达到1000元、初中生达到1250元。</w:t>
      </w:r>
      <w:r w:rsidRPr="00B630C5">
        <w:rPr>
          <w:rFonts w:ascii="宋体" w:eastAsia="宋体" w:hAnsi="宋体" w:cs="宋体"/>
          <w:color w:val="2F2F2F"/>
          <w:kern w:val="0"/>
          <w:sz w:val="24"/>
          <w:szCs w:val="24"/>
        </w:rPr>
        <w:br/>
        <w:t xml:space="preserve">　　2019年4月，财政部、教育部印发《关于下达2019年城乡义务教育补助经费预算的通知》，从2019年秋季学期起，将义务教育阶段建档立卡学生，以及非建档立卡的家庭经济困难残疾学生、农村低保家庭学生、农村特困救助供养学生四类家庭经济困难非寄宿生纳入生活补助范围。</w:t>
      </w:r>
      <w:r w:rsidRPr="00B630C5">
        <w:rPr>
          <w:rFonts w:ascii="宋体" w:eastAsia="宋体" w:hAnsi="宋体" w:cs="宋体"/>
          <w:color w:val="2F2F2F"/>
          <w:kern w:val="0"/>
          <w:sz w:val="24"/>
          <w:szCs w:val="24"/>
        </w:rPr>
        <w:br/>
        <w:t xml:space="preserve">　　2.建立免费教科书及部分教科书循环使用制度</w:t>
      </w:r>
      <w:r w:rsidRPr="00B630C5">
        <w:rPr>
          <w:rFonts w:ascii="宋体" w:eastAsia="宋体" w:hAnsi="宋体" w:cs="宋体"/>
          <w:color w:val="2F2F2F"/>
          <w:kern w:val="0"/>
          <w:sz w:val="24"/>
          <w:szCs w:val="24"/>
        </w:rPr>
        <w:br/>
        <w:t xml:space="preserve">　　在财政部、教育部印发的《关于调整完善农村义务教育经费保障机制改革有关政策的通知》中，决定从2007年秋季学期开始，向全国农村义务教育阶段学生免费提供国家课程教科书，所需资金由中央财政承担。</w:t>
      </w:r>
      <w:r w:rsidRPr="00B630C5">
        <w:rPr>
          <w:rFonts w:ascii="宋体" w:eastAsia="宋体" w:hAnsi="宋体" w:cs="宋体"/>
          <w:color w:val="2F2F2F"/>
          <w:kern w:val="0"/>
          <w:sz w:val="24"/>
          <w:szCs w:val="24"/>
        </w:rPr>
        <w:br/>
        <w:t xml:space="preserve">　　2007年12月，财政部、教育部印发《关于全面实施农村义务教育教科书免费提供和做好部分教科书循环使用工作的意见》，从2008年春季学期开始，建立部分国家课程教科书循环使用制度。</w:t>
      </w:r>
      <w:r w:rsidRPr="00B630C5">
        <w:rPr>
          <w:rFonts w:ascii="宋体" w:eastAsia="宋体" w:hAnsi="宋体" w:cs="宋体"/>
          <w:color w:val="2F2F2F"/>
          <w:kern w:val="0"/>
          <w:sz w:val="24"/>
          <w:szCs w:val="24"/>
        </w:rPr>
        <w:br/>
        <w:t xml:space="preserve">　　2008年春季学期开始，免费提供地方课程教科书，所需资金由地方财政承担。同时，提高中央财政免费教科书补助标准，由小学每生每年70元、初中每生每年140元分别提高到小学每生每年90元、初中每生每年180元。</w:t>
      </w:r>
      <w:r w:rsidRPr="00B630C5">
        <w:rPr>
          <w:rFonts w:ascii="宋体" w:eastAsia="宋体" w:hAnsi="宋体" w:cs="宋体"/>
          <w:color w:val="2F2F2F"/>
          <w:kern w:val="0"/>
          <w:sz w:val="24"/>
          <w:szCs w:val="24"/>
        </w:rPr>
        <w:br/>
        <w:t xml:space="preserve">　　3.实行城市免费义务教育</w:t>
      </w:r>
      <w:r w:rsidRPr="00B630C5">
        <w:rPr>
          <w:rFonts w:ascii="宋体" w:eastAsia="宋体" w:hAnsi="宋体" w:cs="宋体"/>
          <w:color w:val="2F2F2F"/>
          <w:kern w:val="0"/>
          <w:sz w:val="24"/>
          <w:szCs w:val="24"/>
        </w:rPr>
        <w:br/>
        <w:t xml:space="preserve">　　2008年4月，教育部印发《关于进一步做好城市义务教育免除学杂费试点工作的通知》，要求各省、自治区、直辖市人民政府负责统筹城市义务教育免除学杂费工作，在试点的基础上逐步推进。2008年8月，国务院印发《关于做好免除城市义务教育阶段学生学杂费工作的通知》，全部免除城市义务教育阶段公办学校学生学杂费。</w:t>
      </w:r>
      <w:r w:rsidRPr="00B630C5">
        <w:rPr>
          <w:rFonts w:ascii="宋体" w:eastAsia="宋体" w:hAnsi="宋体" w:cs="宋体"/>
          <w:color w:val="2F2F2F"/>
          <w:kern w:val="0"/>
          <w:sz w:val="24"/>
          <w:szCs w:val="24"/>
        </w:rPr>
        <w:br/>
        <w:t xml:space="preserve">　　4.实施营养改善计划</w:t>
      </w:r>
      <w:r w:rsidRPr="00B630C5">
        <w:rPr>
          <w:rFonts w:ascii="宋体" w:eastAsia="宋体" w:hAnsi="宋体" w:cs="宋体"/>
          <w:color w:val="2F2F2F"/>
          <w:kern w:val="0"/>
          <w:sz w:val="24"/>
          <w:szCs w:val="24"/>
        </w:rPr>
        <w:br/>
        <w:t xml:space="preserve">　　2011年11月，国务院办公厅出台《关于实施农村义务教育学生营养改善计</w:t>
      </w:r>
      <w:r w:rsidRPr="00B630C5">
        <w:rPr>
          <w:rFonts w:ascii="宋体" w:eastAsia="宋体" w:hAnsi="宋体" w:cs="宋体"/>
          <w:color w:val="2F2F2F"/>
          <w:kern w:val="0"/>
          <w:sz w:val="24"/>
          <w:szCs w:val="24"/>
        </w:rPr>
        <w:lastRenderedPageBreak/>
        <w:t>划的意见》，决定从2011年秋季学期起，在集中连片特殊困难地区正式启动农村义务教育学生营养改善计划国家试点，中央财政为试点地区农村义务教育阶段学生提供营养膳食补助，标准为每生每天3元（全年按照学生在校时间200天计算），所需资金全部由中央财政承担。截至2018年6月，全国共有29个省份（京、津、鲁单独开展了学生供餐项目）1631个县实施了营养改善计划。</w:t>
      </w:r>
      <w:r w:rsidRPr="00B630C5">
        <w:rPr>
          <w:rFonts w:ascii="宋体" w:eastAsia="宋体" w:hAnsi="宋体" w:cs="宋体"/>
          <w:color w:val="2F2F2F"/>
          <w:kern w:val="0"/>
          <w:sz w:val="24"/>
          <w:szCs w:val="24"/>
        </w:rPr>
        <w:br/>
        <w:t xml:space="preserve">　　5.统一城乡义务教育“两免一补”政策</w:t>
      </w:r>
      <w:r w:rsidRPr="00B630C5">
        <w:rPr>
          <w:rFonts w:ascii="宋体" w:eastAsia="宋体" w:hAnsi="宋体" w:cs="宋体"/>
          <w:color w:val="2F2F2F"/>
          <w:kern w:val="0"/>
          <w:sz w:val="24"/>
          <w:szCs w:val="24"/>
        </w:rPr>
        <w:br/>
        <w:t xml:space="preserve">　　2015年，国务院印发《关于进一步完善城乡义务教育经费保障机制的通知》，决定自2017年春季学期起，统一城乡义务教育“两免一补”政策，对城乡义务教育学生免除学杂费、免费提供教科书，对家庭经济困难寄宿生补助生活费。</w:t>
      </w:r>
      <w:r w:rsidRPr="00B630C5">
        <w:rPr>
          <w:rFonts w:ascii="宋体" w:eastAsia="宋体" w:hAnsi="宋体" w:cs="宋体"/>
          <w:color w:val="2F2F2F"/>
          <w:kern w:val="0"/>
          <w:sz w:val="24"/>
          <w:szCs w:val="24"/>
        </w:rPr>
        <w:br/>
        <w:t xml:space="preserve">　　（五）学前教育资助</w:t>
      </w:r>
      <w:r w:rsidRPr="00B630C5">
        <w:rPr>
          <w:rFonts w:ascii="宋体" w:eastAsia="宋体" w:hAnsi="宋体" w:cs="宋体"/>
          <w:color w:val="2F2F2F"/>
          <w:kern w:val="0"/>
          <w:sz w:val="24"/>
          <w:szCs w:val="24"/>
        </w:rPr>
        <w:br/>
        <w:t xml:space="preserve">　　2011年9月，财政部、教育部印发《关于建立学前教育资助制度的意见》，明确按照“地方先行、中央补助”的基本原则，地方政府对经县级以上部门审批设立的普惠性幼儿园在园家庭经济困难儿童、孤儿和残疾儿童入园给予资助。</w:t>
      </w:r>
      <w:r w:rsidRPr="00B630C5">
        <w:rPr>
          <w:rFonts w:ascii="宋体" w:eastAsia="宋体" w:hAnsi="宋体" w:cs="宋体"/>
          <w:color w:val="2F2F2F"/>
          <w:kern w:val="0"/>
          <w:sz w:val="24"/>
          <w:szCs w:val="24"/>
        </w:rPr>
        <w:br/>
        <w:t xml:space="preserve">　　2018年11月，中共中央、国务院出台《关于学前教育深化改革规范发展的若干意见》，明确要完善学前教育资助制度，要求各地认真落实幼儿资助政策，确保接受普惠性学前教育的家庭经济困难儿童（含建档立卡家庭儿童、低保家庭儿童、特困救助供养儿童等）、孤儿和残疾儿童得到资助。</w:t>
      </w:r>
    </w:p>
    <w:p w14:paraId="3737281F" w14:textId="77777777" w:rsidR="00B630C5" w:rsidRPr="00B630C5" w:rsidRDefault="00B630C5" w:rsidP="00B630C5">
      <w:pPr>
        <w:widowControl/>
        <w:shd w:val="clear" w:color="auto" w:fill="FFFFFF"/>
        <w:spacing w:after="375" w:line="360" w:lineRule="auto"/>
        <w:ind w:firstLineChars="200" w:firstLine="480"/>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经过70年的努力，我国走出了一条具有中国特色、符合中国国情的学生资助之路，“不让一个学生因家庭经济困难而失学”的目标基本实现。70年来，学生资助促进了教育事业快速发展，促进教育公平实现了质的飞跃；促进了人力资源开发水平持续提升，在推动我国从人口大国迈向人力资源大国进程中发挥了重要作用；帮助有学龄子女贫困家庭快速脱贫、稳定脱贫、高质量脱贫，在扶贫脱贫工作中作出了重要贡献。70年来，学生资助取得了显著成就，谱写出一曲保民生、暖民心、促发展的民生乐章，彰显了我国的政治优势和制度优势。进入新时代，我国学生资助工作将不忘初心、牢记使命，坚持以人民为中</w:t>
      </w:r>
      <w:r w:rsidRPr="00B630C5">
        <w:rPr>
          <w:rFonts w:ascii="宋体" w:eastAsia="宋体" w:hAnsi="宋体" w:cs="宋体"/>
          <w:color w:val="2F2F2F"/>
          <w:kern w:val="0"/>
          <w:sz w:val="24"/>
          <w:szCs w:val="24"/>
        </w:rPr>
        <w:lastRenderedPageBreak/>
        <w:t>心，紧紧围绕立德树人根本任务，进一步加强精准资助和资助育人，为全面建成小康社会、实现中华民族伟大复兴作出新的更大贡献。</w:t>
      </w:r>
    </w:p>
    <w:p w14:paraId="5A0AFD95" w14:textId="77777777" w:rsidR="00B630C5" w:rsidRDefault="00B630C5" w:rsidP="00B630C5">
      <w:pPr>
        <w:pageBreakBefore/>
        <w:widowControl/>
        <w:jc w:val="center"/>
        <w:outlineLvl w:val="0"/>
        <w:rPr>
          <w:rFonts w:ascii="华文中宋" w:eastAsia="华文中宋" w:hAnsi="华文中宋" w:cs="宋体"/>
          <w:b/>
          <w:bCs/>
          <w:kern w:val="36"/>
          <w:sz w:val="44"/>
          <w:szCs w:val="32"/>
        </w:rPr>
      </w:pPr>
      <w:r w:rsidRPr="00B630C5">
        <w:rPr>
          <w:rFonts w:ascii="宋体" w:eastAsia="宋体" w:hAnsi="宋体" w:cs="宋体"/>
          <w:color w:val="2F2F2F"/>
          <w:kern w:val="0"/>
          <w:sz w:val="24"/>
          <w:szCs w:val="24"/>
        </w:rPr>
        <w:lastRenderedPageBreak/>
        <w:t xml:space="preserve">　</w:t>
      </w:r>
      <w:r w:rsidRPr="00B630C5">
        <w:rPr>
          <w:rFonts w:ascii="华文中宋" w:eastAsia="华文中宋" w:hAnsi="华文中宋" w:cs="宋体" w:hint="eastAsia"/>
          <w:b/>
          <w:bCs/>
          <w:kern w:val="36"/>
          <w:sz w:val="44"/>
          <w:szCs w:val="32"/>
        </w:rPr>
        <w:t>新中国</w:t>
      </w:r>
      <w:r w:rsidRPr="00B630C5">
        <w:rPr>
          <w:rFonts w:ascii="华文中宋" w:eastAsia="华文中宋" w:hAnsi="华文中宋" w:cs="宋体"/>
          <w:b/>
          <w:bCs/>
          <w:kern w:val="36"/>
          <w:sz w:val="44"/>
          <w:szCs w:val="32"/>
        </w:rPr>
        <w:t>70年学生资助成效显著</w:t>
      </w:r>
    </w:p>
    <w:p w14:paraId="72AF328A" w14:textId="77777777" w:rsidR="00B630C5" w:rsidRDefault="00B630C5" w:rsidP="00B630C5">
      <w:pPr>
        <w:widowControl/>
        <w:jc w:val="center"/>
        <w:outlineLvl w:val="0"/>
        <w:rPr>
          <w:rFonts w:ascii="华文中宋" w:eastAsia="华文中宋" w:hAnsi="华文中宋" w:cs="宋体"/>
          <w:b/>
          <w:bCs/>
          <w:kern w:val="36"/>
          <w:sz w:val="44"/>
          <w:szCs w:val="32"/>
        </w:rPr>
      </w:pPr>
      <w:r>
        <w:rPr>
          <w:rFonts w:ascii="华文中宋" w:eastAsia="华文中宋" w:hAnsi="华文中宋" w:cs="宋体" w:hint="eastAsia"/>
          <w:b/>
          <w:bCs/>
          <w:kern w:val="36"/>
          <w:sz w:val="44"/>
          <w:szCs w:val="32"/>
        </w:rPr>
        <w:t xml:space="preserve">促进教育公平 </w:t>
      </w:r>
      <w:r>
        <w:rPr>
          <w:rFonts w:ascii="华文中宋" w:eastAsia="华文中宋" w:hAnsi="华文中宋" w:cs="宋体"/>
          <w:b/>
          <w:bCs/>
          <w:kern w:val="36"/>
          <w:sz w:val="44"/>
          <w:szCs w:val="32"/>
        </w:rPr>
        <w:t xml:space="preserve"> </w:t>
      </w:r>
      <w:r>
        <w:rPr>
          <w:rFonts w:ascii="华文中宋" w:eastAsia="华文中宋" w:hAnsi="华文中宋" w:cs="宋体" w:hint="eastAsia"/>
          <w:b/>
          <w:bCs/>
          <w:kern w:val="36"/>
          <w:sz w:val="44"/>
          <w:szCs w:val="32"/>
        </w:rPr>
        <w:t>助力全面小康</w:t>
      </w:r>
    </w:p>
    <w:p w14:paraId="2582E582" w14:textId="77777777" w:rsidR="00B630C5" w:rsidRPr="00B630C5" w:rsidRDefault="00B630C5" w:rsidP="00B630C5">
      <w:pPr>
        <w:widowControl/>
        <w:jc w:val="center"/>
        <w:outlineLvl w:val="0"/>
        <w:rPr>
          <w:rFonts w:ascii="楷体" w:eastAsia="楷体" w:hAnsi="楷体" w:cs="宋体"/>
          <w:bCs/>
          <w:kern w:val="36"/>
          <w:sz w:val="28"/>
          <w:szCs w:val="28"/>
        </w:rPr>
      </w:pPr>
      <w:r w:rsidRPr="00AA4F4A">
        <w:rPr>
          <w:rFonts w:ascii="楷体" w:eastAsia="楷体" w:hAnsi="楷体" w:cs="宋体" w:hint="eastAsia"/>
          <w:bCs/>
          <w:kern w:val="36"/>
          <w:sz w:val="28"/>
          <w:szCs w:val="28"/>
        </w:rPr>
        <w:t>——刊载于《人民日报》（2019年</w:t>
      </w:r>
      <w:r>
        <w:rPr>
          <w:rFonts w:ascii="楷体" w:eastAsia="楷体" w:hAnsi="楷体" w:cs="宋体" w:hint="eastAsia"/>
          <w:bCs/>
          <w:kern w:val="36"/>
          <w:sz w:val="28"/>
          <w:szCs w:val="28"/>
        </w:rPr>
        <w:t>9</w:t>
      </w:r>
      <w:r w:rsidRPr="00AA4F4A">
        <w:rPr>
          <w:rFonts w:ascii="楷体" w:eastAsia="楷体" w:hAnsi="楷体" w:cs="宋体" w:hint="eastAsia"/>
          <w:bCs/>
          <w:kern w:val="36"/>
          <w:sz w:val="28"/>
          <w:szCs w:val="28"/>
        </w:rPr>
        <w:t>月</w:t>
      </w:r>
      <w:r>
        <w:rPr>
          <w:rFonts w:ascii="楷体" w:eastAsia="楷体" w:hAnsi="楷体" w:cs="宋体" w:hint="eastAsia"/>
          <w:bCs/>
          <w:kern w:val="36"/>
          <w:sz w:val="28"/>
          <w:szCs w:val="28"/>
        </w:rPr>
        <w:t>25</w:t>
      </w:r>
      <w:r w:rsidRPr="00AA4F4A">
        <w:rPr>
          <w:rFonts w:ascii="楷体" w:eastAsia="楷体" w:hAnsi="楷体" w:cs="宋体" w:hint="eastAsia"/>
          <w:bCs/>
          <w:kern w:val="36"/>
          <w:sz w:val="28"/>
          <w:szCs w:val="28"/>
        </w:rPr>
        <w:t>日）</w:t>
      </w:r>
    </w:p>
    <w:p w14:paraId="29AB78CE" w14:textId="77777777" w:rsidR="00B630C5" w:rsidRDefault="00B630C5" w:rsidP="00B630C5">
      <w:pPr>
        <w:widowControl/>
        <w:shd w:val="clear" w:color="auto" w:fill="FFFFFF"/>
        <w:spacing w:line="360" w:lineRule="auto"/>
        <w:rPr>
          <w:rFonts w:ascii="宋体" w:eastAsia="宋体" w:hAnsi="宋体" w:cs="宋体"/>
          <w:color w:val="2F2F2F"/>
          <w:kern w:val="0"/>
          <w:sz w:val="24"/>
          <w:szCs w:val="24"/>
        </w:rPr>
      </w:pPr>
    </w:p>
    <w:p w14:paraId="324642BD" w14:textId="77777777" w:rsidR="00B630C5" w:rsidRPr="00B630C5" w:rsidRDefault="00B630C5" w:rsidP="00B630C5">
      <w:pPr>
        <w:widowControl/>
        <w:shd w:val="clear" w:color="auto" w:fill="FFFFFF"/>
        <w:spacing w:line="360" w:lineRule="auto"/>
        <w:ind w:firstLineChars="200" w:firstLine="480"/>
        <w:rPr>
          <w:rFonts w:ascii="宋体" w:eastAsia="宋体" w:hAnsi="宋体" w:cs="宋体"/>
          <w:color w:val="2F2F2F"/>
          <w:kern w:val="0"/>
          <w:sz w:val="24"/>
          <w:szCs w:val="24"/>
        </w:rPr>
      </w:pPr>
      <w:r w:rsidRPr="00B630C5">
        <w:rPr>
          <w:rFonts w:ascii="宋体" w:eastAsia="宋体" w:hAnsi="宋体" w:cs="宋体"/>
          <w:color w:val="2F2F2F"/>
          <w:kern w:val="0"/>
          <w:sz w:val="24"/>
          <w:szCs w:val="24"/>
        </w:rPr>
        <w:t>今年是新中国成立70周年。70年来，在中国共产党的坚强领导下，中华民族迎来了从站起来、富起来到强起来的伟大飞跃。70年来，党和国家始终坚持教育事业优先发展，始终高度重视家庭经济困难学生上学问题。在党和国家的高度重视下，学生资助不仅促进了教育公平、社会公平，促进了教育事业快速发展，而且在人力资源开发、扶贫脱贫等方面发挥了重要作用，取得了显著成效。</w:t>
      </w:r>
    </w:p>
    <w:p w14:paraId="4C7B2693"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新中国成立70年，是学生资助促进教育事业改革发展、促进教育公平的70年</w:t>
      </w:r>
    </w:p>
    <w:p w14:paraId="2B83AE0B"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学生资助助力新中国教育事业迅速兴起。新中国建立后百废待兴，为推进教育事业快速起步，面对经济基础极度薄弱、人民生活水平极度低下的现状，我国创立了社会主义学生资助制度。从新中国成立初期到改革开放前，先后实行了供给制、人民助学金、学杂费减免等资助政策，为经济困难家庭子女上学提供了一定保障，充分调动了人民群众主动送子女接受教育的积极性。从1949年到1978年，我国学前教育毛入学率从不足0.4%提高到10.6%，小学净入学率从20%提高到94%，初中阶段毛入学率从3.1%提高到66.4%，高中阶段教育毛入学率从1.1%提高到35.1%，高等教育毛入学率从0.26%提高到2.7%。</w:t>
      </w:r>
    </w:p>
    <w:p w14:paraId="75B8B143"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学生资助推动了我国教育事业快速发展。十一届三中全会后，随着党和国家工作重点的转移，我国教育事业迎来了新的快速发展时期。在经济体制改革、教育体制改革过程中，党和国家始终把家庭经济困难学生上学问题摆在重要位置。这个时期，资助政策有了一定调整，受助人数仍然较大幅度增长，使更多的</w:t>
      </w:r>
      <w:r w:rsidRPr="00B630C5">
        <w:rPr>
          <w:rFonts w:ascii="宋体" w:eastAsia="宋体" w:hAnsi="宋体" w:cs="宋体"/>
          <w:color w:val="2F2F2F"/>
          <w:kern w:val="0"/>
          <w:sz w:val="24"/>
          <w:szCs w:val="24"/>
        </w:rPr>
        <w:lastRenderedPageBreak/>
        <w:t>孩子能获得接受教育的机会，为普及义务教育和扩大非义务教育发展规模，提供了强有力的支撑。从上世纪80年代人民群众的收入水平和教育支付能力来看，没有国家资助，教育优先发展就很难落到实处，教育规模就很难实现快速扩大。</w:t>
      </w:r>
    </w:p>
    <w:p w14:paraId="49754C4D"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学生资助促进教育公平实现了质的飞跃。进入新世纪，党和国家更加重视社会公平和教育公平，把学生资助作为促进教育公平和社会公平的重要举措，不断出台和完善各级各类学生资助政策，决心和力度前所未有。即使面对2008年国际金融危机后的经济下行压力，党和政府仍然向社会庄严承诺：无论遇到多么大的困难，国家促进教育公平的决心不会改变，扶助经济困难学生的政策措施不会改变，保障每一个孩子不因家庭经济困难而失学的承诺不会改变。党的十八大后，国家对学生资助政策出台和完善的速度进一步加快，财政投入进一步快速增加。经过十几年的努力，我国建立起了具有中国特色的学生资助政策体系，实现了各个教育阶段全覆盖、公办民办学校全覆盖、家庭经济困难学生全覆盖，在制度上基本保障了“不让一个学生因家庭经济困难而失学”，使教育公平这一崇高理念落地生根。</w:t>
      </w:r>
    </w:p>
    <w:p w14:paraId="33FD14A5"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新中国成立70年，是学生资助促进人力资源开发水平不断提升的70年</w:t>
      </w:r>
    </w:p>
    <w:p w14:paraId="0F0DBC49"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人才是实现民族振兴、赢得国际竞争主动的战略资源。70年来，我国实现了人口大国向人力资源大国的转变，正在跨入人力资源强国行列。回顾70年来的发展历程，学生资助对提升我国人力资源开发水平产生了重要影响。</w:t>
      </w:r>
    </w:p>
    <w:p w14:paraId="1CFCF4CB"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学生资助促进了国民科学文化素质显著提升。新中国成立之初，我国人口文化程度很低，全国80%的人口都是文盲，适龄儿童小学入学率不足20%。新中国成立以来，党和政府通过实施国家资助保障广大家庭经济困难学生顺利入学、完成学业，使国民科学文化素质有了质的飞跃。1964年至2018年，全国6岁及以上人口平均受教育年限，从2.92年提高到9.26年；高中及以上受教育程度人口占总人口的比重，从1.7%提高到29.3%；大专及以上受教育程度人口占总人口的比重，从0.4%提高到13.0%；文盲率由33.6%下降到4.9%。</w:t>
      </w:r>
    </w:p>
    <w:p w14:paraId="2F47D308"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lastRenderedPageBreak/>
        <w:t xml:space="preserve">　　学生资助促进了学生身体素质全面增强。从新中国成立初期我国实行的供给制、人民助学金制度，到改革开放后国家逐步实施的助学金、奖学金、临时困难补助等多项资助政策，基本保证了在校学生特别是家庭经济困难学生的营养需求，为青少年的健康成长奠定了良好的基础。2011年国家启动实施的农村义务教育学生营养改善计划，普遍改善了农村地区学生（儿童）的营养结构。据中国疾病预防控制中心2017年跟踪监测，营养改善计划试点地区男、女生各年龄段的平均身高比2012年增长1.9厘米和2.0厘米，平均体重增加1.3千克和1.4千克。</w:t>
      </w:r>
    </w:p>
    <w:p w14:paraId="7177B817"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学生资助促进了我国人才结构不断优化。新中国成立70年来，我国学生资助政策在突出助困的基础上，兼顾了导向功能。如1955年我国全面实行人民助学金制度时，对国家急需专业学生，在资助范围和标准上都给予倾斜。1986年人民助学金改革为奖学金和贷学金后，设立专业奖学金和定向奖学金，专项用于资助特殊专业和到艰苦地区行业工作的学生。2007年以后，我国出台了基层就业学费补偿贷款代偿、免（公）费师范生、服义务兵役学生教育资助、中职学生资助等一系列引导性资助政策，有效改善了我国的教育结构和人力资源结构，吸引了一大批优秀人才流向特殊行业、艰苦边远地区和基层单位，满足了国家经济社会发展的需要。</w:t>
      </w:r>
    </w:p>
    <w:p w14:paraId="18DE308F"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新中国成立70年，是学生资助助力扶贫脱贫不断推进的70年</w:t>
      </w:r>
    </w:p>
    <w:p w14:paraId="1EF9AE80"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70年来，从奋力解决温饱、大力加强扶贫开发，到全面脱贫攻坚，我国扶贫工作取得了举世瞩目的历史性成就。回顾70年的发展历程，学生资助在助力扶贫开发和脱贫攻坚中作出了重要贡献。</w:t>
      </w:r>
    </w:p>
    <w:p w14:paraId="6BA82217"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学生资助帮助有学龄子女贫困家庭尽快脱贫。新中国成立时一穷二白，人民生活处于极端贫困状态。1949年，我国农村居民人均可支配收入仅为44元；到1978年，农村居民人均可支配收入也仅仅增长到134元。对于有子女就学的贫困家庭而言，即便是承担少量学费和生活费，也会带来不小的经济压力，从而加重贫困程度和增加脱贫难度。通过学生资助解决这些贫困人群子女的上学费</w:t>
      </w:r>
      <w:r w:rsidRPr="00B630C5">
        <w:rPr>
          <w:rFonts w:ascii="宋体" w:eastAsia="宋体" w:hAnsi="宋体" w:cs="宋体"/>
          <w:color w:val="2F2F2F"/>
          <w:kern w:val="0"/>
          <w:sz w:val="24"/>
          <w:szCs w:val="24"/>
        </w:rPr>
        <w:lastRenderedPageBreak/>
        <w:t>用问题，既减轻贫困家庭的经济负担，也有利于他们集中精力发展生产，有利于他们改善生活状况、减轻贫困程度和摆脱贫困。</w:t>
      </w:r>
    </w:p>
    <w:p w14:paraId="2C30B209"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学生资助帮助有学龄子女贫困家庭稳定脱贫、高质量脱贫。上世纪80年代以前，我国以救济式扶贫为主，培养一人、脱贫一户是这一时期稳定脱贫人群的主要特点。80年代中期实行扶贫开发以后，更加重视提高贫困人口的科技文化素质和自我发展能力，治穷先治愚、治愚抓教育成为当时的共识。党的十八大以来，习近平总书记提出的扶贫与“扶智”“扶志”相结合，成为脱贫攻坚的治本良方和阻断贫困代际传递的治本之策。贫困家庭子女接受教育离不开学生资助政策的支持和保障。学生资助通过帮助贫困家庭子女接受教育、顺利完成学业，提高他们的科技文化素质，使他们掌握一技之长，提升他们的就业创业能力，带动整个家庭稳定脱贫和高质量脱贫。</w:t>
      </w:r>
    </w:p>
    <w:p w14:paraId="632AC97A"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学生资助有效帮助巩固脱贫成果。我国自1986年开始实施有计划、有组织、大规模的农村扶贫开发以来，把扶贫脱贫、巩固脱贫成果和防止新的贫困现象发生有机结合、整体推进。不论是贫困人群还是低收入群体，他们的发展能力和抗风险能力都较弱，彻底摆脱贫困的基础不够牢固，如果他们的子女上学缺乏有效资助，就很可能会产生新的贫困问题。我国学生资助政策不仅重视资助贫困人群子女，而且重视资助刚刚脱贫人群和低收入群体子女。通过国家学生资助，减轻他们的教育支出压力，有效防止他们返贫或致贫。同时，各学段学生均可获得资助，提高了贫困家庭学生升学信心，为完成控辍保学这一脱贫攻坚硬任务奠定了良好基础。</w:t>
      </w:r>
    </w:p>
    <w:p w14:paraId="7B802EB9" w14:textId="77777777" w:rsidR="00B630C5" w:rsidRPr="00B630C5" w:rsidRDefault="00B630C5" w:rsidP="00B630C5">
      <w:pPr>
        <w:widowControl/>
        <w:shd w:val="clear" w:color="auto" w:fill="FFFFFF"/>
        <w:spacing w:line="360" w:lineRule="auto"/>
        <w:rPr>
          <w:rFonts w:ascii="宋体" w:eastAsia="宋体" w:hAnsi="宋体" w:cs="宋体"/>
          <w:color w:val="2F2F2F"/>
          <w:kern w:val="0"/>
          <w:sz w:val="24"/>
          <w:szCs w:val="24"/>
        </w:rPr>
      </w:pPr>
      <w:r w:rsidRPr="00B630C5">
        <w:rPr>
          <w:rFonts w:ascii="宋体" w:eastAsia="宋体" w:hAnsi="宋体" w:cs="宋体"/>
          <w:color w:val="2F2F2F"/>
          <w:kern w:val="0"/>
          <w:sz w:val="24"/>
          <w:szCs w:val="24"/>
        </w:rPr>
        <w:t xml:space="preserve">　　进入新时代，我国学生资助工作必须始终坚持以习近平新时代中国特色社会主义思想为指导，不忘初心、牢记使命，坚持以人民为中心，进一步加强精准资助和资助育人，为全面建成小康社会、实现中华民族伟大复兴作出新的更大贡献。</w:t>
      </w:r>
    </w:p>
    <w:sectPr w:rsidR="00B630C5" w:rsidRPr="00B630C5" w:rsidSect="00D66750">
      <w:pgSz w:w="10490" w:h="14742"/>
      <w:pgMar w:top="1134" w:right="1134" w:bottom="1134" w:left="113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A4B1D" w14:textId="77777777" w:rsidR="00EA6B17" w:rsidRDefault="00EA6B17" w:rsidP="00776C66">
      <w:r>
        <w:separator/>
      </w:r>
    </w:p>
  </w:endnote>
  <w:endnote w:type="continuationSeparator" w:id="0">
    <w:p w14:paraId="21BCAF72" w14:textId="77777777" w:rsidR="00EA6B17" w:rsidRDefault="00EA6B17" w:rsidP="0077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华文中宋">
    <w:altName w:val="微软雅黑"/>
    <w:panose1 w:val="02010600040101010101"/>
    <w:charset w:val="86"/>
    <w:family w:val="auto"/>
    <w:pitch w:val="variable"/>
    <w:sig w:usb0="00000287" w:usb1="080F0000" w:usb2="00000010" w:usb3="00000000" w:csb0="0004009F" w:csb1="00000000"/>
  </w:font>
  <w:font w:name="方正宋黑">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黑">
    <w:altName w:val="宋体"/>
    <w:panose1 w:val="00000000000000000000"/>
    <w:charset w:val="86"/>
    <w:family w:val="roman"/>
    <w:notTrueType/>
    <w:pitch w:val="default"/>
    <w:sig w:usb0="00000001" w:usb1="080E0000" w:usb2="00000010" w:usb3="00000000" w:csb0="00040000" w:csb1="00000000"/>
  </w:font>
  <w:font w:name="黑体.黑">
    <w:altName w:val="微软雅黑"/>
    <w:panose1 w:val="00000000000000000000"/>
    <w:charset w:val="86"/>
    <w:family w:val="swiss"/>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sans-serif">
    <w:altName w:val="宋体"/>
    <w:panose1 w:val="00000000000000000000"/>
    <w:charset w:val="86"/>
    <w:family w:val="roman"/>
    <w:notTrueType/>
    <w:pitch w:val="default"/>
    <w:sig w:usb0="00000001" w:usb1="080E0000" w:usb2="00000010" w:usb3="00000000" w:csb0="00040000" w:csb1="00000000"/>
  </w:font>
  <w:font w:name="&amp;quot">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simhei">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29552"/>
      <w:docPartObj>
        <w:docPartGallery w:val="Page Numbers (Bottom of Page)"/>
        <w:docPartUnique/>
      </w:docPartObj>
    </w:sdtPr>
    <w:sdtEndPr/>
    <w:sdtContent>
      <w:p w14:paraId="75B727B1" w14:textId="77777777" w:rsidR="00B76407" w:rsidRDefault="00B76407">
        <w:pPr>
          <w:pStyle w:val="a7"/>
          <w:jc w:val="center"/>
        </w:pPr>
        <w:r>
          <w:fldChar w:fldCharType="begin"/>
        </w:r>
        <w:r>
          <w:instrText>PAGE   \* MERGEFORMAT</w:instrText>
        </w:r>
        <w:r>
          <w:fldChar w:fldCharType="separate"/>
        </w:r>
        <w:r w:rsidR="001E2D83" w:rsidRPr="001E2D83">
          <w:rPr>
            <w:noProof/>
            <w:lang w:val="zh-CN"/>
          </w:rPr>
          <w:t>-</w:t>
        </w:r>
        <w:r w:rsidR="001E2D83">
          <w:rPr>
            <w:noProof/>
          </w:rPr>
          <w:t xml:space="preserve"> 17 -</w:t>
        </w:r>
        <w:r>
          <w:fldChar w:fldCharType="end"/>
        </w:r>
      </w:p>
    </w:sdtContent>
  </w:sdt>
  <w:p w14:paraId="0E7AB627" w14:textId="77777777" w:rsidR="00B76407" w:rsidRDefault="00B76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57554" w14:textId="77777777" w:rsidR="00EA6B17" w:rsidRDefault="00EA6B17" w:rsidP="00776C66">
      <w:r>
        <w:separator/>
      </w:r>
    </w:p>
  </w:footnote>
  <w:footnote w:type="continuationSeparator" w:id="0">
    <w:p w14:paraId="0FA12A15" w14:textId="77777777" w:rsidR="00EA6B17" w:rsidRDefault="00EA6B17" w:rsidP="00776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85"/>
    <w:rsid w:val="000018F4"/>
    <w:rsid w:val="00006055"/>
    <w:rsid w:val="00011BC3"/>
    <w:rsid w:val="0001541D"/>
    <w:rsid w:val="00026646"/>
    <w:rsid w:val="00032A5C"/>
    <w:rsid w:val="00033EAE"/>
    <w:rsid w:val="00043E20"/>
    <w:rsid w:val="000449CC"/>
    <w:rsid w:val="0005639A"/>
    <w:rsid w:val="000631FD"/>
    <w:rsid w:val="00070BFC"/>
    <w:rsid w:val="00071057"/>
    <w:rsid w:val="00084975"/>
    <w:rsid w:val="00090275"/>
    <w:rsid w:val="000A33D1"/>
    <w:rsid w:val="000A3B47"/>
    <w:rsid w:val="000B478D"/>
    <w:rsid w:val="000B4C1C"/>
    <w:rsid w:val="000C3997"/>
    <w:rsid w:val="000C574B"/>
    <w:rsid w:val="000D0081"/>
    <w:rsid w:val="000D069B"/>
    <w:rsid w:val="000D0844"/>
    <w:rsid w:val="000D720D"/>
    <w:rsid w:val="000D7B4B"/>
    <w:rsid w:val="000D7F99"/>
    <w:rsid w:val="000E02C2"/>
    <w:rsid w:val="000E397A"/>
    <w:rsid w:val="000E43DE"/>
    <w:rsid w:val="000E6C9B"/>
    <w:rsid w:val="000F1444"/>
    <w:rsid w:val="0010131A"/>
    <w:rsid w:val="00105611"/>
    <w:rsid w:val="0010573C"/>
    <w:rsid w:val="00115E30"/>
    <w:rsid w:val="001222F0"/>
    <w:rsid w:val="001228F5"/>
    <w:rsid w:val="00140C36"/>
    <w:rsid w:val="00143D5A"/>
    <w:rsid w:val="00144E4F"/>
    <w:rsid w:val="001500EF"/>
    <w:rsid w:val="001644DD"/>
    <w:rsid w:val="001702C4"/>
    <w:rsid w:val="00172B30"/>
    <w:rsid w:val="00176EDC"/>
    <w:rsid w:val="00181440"/>
    <w:rsid w:val="00183E96"/>
    <w:rsid w:val="00184DCE"/>
    <w:rsid w:val="001A0E0F"/>
    <w:rsid w:val="001A2859"/>
    <w:rsid w:val="001B7862"/>
    <w:rsid w:val="001C1269"/>
    <w:rsid w:val="001D7586"/>
    <w:rsid w:val="001D78CF"/>
    <w:rsid w:val="001E2D83"/>
    <w:rsid w:val="001F0740"/>
    <w:rsid w:val="001F0CC5"/>
    <w:rsid w:val="00203ED1"/>
    <w:rsid w:val="00207C17"/>
    <w:rsid w:val="00214E82"/>
    <w:rsid w:val="0021692E"/>
    <w:rsid w:val="00226FCE"/>
    <w:rsid w:val="00230248"/>
    <w:rsid w:val="00231E72"/>
    <w:rsid w:val="002375A3"/>
    <w:rsid w:val="00242647"/>
    <w:rsid w:val="002450AC"/>
    <w:rsid w:val="00250C48"/>
    <w:rsid w:val="00251D26"/>
    <w:rsid w:val="00261DD2"/>
    <w:rsid w:val="00264567"/>
    <w:rsid w:val="00273C6E"/>
    <w:rsid w:val="0028142F"/>
    <w:rsid w:val="002A1377"/>
    <w:rsid w:val="002B391E"/>
    <w:rsid w:val="002C1FDA"/>
    <w:rsid w:val="002C6B49"/>
    <w:rsid w:val="002C7DC5"/>
    <w:rsid w:val="002C7F22"/>
    <w:rsid w:val="002D3DB6"/>
    <w:rsid w:val="002E1641"/>
    <w:rsid w:val="002E241E"/>
    <w:rsid w:val="002E5487"/>
    <w:rsid w:val="002F4832"/>
    <w:rsid w:val="00301B57"/>
    <w:rsid w:val="0030302F"/>
    <w:rsid w:val="00324153"/>
    <w:rsid w:val="0032508A"/>
    <w:rsid w:val="00331107"/>
    <w:rsid w:val="003349E0"/>
    <w:rsid w:val="00351A35"/>
    <w:rsid w:val="00354600"/>
    <w:rsid w:val="0036384B"/>
    <w:rsid w:val="003668E2"/>
    <w:rsid w:val="00373612"/>
    <w:rsid w:val="003741DA"/>
    <w:rsid w:val="00375AE6"/>
    <w:rsid w:val="003877A3"/>
    <w:rsid w:val="00390B41"/>
    <w:rsid w:val="00393694"/>
    <w:rsid w:val="00395FCC"/>
    <w:rsid w:val="003A0774"/>
    <w:rsid w:val="003A60CD"/>
    <w:rsid w:val="003B0D67"/>
    <w:rsid w:val="003B54D0"/>
    <w:rsid w:val="003B6B17"/>
    <w:rsid w:val="003C40C3"/>
    <w:rsid w:val="003E3D26"/>
    <w:rsid w:val="0040188B"/>
    <w:rsid w:val="0040422E"/>
    <w:rsid w:val="0042059B"/>
    <w:rsid w:val="00423AF0"/>
    <w:rsid w:val="00430694"/>
    <w:rsid w:val="004365E4"/>
    <w:rsid w:val="0044141F"/>
    <w:rsid w:val="00453E3D"/>
    <w:rsid w:val="0045754C"/>
    <w:rsid w:val="00460DBC"/>
    <w:rsid w:val="00461254"/>
    <w:rsid w:val="004645FD"/>
    <w:rsid w:val="00466C42"/>
    <w:rsid w:val="00466DCE"/>
    <w:rsid w:val="00470E27"/>
    <w:rsid w:val="00480405"/>
    <w:rsid w:val="00481054"/>
    <w:rsid w:val="00483F19"/>
    <w:rsid w:val="00486ECC"/>
    <w:rsid w:val="0048737E"/>
    <w:rsid w:val="00491B0C"/>
    <w:rsid w:val="00496E64"/>
    <w:rsid w:val="00497207"/>
    <w:rsid w:val="00497739"/>
    <w:rsid w:val="004A6AC2"/>
    <w:rsid w:val="004B19BE"/>
    <w:rsid w:val="004C61CC"/>
    <w:rsid w:val="004E4733"/>
    <w:rsid w:val="004E4E88"/>
    <w:rsid w:val="00502D01"/>
    <w:rsid w:val="005031AA"/>
    <w:rsid w:val="005056B3"/>
    <w:rsid w:val="0051248F"/>
    <w:rsid w:val="0052174A"/>
    <w:rsid w:val="0054313B"/>
    <w:rsid w:val="00543E7C"/>
    <w:rsid w:val="0054452F"/>
    <w:rsid w:val="0055378D"/>
    <w:rsid w:val="00572A39"/>
    <w:rsid w:val="005A2AA5"/>
    <w:rsid w:val="005A4694"/>
    <w:rsid w:val="005B04C1"/>
    <w:rsid w:val="005B0630"/>
    <w:rsid w:val="005B2CB9"/>
    <w:rsid w:val="005C3ADE"/>
    <w:rsid w:val="005C5A3A"/>
    <w:rsid w:val="005C5C3B"/>
    <w:rsid w:val="005D2C92"/>
    <w:rsid w:val="005D4C8E"/>
    <w:rsid w:val="005D57FD"/>
    <w:rsid w:val="005F3F10"/>
    <w:rsid w:val="00617EB0"/>
    <w:rsid w:val="0062252E"/>
    <w:rsid w:val="00632579"/>
    <w:rsid w:val="00633883"/>
    <w:rsid w:val="00637467"/>
    <w:rsid w:val="00637BDD"/>
    <w:rsid w:val="00644A46"/>
    <w:rsid w:val="00645E0C"/>
    <w:rsid w:val="006579CB"/>
    <w:rsid w:val="006665C7"/>
    <w:rsid w:val="0067151C"/>
    <w:rsid w:val="00675CBA"/>
    <w:rsid w:val="00682321"/>
    <w:rsid w:val="006905CF"/>
    <w:rsid w:val="0069451C"/>
    <w:rsid w:val="006B4771"/>
    <w:rsid w:val="006B549B"/>
    <w:rsid w:val="006C3587"/>
    <w:rsid w:val="006C55E9"/>
    <w:rsid w:val="006F35F1"/>
    <w:rsid w:val="006F3B0E"/>
    <w:rsid w:val="006F7476"/>
    <w:rsid w:val="00703289"/>
    <w:rsid w:val="007101FE"/>
    <w:rsid w:val="00711E87"/>
    <w:rsid w:val="007139A1"/>
    <w:rsid w:val="0072042E"/>
    <w:rsid w:val="00720D17"/>
    <w:rsid w:val="00720F1F"/>
    <w:rsid w:val="00725F57"/>
    <w:rsid w:val="00735E88"/>
    <w:rsid w:val="0073654A"/>
    <w:rsid w:val="00750610"/>
    <w:rsid w:val="00750F3B"/>
    <w:rsid w:val="00756B7F"/>
    <w:rsid w:val="00760171"/>
    <w:rsid w:val="0076631B"/>
    <w:rsid w:val="007740CA"/>
    <w:rsid w:val="00776C66"/>
    <w:rsid w:val="00784AE7"/>
    <w:rsid w:val="00790727"/>
    <w:rsid w:val="00790B03"/>
    <w:rsid w:val="00790F5E"/>
    <w:rsid w:val="007921FA"/>
    <w:rsid w:val="007A06D1"/>
    <w:rsid w:val="007A1A87"/>
    <w:rsid w:val="007A2DC9"/>
    <w:rsid w:val="007B58E7"/>
    <w:rsid w:val="007B5946"/>
    <w:rsid w:val="007B622C"/>
    <w:rsid w:val="007B648F"/>
    <w:rsid w:val="007C4B22"/>
    <w:rsid w:val="007C5B28"/>
    <w:rsid w:val="007C6D6D"/>
    <w:rsid w:val="007F1A90"/>
    <w:rsid w:val="007F6372"/>
    <w:rsid w:val="00802DFE"/>
    <w:rsid w:val="00802FD1"/>
    <w:rsid w:val="00804A0C"/>
    <w:rsid w:val="008072FB"/>
    <w:rsid w:val="008202FF"/>
    <w:rsid w:val="00832B02"/>
    <w:rsid w:val="00832BAE"/>
    <w:rsid w:val="00843BB8"/>
    <w:rsid w:val="00845B2E"/>
    <w:rsid w:val="00847A80"/>
    <w:rsid w:val="00847C32"/>
    <w:rsid w:val="008511D3"/>
    <w:rsid w:val="00854EEA"/>
    <w:rsid w:val="008645B9"/>
    <w:rsid w:val="00870979"/>
    <w:rsid w:val="00883302"/>
    <w:rsid w:val="0089288A"/>
    <w:rsid w:val="00893508"/>
    <w:rsid w:val="008939B5"/>
    <w:rsid w:val="008950B8"/>
    <w:rsid w:val="008960D2"/>
    <w:rsid w:val="008A4F48"/>
    <w:rsid w:val="008A6594"/>
    <w:rsid w:val="008B370D"/>
    <w:rsid w:val="008B6A71"/>
    <w:rsid w:val="008C779A"/>
    <w:rsid w:val="008D16EC"/>
    <w:rsid w:val="008E4ABF"/>
    <w:rsid w:val="008E4E3E"/>
    <w:rsid w:val="008E538C"/>
    <w:rsid w:val="008F56D1"/>
    <w:rsid w:val="008F7CB4"/>
    <w:rsid w:val="00904027"/>
    <w:rsid w:val="009049E6"/>
    <w:rsid w:val="00922718"/>
    <w:rsid w:val="0092319D"/>
    <w:rsid w:val="0093606E"/>
    <w:rsid w:val="00952517"/>
    <w:rsid w:val="009646C1"/>
    <w:rsid w:val="00971C5B"/>
    <w:rsid w:val="009752FD"/>
    <w:rsid w:val="00976982"/>
    <w:rsid w:val="00995CBE"/>
    <w:rsid w:val="009B6A70"/>
    <w:rsid w:val="009C1C96"/>
    <w:rsid w:val="009C32D3"/>
    <w:rsid w:val="009C6335"/>
    <w:rsid w:val="009D2094"/>
    <w:rsid w:val="009E0AC2"/>
    <w:rsid w:val="009E3B83"/>
    <w:rsid w:val="009E7980"/>
    <w:rsid w:val="009F5CB6"/>
    <w:rsid w:val="009F6412"/>
    <w:rsid w:val="00A10668"/>
    <w:rsid w:val="00A10E68"/>
    <w:rsid w:val="00A30048"/>
    <w:rsid w:val="00A33B4C"/>
    <w:rsid w:val="00A4486B"/>
    <w:rsid w:val="00A5096E"/>
    <w:rsid w:val="00A56793"/>
    <w:rsid w:val="00A70E43"/>
    <w:rsid w:val="00A751CC"/>
    <w:rsid w:val="00A770D0"/>
    <w:rsid w:val="00A820E8"/>
    <w:rsid w:val="00A940C1"/>
    <w:rsid w:val="00A945A8"/>
    <w:rsid w:val="00A95D3F"/>
    <w:rsid w:val="00AA1391"/>
    <w:rsid w:val="00AA4F4A"/>
    <w:rsid w:val="00AB42FF"/>
    <w:rsid w:val="00AC4370"/>
    <w:rsid w:val="00AC5F6A"/>
    <w:rsid w:val="00AC71C1"/>
    <w:rsid w:val="00AC7B07"/>
    <w:rsid w:val="00AC7FF1"/>
    <w:rsid w:val="00AD5B2B"/>
    <w:rsid w:val="00AE5757"/>
    <w:rsid w:val="00AE664C"/>
    <w:rsid w:val="00B11E19"/>
    <w:rsid w:val="00B419EA"/>
    <w:rsid w:val="00B62C85"/>
    <w:rsid w:val="00B630C5"/>
    <w:rsid w:val="00B70CF4"/>
    <w:rsid w:val="00B76407"/>
    <w:rsid w:val="00B77C93"/>
    <w:rsid w:val="00B8023B"/>
    <w:rsid w:val="00B86254"/>
    <w:rsid w:val="00B97EA4"/>
    <w:rsid w:val="00BA27F7"/>
    <w:rsid w:val="00BA31E0"/>
    <w:rsid w:val="00BB6DDC"/>
    <w:rsid w:val="00BC32C1"/>
    <w:rsid w:val="00BC65DF"/>
    <w:rsid w:val="00BD5AF6"/>
    <w:rsid w:val="00BE62A0"/>
    <w:rsid w:val="00BF38AA"/>
    <w:rsid w:val="00BF5451"/>
    <w:rsid w:val="00C029AA"/>
    <w:rsid w:val="00C052DC"/>
    <w:rsid w:val="00C076F4"/>
    <w:rsid w:val="00C12C31"/>
    <w:rsid w:val="00C363EB"/>
    <w:rsid w:val="00C4308E"/>
    <w:rsid w:val="00C45395"/>
    <w:rsid w:val="00C46D25"/>
    <w:rsid w:val="00C51C04"/>
    <w:rsid w:val="00C545DA"/>
    <w:rsid w:val="00C63E86"/>
    <w:rsid w:val="00C67A24"/>
    <w:rsid w:val="00C7066F"/>
    <w:rsid w:val="00C74010"/>
    <w:rsid w:val="00C80E3C"/>
    <w:rsid w:val="00C875F4"/>
    <w:rsid w:val="00C912E4"/>
    <w:rsid w:val="00C96AB0"/>
    <w:rsid w:val="00CA1422"/>
    <w:rsid w:val="00CA4832"/>
    <w:rsid w:val="00CA4CA7"/>
    <w:rsid w:val="00CC4104"/>
    <w:rsid w:val="00CC653B"/>
    <w:rsid w:val="00CD1602"/>
    <w:rsid w:val="00CF1488"/>
    <w:rsid w:val="00CF6D24"/>
    <w:rsid w:val="00D027AE"/>
    <w:rsid w:val="00D11F85"/>
    <w:rsid w:val="00D159D3"/>
    <w:rsid w:val="00D17C88"/>
    <w:rsid w:val="00D21C65"/>
    <w:rsid w:val="00D43AA6"/>
    <w:rsid w:val="00D57356"/>
    <w:rsid w:val="00D66750"/>
    <w:rsid w:val="00D66F25"/>
    <w:rsid w:val="00D710E5"/>
    <w:rsid w:val="00D84AB6"/>
    <w:rsid w:val="00D84F45"/>
    <w:rsid w:val="00D8717C"/>
    <w:rsid w:val="00D87F92"/>
    <w:rsid w:val="00D922D3"/>
    <w:rsid w:val="00D95AB0"/>
    <w:rsid w:val="00D97F99"/>
    <w:rsid w:val="00DC2B8B"/>
    <w:rsid w:val="00DD236F"/>
    <w:rsid w:val="00DD359F"/>
    <w:rsid w:val="00DE5D9E"/>
    <w:rsid w:val="00DE782C"/>
    <w:rsid w:val="00DF18F3"/>
    <w:rsid w:val="00DF330C"/>
    <w:rsid w:val="00DF7F7B"/>
    <w:rsid w:val="00E0164F"/>
    <w:rsid w:val="00E04B75"/>
    <w:rsid w:val="00E13047"/>
    <w:rsid w:val="00E20D43"/>
    <w:rsid w:val="00E214A7"/>
    <w:rsid w:val="00E27EE8"/>
    <w:rsid w:val="00E327A8"/>
    <w:rsid w:val="00E36B4C"/>
    <w:rsid w:val="00E377CA"/>
    <w:rsid w:val="00E40BCF"/>
    <w:rsid w:val="00E447F4"/>
    <w:rsid w:val="00E47F3A"/>
    <w:rsid w:val="00E52BA5"/>
    <w:rsid w:val="00E57D8E"/>
    <w:rsid w:val="00E71ED0"/>
    <w:rsid w:val="00E73535"/>
    <w:rsid w:val="00E80A7B"/>
    <w:rsid w:val="00E83CBE"/>
    <w:rsid w:val="00EA021B"/>
    <w:rsid w:val="00EA15F7"/>
    <w:rsid w:val="00EA6B17"/>
    <w:rsid w:val="00EB1C78"/>
    <w:rsid w:val="00EB6499"/>
    <w:rsid w:val="00EB7817"/>
    <w:rsid w:val="00EC32F9"/>
    <w:rsid w:val="00EC41C1"/>
    <w:rsid w:val="00EF40FF"/>
    <w:rsid w:val="00EF6E7C"/>
    <w:rsid w:val="00F17A79"/>
    <w:rsid w:val="00F36339"/>
    <w:rsid w:val="00F46098"/>
    <w:rsid w:val="00F5095E"/>
    <w:rsid w:val="00F519F4"/>
    <w:rsid w:val="00F54A4D"/>
    <w:rsid w:val="00F54BAC"/>
    <w:rsid w:val="00F81865"/>
    <w:rsid w:val="00F930B8"/>
    <w:rsid w:val="00F95222"/>
    <w:rsid w:val="00FA2A7F"/>
    <w:rsid w:val="00FA3A6B"/>
    <w:rsid w:val="00FA4E7D"/>
    <w:rsid w:val="00FA525A"/>
    <w:rsid w:val="00FB56FE"/>
    <w:rsid w:val="00FB5B36"/>
    <w:rsid w:val="00FB7668"/>
    <w:rsid w:val="00FD4BCF"/>
    <w:rsid w:val="00FE4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A992B"/>
  <w15:chartTrackingRefBased/>
  <w15:docId w15:val="{227B11BD-1AFC-4122-8AD3-0D00DE3D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91B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AB6"/>
    <w:pPr>
      <w:widowControl w:val="0"/>
      <w:autoSpaceDE w:val="0"/>
      <w:autoSpaceDN w:val="0"/>
      <w:adjustRightInd w:val="0"/>
    </w:pPr>
    <w:rPr>
      <w:rFonts w:ascii="宋体" w:eastAsia="宋体" w:cs="宋体"/>
      <w:color w:val="000000"/>
      <w:kern w:val="0"/>
      <w:sz w:val="24"/>
      <w:szCs w:val="24"/>
    </w:rPr>
  </w:style>
  <w:style w:type="paragraph" w:customStyle="1" w:styleId="Pa6">
    <w:name w:val="Pa6"/>
    <w:basedOn w:val="Default"/>
    <w:next w:val="Default"/>
    <w:uiPriority w:val="99"/>
    <w:rsid w:val="00D84AB6"/>
    <w:pPr>
      <w:spacing w:line="221" w:lineRule="atLeast"/>
    </w:pPr>
    <w:rPr>
      <w:rFonts w:cstheme="minorBidi"/>
      <w:color w:val="auto"/>
    </w:rPr>
  </w:style>
  <w:style w:type="paragraph" w:customStyle="1" w:styleId="Pa5">
    <w:name w:val="Pa5"/>
    <w:basedOn w:val="Default"/>
    <w:next w:val="Default"/>
    <w:uiPriority w:val="99"/>
    <w:rsid w:val="00D84AB6"/>
    <w:pPr>
      <w:spacing w:line="221" w:lineRule="atLeast"/>
    </w:pPr>
    <w:rPr>
      <w:rFonts w:cstheme="minorBidi"/>
      <w:color w:val="auto"/>
    </w:rPr>
  </w:style>
  <w:style w:type="paragraph" w:styleId="a3">
    <w:name w:val="Normal (Web)"/>
    <w:basedOn w:val="a"/>
    <w:uiPriority w:val="99"/>
    <w:unhideWhenUsed/>
    <w:rsid w:val="00491B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91B0C"/>
    <w:rPr>
      <w:b/>
      <w:bCs/>
    </w:rPr>
  </w:style>
  <w:style w:type="character" w:customStyle="1" w:styleId="1Char">
    <w:name w:val="标题 1 Char"/>
    <w:basedOn w:val="a0"/>
    <w:link w:val="1"/>
    <w:uiPriority w:val="9"/>
    <w:rsid w:val="00491B0C"/>
    <w:rPr>
      <w:rFonts w:ascii="宋体" w:eastAsia="宋体" w:hAnsi="宋体" w:cs="宋体"/>
      <w:b/>
      <w:bCs/>
      <w:kern w:val="36"/>
      <w:sz w:val="48"/>
      <w:szCs w:val="48"/>
    </w:rPr>
  </w:style>
  <w:style w:type="paragraph" w:customStyle="1" w:styleId="customunionstyle">
    <w:name w:val="custom_unionstyle"/>
    <w:basedOn w:val="a"/>
    <w:rsid w:val="00C545D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C545DA"/>
    <w:rPr>
      <w:color w:val="0000FF"/>
      <w:u w:val="single"/>
    </w:rPr>
  </w:style>
  <w:style w:type="character" w:customStyle="1" w:styleId="2GB2312Char">
    <w:name w:val="样式 标题 2 + 仿宋_GB2312 Char"/>
    <w:basedOn w:val="a0"/>
    <w:rsid w:val="00496E64"/>
    <w:rPr>
      <w:rFonts w:ascii="仿宋_GB2312" w:eastAsia="仿宋_GB2312" w:hAnsi="仿宋_GB2312" w:cs="Times New Roman"/>
      <w:b/>
      <w:bCs/>
      <w:kern w:val="2"/>
      <w:sz w:val="32"/>
      <w:szCs w:val="32"/>
      <w:lang w:val="en-US" w:eastAsia="zh-CN" w:bidi="ar-SA"/>
    </w:rPr>
  </w:style>
  <w:style w:type="paragraph" w:customStyle="1" w:styleId="10">
    <w:name w:val="标题1"/>
    <w:basedOn w:val="a"/>
    <w:rsid w:val="00496E64"/>
    <w:pPr>
      <w:widowControl/>
      <w:spacing w:before="100" w:beforeAutospacing="1" w:after="100" w:afterAutospacing="1" w:line="312" w:lineRule="auto"/>
      <w:ind w:firstLineChars="200" w:firstLine="200"/>
      <w:jc w:val="left"/>
    </w:pPr>
    <w:rPr>
      <w:rFonts w:ascii="宋体" w:eastAsia="宋体" w:hAnsi="宋体" w:cs="宋体"/>
      <w:kern w:val="0"/>
      <w:sz w:val="24"/>
      <w:szCs w:val="24"/>
    </w:rPr>
  </w:style>
  <w:style w:type="paragraph" w:styleId="a6">
    <w:name w:val="header"/>
    <w:basedOn w:val="a"/>
    <w:link w:val="Char"/>
    <w:uiPriority w:val="99"/>
    <w:unhideWhenUsed/>
    <w:rsid w:val="00776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76C66"/>
    <w:rPr>
      <w:sz w:val="18"/>
      <w:szCs w:val="18"/>
    </w:rPr>
  </w:style>
  <w:style w:type="paragraph" w:styleId="a7">
    <w:name w:val="footer"/>
    <w:basedOn w:val="a"/>
    <w:link w:val="Char0"/>
    <w:uiPriority w:val="99"/>
    <w:unhideWhenUsed/>
    <w:rsid w:val="00776C66"/>
    <w:pPr>
      <w:tabs>
        <w:tab w:val="center" w:pos="4153"/>
        <w:tab w:val="right" w:pos="8306"/>
      </w:tabs>
      <w:snapToGrid w:val="0"/>
      <w:jc w:val="left"/>
    </w:pPr>
    <w:rPr>
      <w:sz w:val="18"/>
      <w:szCs w:val="18"/>
    </w:rPr>
  </w:style>
  <w:style w:type="character" w:customStyle="1" w:styleId="Char0">
    <w:name w:val="页脚 Char"/>
    <w:basedOn w:val="a0"/>
    <w:link w:val="a7"/>
    <w:uiPriority w:val="99"/>
    <w:rsid w:val="00776C66"/>
    <w:rPr>
      <w:sz w:val="18"/>
      <w:szCs w:val="18"/>
    </w:rPr>
  </w:style>
  <w:style w:type="paragraph" w:styleId="a8">
    <w:name w:val="Date"/>
    <w:basedOn w:val="a"/>
    <w:next w:val="a"/>
    <w:link w:val="Char1"/>
    <w:uiPriority w:val="99"/>
    <w:semiHidden/>
    <w:unhideWhenUsed/>
    <w:rsid w:val="00481054"/>
    <w:pPr>
      <w:ind w:leftChars="2500" w:left="100"/>
    </w:pPr>
  </w:style>
  <w:style w:type="character" w:customStyle="1" w:styleId="Char1">
    <w:name w:val="日期 Char"/>
    <w:basedOn w:val="a0"/>
    <w:link w:val="a8"/>
    <w:uiPriority w:val="99"/>
    <w:semiHidden/>
    <w:rsid w:val="00481054"/>
  </w:style>
  <w:style w:type="paragraph" w:styleId="a9">
    <w:name w:val="List Paragraph"/>
    <w:basedOn w:val="a"/>
    <w:uiPriority w:val="34"/>
    <w:qFormat/>
    <w:rsid w:val="001D78CF"/>
    <w:pPr>
      <w:ind w:firstLineChars="200" w:firstLine="420"/>
    </w:pPr>
  </w:style>
  <w:style w:type="paragraph" w:styleId="aa">
    <w:name w:val="Balloon Text"/>
    <w:basedOn w:val="a"/>
    <w:link w:val="Char2"/>
    <w:uiPriority w:val="99"/>
    <w:semiHidden/>
    <w:unhideWhenUsed/>
    <w:rsid w:val="000D0081"/>
    <w:rPr>
      <w:sz w:val="18"/>
      <w:szCs w:val="18"/>
    </w:rPr>
  </w:style>
  <w:style w:type="character" w:customStyle="1" w:styleId="Char2">
    <w:name w:val="批注框文本 Char"/>
    <w:basedOn w:val="a0"/>
    <w:link w:val="aa"/>
    <w:uiPriority w:val="99"/>
    <w:semiHidden/>
    <w:rsid w:val="000D0081"/>
    <w:rPr>
      <w:sz w:val="18"/>
      <w:szCs w:val="18"/>
    </w:rPr>
  </w:style>
  <w:style w:type="table" w:styleId="ab">
    <w:name w:val="Table Grid"/>
    <w:basedOn w:val="a1"/>
    <w:uiPriority w:val="39"/>
    <w:rsid w:val="000B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jh-p">
    <w:name w:val="bjh-p"/>
    <w:basedOn w:val="a0"/>
    <w:rsid w:val="009C32D3"/>
  </w:style>
  <w:style w:type="character" w:customStyle="1" w:styleId="bjh-strong">
    <w:name w:val="bjh-strong"/>
    <w:basedOn w:val="a0"/>
    <w:rsid w:val="009C32D3"/>
  </w:style>
  <w:style w:type="paragraph" w:styleId="TOC">
    <w:name w:val="TOC Heading"/>
    <w:basedOn w:val="1"/>
    <w:next w:val="a"/>
    <w:uiPriority w:val="39"/>
    <w:unhideWhenUsed/>
    <w:qFormat/>
    <w:rsid w:val="00A945A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A945A8"/>
  </w:style>
  <w:style w:type="paragraph" w:styleId="2">
    <w:name w:val="toc 2"/>
    <w:basedOn w:val="a"/>
    <w:next w:val="a"/>
    <w:autoRedefine/>
    <w:uiPriority w:val="39"/>
    <w:unhideWhenUsed/>
    <w:rsid w:val="00A945A8"/>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6713">
      <w:bodyDiv w:val="1"/>
      <w:marLeft w:val="0"/>
      <w:marRight w:val="0"/>
      <w:marTop w:val="0"/>
      <w:marBottom w:val="0"/>
      <w:divBdr>
        <w:top w:val="none" w:sz="0" w:space="0" w:color="auto"/>
        <w:left w:val="none" w:sz="0" w:space="0" w:color="auto"/>
        <w:bottom w:val="none" w:sz="0" w:space="0" w:color="auto"/>
        <w:right w:val="none" w:sz="0" w:space="0" w:color="auto"/>
      </w:divBdr>
    </w:div>
    <w:div w:id="130173325">
      <w:bodyDiv w:val="1"/>
      <w:marLeft w:val="0"/>
      <w:marRight w:val="0"/>
      <w:marTop w:val="0"/>
      <w:marBottom w:val="0"/>
      <w:divBdr>
        <w:top w:val="none" w:sz="0" w:space="0" w:color="auto"/>
        <w:left w:val="none" w:sz="0" w:space="0" w:color="auto"/>
        <w:bottom w:val="none" w:sz="0" w:space="0" w:color="auto"/>
        <w:right w:val="none" w:sz="0" w:space="0" w:color="auto"/>
      </w:divBdr>
    </w:div>
    <w:div w:id="260339214">
      <w:bodyDiv w:val="1"/>
      <w:marLeft w:val="0"/>
      <w:marRight w:val="0"/>
      <w:marTop w:val="0"/>
      <w:marBottom w:val="0"/>
      <w:divBdr>
        <w:top w:val="none" w:sz="0" w:space="0" w:color="auto"/>
        <w:left w:val="none" w:sz="0" w:space="0" w:color="auto"/>
        <w:bottom w:val="none" w:sz="0" w:space="0" w:color="auto"/>
        <w:right w:val="none" w:sz="0" w:space="0" w:color="auto"/>
      </w:divBdr>
    </w:div>
    <w:div w:id="291713685">
      <w:bodyDiv w:val="1"/>
      <w:marLeft w:val="0"/>
      <w:marRight w:val="0"/>
      <w:marTop w:val="0"/>
      <w:marBottom w:val="0"/>
      <w:divBdr>
        <w:top w:val="none" w:sz="0" w:space="0" w:color="auto"/>
        <w:left w:val="none" w:sz="0" w:space="0" w:color="auto"/>
        <w:bottom w:val="none" w:sz="0" w:space="0" w:color="auto"/>
        <w:right w:val="none" w:sz="0" w:space="0" w:color="auto"/>
      </w:divBdr>
    </w:div>
    <w:div w:id="355810596">
      <w:bodyDiv w:val="1"/>
      <w:marLeft w:val="0"/>
      <w:marRight w:val="0"/>
      <w:marTop w:val="0"/>
      <w:marBottom w:val="0"/>
      <w:divBdr>
        <w:top w:val="none" w:sz="0" w:space="0" w:color="auto"/>
        <w:left w:val="none" w:sz="0" w:space="0" w:color="auto"/>
        <w:bottom w:val="none" w:sz="0" w:space="0" w:color="auto"/>
        <w:right w:val="none" w:sz="0" w:space="0" w:color="auto"/>
      </w:divBdr>
    </w:div>
    <w:div w:id="475072446">
      <w:bodyDiv w:val="1"/>
      <w:marLeft w:val="0"/>
      <w:marRight w:val="0"/>
      <w:marTop w:val="0"/>
      <w:marBottom w:val="0"/>
      <w:divBdr>
        <w:top w:val="none" w:sz="0" w:space="0" w:color="auto"/>
        <w:left w:val="none" w:sz="0" w:space="0" w:color="auto"/>
        <w:bottom w:val="none" w:sz="0" w:space="0" w:color="auto"/>
        <w:right w:val="none" w:sz="0" w:space="0" w:color="auto"/>
      </w:divBdr>
    </w:div>
    <w:div w:id="490175639">
      <w:bodyDiv w:val="1"/>
      <w:marLeft w:val="0"/>
      <w:marRight w:val="0"/>
      <w:marTop w:val="0"/>
      <w:marBottom w:val="0"/>
      <w:divBdr>
        <w:top w:val="none" w:sz="0" w:space="0" w:color="auto"/>
        <w:left w:val="none" w:sz="0" w:space="0" w:color="auto"/>
        <w:bottom w:val="none" w:sz="0" w:space="0" w:color="auto"/>
        <w:right w:val="none" w:sz="0" w:space="0" w:color="auto"/>
      </w:divBdr>
    </w:div>
    <w:div w:id="553388172">
      <w:bodyDiv w:val="1"/>
      <w:marLeft w:val="0"/>
      <w:marRight w:val="0"/>
      <w:marTop w:val="0"/>
      <w:marBottom w:val="0"/>
      <w:divBdr>
        <w:top w:val="none" w:sz="0" w:space="0" w:color="auto"/>
        <w:left w:val="none" w:sz="0" w:space="0" w:color="auto"/>
        <w:bottom w:val="none" w:sz="0" w:space="0" w:color="auto"/>
        <w:right w:val="none" w:sz="0" w:space="0" w:color="auto"/>
      </w:divBdr>
    </w:div>
    <w:div w:id="613056455">
      <w:bodyDiv w:val="1"/>
      <w:marLeft w:val="0"/>
      <w:marRight w:val="0"/>
      <w:marTop w:val="0"/>
      <w:marBottom w:val="0"/>
      <w:divBdr>
        <w:top w:val="none" w:sz="0" w:space="0" w:color="auto"/>
        <w:left w:val="none" w:sz="0" w:space="0" w:color="auto"/>
        <w:bottom w:val="none" w:sz="0" w:space="0" w:color="auto"/>
        <w:right w:val="none" w:sz="0" w:space="0" w:color="auto"/>
      </w:divBdr>
    </w:div>
    <w:div w:id="812261137">
      <w:bodyDiv w:val="1"/>
      <w:marLeft w:val="0"/>
      <w:marRight w:val="0"/>
      <w:marTop w:val="0"/>
      <w:marBottom w:val="0"/>
      <w:divBdr>
        <w:top w:val="none" w:sz="0" w:space="0" w:color="auto"/>
        <w:left w:val="none" w:sz="0" w:space="0" w:color="auto"/>
        <w:bottom w:val="none" w:sz="0" w:space="0" w:color="auto"/>
        <w:right w:val="none" w:sz="0" w:space="0" w:color="auto"/>
      </w:divBdr>
    </w:div>
    <w:div w:id="1055814855">
      <w:bodyDiv w:val="1"/>
      <w:marLeft w:val="0"/>
      <w:marRight w:val="0"/>
      <w:marTop w:val="0"/>
      <w:marBottom w:val="0"/>
      <w:divBdr>
        <w:top w:val="none" w:sz="0" w:space="0" w:color="auto"/>
        <w:left w:val="none" w:sz="0" w:space="0" w:color="auto"/>
        <w:bottom w:val="none" w:sz="0" w:space="0" w:color="auto"/>
        <w:right w:val="none" w:sz="0" w:space="0" w:color="auto"/>
      </w:divBdr>
      <w:divsChild>
        <w:div w:id="3941700">
          <w:marLeft w:val="0"/>
          <w:marRight w:val="0"/>
          <w:marTop w:val="450"/>
          <w:marBottom w:val="0"/>
          <w:divBdr>
            <w:top w:val="none" w:sz="0" w:space="0" w:color="auto"/>
            <w:left w:val="none" w:sz="0" w:space="0" w:color="auto"/>
            <w:bottom w:val="none" w:sz="0" w:space="0" w:color="auto"/>
            <w:right w:val="none" w:sz="0" w:space="0" w:color="auto"/>
          </w:divBdr>
        </w:div>
      </w:divsChild>
    </w:div>
    <w:div w:id="1139112640">
      <w:bodyDiv w:val="1"/>
      <w:marLeft w:val="0"/>
      <w:marRight w:val="0"/>
      <w:marTop w:val="0"/>
      <w:marBottom w:val="0"/>
      <w:divBdr>
        <w:top w:val="none" w:sz="0" w:space="0" w:color="auto"/>
        <w:left w:val="none" w:sz="0" w:space="0" w:color="auto"/>
        <w:bottom w:val="none" w:sz="0" w:space="0" w:color="auto"/>
        <w:right w:val="none" w:sz="0" w:space="0" w:color="auto"/>
      </w:divBdr>
    </w:div>
    <w:div w:id="1215847316">
      <w:bodyDiv w:val="1"/>
      <w:marLeft w:val="0"/>
      <w:marRight w:val="0"/>
      <w:marTop w:val="0"/>
      <w:marBottom w:val="0"/>
      <w:divBdr>
        <w:top w:val="none" w:sz="0" w:space="0" w:color="auto"/>
        <w:left w:val="none" w:sz="0" w:space="0" w:color="auto"/>
        <w:bottom w:val="none" w:sz="0" w:space="0" w:color="auto"/>
        <w:right w:val="none" w:sz="0" w:space="0" w:color="auto"/>
      </w:divBdr>
    </w:div>
    <w:div w:id="1289315337">
      <w:bodyDiv w:val="1"/>
      <w:marLeft w:val="0"/>
      <w:marRight w:val="0"/>
      <w:marTop w:val="0"/>
      <w:marBottom w:val="0"/>
      <w:divBdr>
        <w:top w:val="none" w:sz="0" w:space="0" w:color="auto"/>
        <w:left w:val="none" w:sz="0" w:space="0" w:color="auto"/>
        <w:bottom w:val="none" w:sz="0" w:space="0" w:color="auto"/>
        <w:right w:val="none" w:sz="0" w:space="0" w:color="auto"/>
      </w:divBdr>
    </w:div>
    <w:div w:id="1427578645">
      <w:bodyDiv w:val="1"/>
      <w:marLeft w:val="0"/>
      <w:marRight w:val="0"/>
      <w:marTop w:val="0"/>
      <w:marBottom w:val="0"/>
      <w:divBdr>
        <w:top w:val="none" w:sz="0" w:space="0" w:color="auto"/>
        <w:left w:val="none" w:sz="0" w:space="0" w:color="auto"/>
        <w:bottom w:val="none" w:sz="0" w:space="0" w:color="auto"/>
        <w:right w:val="none" w:sz="0" w:space="0" w:color="auto"/>
      </w:divBdr>
    </w:div>
    <w:div w:id="1562594845">
      <w:bodyDiv w:val="1"/>
      <w:marLeft w:val="0"/>
      <w:marRight w:val="0"/>
      <w:marTop w:val="0"/>
      <w:marBottom w:val="0"/>
      <w:divBdr>
        <w:top w:val="none" w:sz="0" w:space="0" w:color="auto"/>
        <w:left w:val="none" w:sz="0" w:space="0" w:color="auto"/>
        <w:bottom w:val="none" w:sz="0" w:space="0" w:color="auto"/>
        <w:right w:val="none" w:sz="0" w:space="0" w:color="auto"/>
      </w:divBdr>
    </w:div>
    <w:div w:id="1710758806">
      <w:bodyDiv w:val="1"/>
      <w:marLeft w:val="0"/>
      <w:marRight w:val="0"/>
      <w:marTop w:val="0"/>
      <w:marBottom w:val="0"/>
      <w:divBdr>
        <w:top w:val="none" w:sz="0" w:space="0" w:color="auto"/>
        <w:left w:val="none" w:sz="0" w:space="0" w:color="auto"/>
        <w:bottom w:val="none" w:sz="0" w:space="0" w:color="auto"/>
        <w:right w:val="none" w:sz="0" w:space="0" w:color="auto"/>
      </w:divBdr>
    </w:div>
    <w:div w:id="1772899251">
      <w:bodyDiv w:val="1"/>
      <w:marLeft w:val="0"/>
      <w:marRight w:val="0"/>
      <w:marTop w:val="0"/>
      <w:marBottom w:val="0"/>
      <w:divBdr>
        <w:top w:val="none" w:sz="0" w:space="0" w:color="auto"/>
        <w:left w:val="none" w:sz="0" w:space="0" w:color="auto"/>
        <w:bottom w:val="none" w:sz="0" w:space="0" w:color="auto"/>
        <w:right w:val="none" w:sz="0" w:space="0" w:color="auto"/>
      </w:divBdr>
    </w:div>
    <w:div w:id="1839728976">
      <w:bodyDiv w:val="1"/>
      <w:marLeft w:val="0"/>
      <w:marRight w:val="0"/>
      <w:marTop w:val="0"/>
      <w:marBottom w:val="0"/>
      <w:divBdr>
        <w:top w:val="none" w:sz="0" w:space="0" w:color="auto"/>
        <w:left w:val="none" w:sz="0" w:space="0" w:color="auto"/>
        <w:bottom w:val="none" w:sz="0" w:space="0" w:color="auto"/>
        <w:right w:val="none" w:sz="0" w:space="0" w:color="auto"/>
      </w:divBdr>
    </w:div>
    <w:div w:id="1977906128">
      <w:bodyDiv w:val="1"/>
      <w:marLeft w:val="0"/>
      <w:marRight w:val="0"/>
      <w:marTop w:val="0"/>
      <w:marBottom w:val="0"/>
      <w:divBdr>
        <w:top w:val="none" w:sz="0" w:space="0" w:color="auto"/>
        <w:left w:val="none" w:sz="0" w:space="0" w:color="auto"/>
        <w:bottom w:val="none" w:sz="0" w:space="0" w:color="auto"/>
        <w:right w:val="none" w:sz="0" w:space="0" w:color="auto"/>
      </w:divBdr>
    </w:div>
    <w:div w:id="1985889057">
      <w:bodyDiv w:val="1"/>
      <w:marLeft w:val="0"/>
      <w:marRight w:val="0"/>
      <w:marTop w:val="0"/>
      <w:marBottom w:val="0"/>
      <w:divBdr>
        <w:top w:val="none" w:sz="0" w:space="0" w:color="auto"/>
        <w:left w:val="none" w:sz="0" w:space="0" w:color="auto"/>
        <w:bottom w:val="none" w:sz="0" w:space="0" w:color="auto"/>
        <w:right w:val="none" w:sz="0" w:space="0" w:color="auto"/>
      </w:divBdr>
    </w:div>
    <w:div w:id="2002157347">
      <w:bodyDiv w:val="1"/>
      <w:marLeft w:val="0"/>
      <w:marRight w:val="0"/>
      <w:marTop w:val="0"/>
      <w:marBottom w:val="0"/>
      <w:divBdr>
        <w:top w:val="none" w:sz="0" w:space="0" w:color="auto"/>
        <w:left w:val="none" w:sz="0" w:space="0" w:color="auto"/>
        <w:bottom w:val="none" w:sz="0" w:space="0" w:color="auto"/>
        <w:right w:val="none" w:sz="0" w:space="0" w:color="auto"/>
      </w:divBdr>
      <w:divsChild>
        <w:div w:id="982463164">
          <w:marLeft w:val="0"/>
          <w:marRight w:val="0"/>
          <w:marTop w:val="450"/>
          <w:marBottom w:val="0"/>
          <w:divBdr>
            <w:top w:val="none" w:sz="0" w:space="0" w:color="auto"/>
            <w:left w:val="none" w:sz="0" w:space="0" w:color="auto"/>
            <w:bottom w:val="none" w:sz="0" w:space="0" w:color="auto"/>
            <w:right w:val="none" w:sz="0" w:space="0" w:color="auto"/>
          </w:divBdr>
        </w:div>
      </w:divsChild>
    </w:div>
    <w:div w:id="2011444036">
      <w:bodyDiv w:val="1"/>
      <w:marLeft w:val="0"/>
      <w:marRight w:val="0"/>
      <w:marTop w:val="0"/>
      <w:marBottom w:val="0"/>
      <w:divBdr>
        <w:top w:val="none" w:sz="0" w:space="0" w:color="auto"/>
        <w:left w:val="none" w:sz="0" w:space="0" w:color="auto"/>
        <w:bottom w:val="none" w:sz="0" w:space="0" w:color="auto"/>
        <w:right w:val="none" w:sz="0" w:space="0" w:color="auto"/>
      </w:divBdr>
    </w:div>
    <w:div w:id="2049990001">
      <w:bodyDiv w:val="1"/>
      <w:marLeft w:val="0"/>
      <w:marRight w:val="0"/>
      <w:marTop w:val="0"/>
      <w:marBottom w:val="0"/>
      <w:divBdr>
        <w:top w:val="none" w:sz="0" w:space="0" w:color="auto"/>
        <w:left w:val="none" w:sz="0" w:space="0" w:color="auto"/>
        <w:bottom w:val="none" w:sz="0" w:space="0" w:color="auto"/>
        <w:right w:val="none" w:sz="0" w:space="0" w:color="auto"/>
      </w:divBdr>
      <w:divsChild>
        <w:div w:id="1591616201">
          <w:marLeft w:val="0"/>
          <w:marRight w:val="0"/>
          <w:marTop w:val="450"/>
          <w:marBottom w:val="0"/>
          <w:divBdr>
            <w:top w:val="none" w:sz="0" w:space="0" w:color="auto"/>
            <w:left w:val="none" w:sz="0" w:space="0" w:color="auto"/>
            <w:bottom w:val="none" w:sz="0" w:space="0" w:color="auto"/>
            <w:right w:val="none" w:sz="0" w:space="0" w:color="auto"/>
          </w:divBdr>
        </w:div>
      </w:divsChild>
    </w:div>
    <w:div w:id="2074810646">
      <w:bodyDiv w:val="1"/>
      <w:marLeft w:val="0"/>
      <w:marRight w:val="0"/>
      <w:marTop w:val="0"/>
      <w:marBottom w:val="0"/>
      <w:divBdr>
        <w:top w:val="none" w:sz="0" w:space="0" w:color="auto"/>
        <w:left w:val="none" w:sz="0" w:space="0" w:color="auto"/>
        <w:bottom w:val="none" w:sz="0" w:space="0" w:color="auto"/>
        <w:right w:val="none" w:sz="0" w:space="0" w:color="auto"/>
      </w:divBdr>
    </w:div>
    <w:div w:id="21325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60B3-E7A7-49B7-BD65-C84B8FF9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184</Pages>
  <Words>17181</Words>
  <Characters>97935</Characters>
  <Application>Microsoft Office Word</Application>
  <DocSecurity>0</DocSecurity>
  <Lines>816</Lines>
  <Paragraphs>229</Paragraphs>
  <ScaleCrop>false</ScaleCrop>
  <Company/>
  <LinksUpToDate>false</LinksUpToDate>
  <CharactersWithSpaces>114887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xsczx</dc:creator>
  <cp:keywords/>
  <dc:description/>
  <cp:lastModifiedBy>123</cp:lastModifiedBy>
  <cp:revision>7</cp:revision>
  <cp:lastPrinted>2019-11-21T02:36:00Z</cp:lastPrinted>
  <dcterms:created xsi:type="dcterms:W3CDTF">2019-11-20T15:29:00Z</dcterms:created>
  <dcterms:modified xsi:type="dcterms:W3CDTF">2019-11-21T02:41:00Z</dcterms:modified>
</cp:coreProperties>
</file>